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CF661">
      <w:pPr>
        <w:widowControl/>
        <w:spacing w:line="400" w:lineRule="atLeast"/>
        <w:ind w:firstLine="803"/>
        <w:jc w:val="center"/>
        <w:rPr>
          <w:rFonts w:hint="eastAsia"/>
          <w:b/>
          <w:bCs/>
          <w:color w:val="auto"/>
          <w:sz w:val="40"/>
          <w:szCs w:val="40"/>
          <w:highlight w:val="none"/>
        </w:rPr>
      </w:pPr>
      <w:bookmarkStart w:id="0" w:name="_Hlk67315894"/>
      <w:bookmarkStart w:id="1" w:name="_Toc185182814"/>
    </w:p>
    <w:bookmarkEnd w:id="0"/>
    <w:p w14:paraId="37AFBA26">
      <w:pPr>
        <w:widowControl/>
        <w:wordWrap w:val="0"/>
        <w:spacing w:line="400" w:lineRule="atLeast"/>
        <w:ind w:firstLine="420"/>
        <w:rPr>
          <w:color w:val="auto"/>
          <w:kern w:val="0"/>
          <w:szCs w:val="21"/>
          <w:highlight w:val="none"/>
        </w:rPr>
      </w:pPr>
    </w:p>
    <w:p w14:paraId="64A7F757">
      <w:pPr>
        <w:widowControl/>
        <w:wordWrap w:val="0"/>
        <w:spacing w:line="400" w:lineRule="atLeast"/>
        <w:ind w:firstLine="0" w:firstLineChars="0"/>
        <w:jc w:val="center"/>
        <w:rPr>
          <w:rFonts w:hint="eastAsia" w:eastAsia="黑体" w:hAnsiTheme="majorEastAsia"/>
          <w:b/>
          <w:bCs/>
          <w:color w:val="auto"/>
          <w:kern w:val="0"/>
          <w:sz w:val="48"/>
          <w:szCs w:val="48"/>
          <w:highlight w:val="none"/>
          <w:u w:val="single"/>
          <w:lang w:eastAsia="zh-CN"/>
        </w:rPr>
      </w:pPr>
      <w:r>
        <w:rPr>
          <w:rFonts w:hint="eastAsia" w:ascii="宋体" w:hAnsi="宋体" w:eastAsia="黑体" w:cs="宋体"/>
          <w:b/>
          <w:bCs/>
          <w:color w:val="auto"/>
          <w:kern w:val="0"/>
          <w:sz w:val="44"/>
          <w:szCs w:val="44"/>
          <w:highlight w:val="none"/>
          <w:u w:val="single"/>
          <w:lang w:eastAsia="zh-CN"/>
        </w:rPr>
        <w:t>徐圩新区2026年小麦“增施肥促弱苗”农药物资采购</w:t>
      </w:r>
    </w:p>
    <w:p w14:paraId="402C59D7">
      <w:pPr>
        <w:pStyle w:val="18"/>
        <w:ind w:firstLine="420"/>
        <w:rPr>
          <w:color w:val="auto"/>
          <w:highlight w:val="none"/>
        </w:rPr>
      </w:pPr>
    </w:p>
    <w:p w14:paraId="022B8252">
      <w:pPr>
        <w:pStyle w:val="18"/>
        <w:ind w:firstLine="420"/>
        <w:rPr>
          <w:color w:val="auto"/>
          <w:highlight w:val="none"/>
        </w:rPr>
      </w:pPr>
    </w:p>
    <w:p w14:paraId="7E85E2D3">
      <w:pPr>
        <w:pStyle w:val="18"/>
        <w:ind w:firstLine="420"/>
        <w:rPr>
          <w:color w:val="auto"/>
          <w:highlight w:val="none"/>
        </w:rPr>
      </w:pPr>
    </w:p>
    <w:p w14:paraId="20687BD8">
      <w:pPr>
        <w:pStyle w:val="18"/>
        <w:ind w:firstLine="420"/>
        <w:rPr>
          <w:color w:val="auto"/>
          <w:highlight w:val="none"/>
        </w:rPr>
      </w:pPr>
    </w:p>
    <w:p w14:paraId="4E6747E6">
      <w:pPr>
        <w:pStyle w:val="18"/>
        <w:ind w:firstLine="420"/>
        <w:rPr>
          <w:color w:val="auto"/>
          <w:highlight w:val="none"/>
        </w:rPr>
      </w:pPr>
    </w:p>
    <w:p w14:paraId="391AB41A">
      <w:pPr>
        <w:pStyle w:val="18"/>
        <w:ind w:firstLine="420"/>
        <w:rPr>
          <w:color w:val="auto"/>
          <w:highlight w:val="none"/>
        </w:rPr>
      </w:pPr>
    </w:p>
    <w:p w14:paraId="1A555AE5">
      <w:pPr>
        <w:widowControl/>
        <w:wordWrap w:val="0"/>
        <w:spacing w:line="400" w:lineRule="atLeast"/>
        <w:ind w:firstLine="0" w:firstLineChars="0"/>
        <w:jc w:val="center"/>
        <w:rPr>
          <w:rFonts w:eastAsiaTheme="majorEastAsia"/>
          <w:b/>
          <w:bCs/>
          <w:color w:val="auto"/>
          <w:kern w:val="0"/>
          <w:sz w:val="24"/>
          <w:highlight w:val="none"/>
          <w:u w:val="single"/>
        </w:rPr>
      </w:pPr>
      <w:r>
        <w:rPr>
          <w:rFonts w:hAnsiTheme="majorEastAsia" w:eastAsiaTheme="majorEastAsia"/>
          <w:b/>
          <w:bCs/>
          <w:color w:val="auto"/>
          <w:kern w:val="0"/>
          <w:sz w:val="72"/>
          <w:highlight w:val="none"/>
        </w:rPr>
        <w:t>竞争性谈判文件</w:t>
      </w:r>
    </w:p>
    <w:p w14:paraId="7B0631A6">
      <w:pPr>
        <w:pStyle w:val="363"/>
        <w:spacing w:line="400" w:lineRule="atLeast"/>
        <w:ind w:firstLine="964" w:firstLineChars="300"/>
        <w:jc w:val="center"/>
        <w:rPr>
          <w:rFonts w:ascii="Times New Roman" w:hAnsi="Times New Roman" w:eastAsia="黑体"/>
          <w:b/>
          <w:bCs/>
          <w:color w:val="auto"/>
          <w:sz w:val="32"/>
          <w:highlight w:val="none"/>
        </w:rPr>
      </w:pPr>
    </w:p>
    <w:p w14:paraId="1D1C2F67">
      <w:pPr>
        <w:widowControl/>
        <w:wordWrap w:val="0"/>
        <w:spacing w:line="400" w:lineRule="atLeast"/>
        <w:ind w:firstLine="420"/>
        <w:jc w:val="center"/>
        <w:rPr>
          <w:color w:val="auto"/>
          <w:kern w:val="0"/>
          <w:szCs w:val="21"/>
          <w:highlight w:val="none"/>
        </w:rPr>
      </w:pPr>
    </w:p>
    <w:p w14:paraId="61D822B5">
      <w:pPr>
        <w:pStyle w:val="18"/>
        <w:ind w:firstLine="420"/>
        <w:rPr>
          <w:color w:val="auto"/>
          <w:highlight w:val="none"/>
        </w:rPr>
      </w:pPr>
    </w:p>
    <w:p w14:paraId="0630F062">
      <w:pPr>
        <w:pStyle w:val="18"/>
        <w:ind w:firstLine="420"/>
        <w:rPr>
          <w:color w:val="auto"/>
          <w:highlight w:val="none"/>
        </w:rPr>
      </w:pPr>
    </w:p>
    <w:p w14:paraId="79B4D61E">
      <w:pPr>
        <w:widowControl/>
        <w:wordWrap w:val="0"/>
        <w:spacing w:line="400" w:lineRule="atLeast"/>
        <w:ind w:firstLine="420"/>
        <w:rPr>
          <w:color w:val="auto"/>
          <w:kern w:val="0"/>
          <w:szCs w:val="21"/>
          <w:highlight w:val="none"/>
        </w:rPr>
      </w:pPr>
    </w:p>
    <w:p w14:paraId="2D5C15C2">
      <w:pPr>
        <w:widowControl/>
        <w:wordWrap w:val="0"/>
        <w:spacing w:line="400" w:lineRule="atLeast"/>
        <w:ind w:firstLine="420"/>
        <w:jc w:val="center"/>
        <w:rPr>
          <w:color w:val="auto"/>
          <w:kern w:val="0"/>
          <w:szCs w:val="21"/>
          <w:highlight w:val="none"/>
        </w:rPr>
      </w:pPr>
    </w:p>
    <w:p w14:paraId="25D929C3">
      <w:pPr>
        <w:widowControl/>
        <w:wordWrap w:val="0"/>
        <w:spacing w:line="400" w:lineRule="atLeast"/>
        <w:ind w:firstLine="420"/>
        <w:jc w:val="center"/>
        <w:rPr>
          <w:color w:val="auto"/>
          <w:kern w:val="0"/>
          <w:szCs w:val="21"/>
          <w:highlight w:val="none"/>
        </w:rPr>
      </w:pPr>
    </w:p>
    <w:p w14:paraId="72F6E6D6">
      <w:pPr>
        <w:widowControl/>
        <w:wordWrap w:val="0"/>
        <w:spacing w:line="400" w:lineRule="atLeast"/>
        <w:ind w:firstLine="420"/>
        <w:rPr>
          <w:color w:val="auto"/>
          <w:kern w:val="0"/>
          <w:szCs w:val="21"/>
          <w:highlight w:val="none"/>
        </w:rPr>
      </w:pPr>
    </w:p>
    <w:p w14:paraId="22860141">
      <w:pPr>
        <w:widowControl/>
        <w:wordWrap w:val="0"/>
        <w:spacing w:line="400" w:lineRule="atLeast"/>
        <w:ind w:firstLine="420"/>
        <w:jc w:val="center"/>
        <w:rPr>
          <w:color w:val="auto"/>
          <w:kern w:val="0"/>
          <w:szCs w:val="21"/>
          <w:highlight w:val="none"/>
        </w:rPr>
      </w:pPr>
    </w:p>
    <w:p w14:paraId="0180FB70">
      <w:pPr>
        <w:widowControl/>
        <w:wordWrap w:val="0"/>
        <w:spacing w:line="400" w:lineRule="atLeast"/>
        <w:ind w:firstLine="420"/>
        <w:jc w:val="center"/>
        <w:rPr>
          <w:color w:val="auto"/>
          <w:kern w:val="0"/>
          <w:szCs w:val="21"/>
          <w:highlight w:val="none"/>
        </w:rPr>
      </w:pPr>
    </w:p>
    <w:bookmarkEnd w:id="1"/>
    <w:p w14:paraId="56431622">
      <w:pPr>
        <w:spacing w:line="560" w:lineRule="exact"/>
        <w:ind w:left="2877" w:leftChars="608" w:hanging="1600" w:hangingChars="500"/>
        <w:jc w:val="left"/>
        <w:rPr>
          <w:rFonts w:eastAsiaTheme="majorEastAsia"/>
          <w:color w:val="auto"/>
          <w:sz w:val="32"/>
          <w:szCs w:val="32"/>
          <w:highlight w:val="none"/>
        </w:rPr>
      </w:pPr>
      <w:bookmarkStart w:id="2" w:name="_Toc12025627"/>
      <w:bookmarkStart w:id="3" w:name="_Toc161156573"/>
      <w:bookmarkStart w:id="4" w:name="_Toc162618954"/>
      <w:bookmarkStart w:id="5" w:name="_Toc185182816"/>
      <w:bookmarkStart w:id="6" w:name="_Toc274636671"/>
      <w:bookmarkStart w:id="7" w:name="_Toc162622189"/>
      <w:bookmarkStart w:id="8" w:name="_Toc161154240"/>
      <w:bookmarkStart w:id="9" w:name="_Toc161155873"/>
      <w:r>
        <w:rPr>
          <w:rFonts w:hAnsiTheme="majorEastAsia" w:eastAsiaTheme="majorEastAsia"/>
          <w:color w:val="auto"/>
          <w:sz w:val="32"/>
          <w:szCs w:val="32"/>
          <w:highlight w:val="none"/>
        </w:rPr>
        <w:t>采</w:t>
      </w:r>
      <w:r>
        <w:rPr>
          <w:rFonts w:hint="eastAsia" w:hAnsiTheme="majorEastAsia" w:eastAsiaTheme="majorEastAsia"/>
          <w:color w:val="auto"/>
          <w:sz w:val="32"/>
          <w:szCs w:val="32"/>
          <w:highlight w:val="none"/>
          <w:lang w:val="en-US" w:eastAsia="zh-CN"/>
        </w:rPr>
        <w:t xml:space="preserve"> </w:t>
      </w:r>
      <w:r>
        <w:rPr>
          <w:rFonts w:hAnsiTheme="majorEastAsia" w:eastAsiaTheme="majorEastAsia"/>
          <w:color w:val="auto"/>
          <w:sz w:val="32"/>
          <w:szCs w:val="32"/>
          <w:highlight w:val="none"/>
        </w:rPr>
        <w:t>购</w:t>
      </w:r>
      <w:r>
        <w:rPr>
          <w:rFonts w:hint="eastAsia" w:hAnsiTheme="majorEastAsia" w:eastAsiaTheme="majorEastAsia"/>
          <w:color w:val="auto"/>
          <w:sz w:val="32"/>
          <w:szCs w:val="32"/>
          <w:highlight w:val="none"/>
          <w:lang w:val="en-US" w:eastAsia="zh-CN"/>
        </w:rPr>
        <w:t xml:space="preserve"> </w:t>
      </w:r>
      <w:r>
        <w:rPr>
          <w:rFonts w:hAnsiTheme="majorEastAsia" w:eastAsiaTheme="majorEastAsia"/>
          <w:color w:val="auto"/>
          <w:sz w:val="32"/>
          <w:szCs w:val="32"/>
          <w:highlight w:val="none"/>
        </w:rPr>
        <w:t>人：</w:t>
      </w:r>
      <w:r>
        <w:rPr>
          <w:rFonts w:hint="eastAsia" w:hAnsiTheme="majorEastAsia" w:eastAsiaTheme="majorEastAsia"/>
          <w:color w:val="auto"/>
          <w:sz w:val="32"/>
          <w:szCs w:val="32"/>
          <w:highlight w:val="none"/>
          <w:u w:val="single"/>
        </w:rPr>
        <w:t>国家东中西区域合作示范区（连云港徐圩新区）社会事业局</w:t>
      </w:r>
      <w:r>
        <w:rPr>
          <w:rFonts w:hint="eastAsia" w:hAnsiTheme="majorEastAsia" w:eastAsiaTheme="majorEastAsia"/>
          <w:color w:val="auto"/>
          <w:sz w:val="32"/>
          <w:szCs w:val="32"/>
          <w:highlight w:val="none"/>
        </w:rPr>
        <w:t xml:space="preserve"> </w:t>
      </w:r>
    </w:p>
    <w:p w14:paraId="71D9990C">
      <w:pPr>
        <w:spacing w:line="560" w:lineRule="exact"/>
        <w:ind w:firstLine="1280" w:firstLineChars="400"/>
        <w:jc w:val="left"/>
        <w:rPr>
          <w:rFonts w:hint="eastAsia" w:eastAsiaTheme="majorEastAsia"/>
          <w:color w:val="auto"/>
          <w:sz w:val="32"/>
          <w:szCs w:val="32"/>
          <w:highlight w:val="none"/>
          <w:u w:val="single"/>
          <w:lang w:eastAsia="zh-CN"/>
        </w:rPr>
      </w:pPr>
      <w:r>
        <w:rPr>
          <w:rFonts w:hAnsiTheme="majorEastAsia" w:eastAsiaTheme="majorEastAsia"/>
          <w:color w:val="auto"/>
          <w:sz w:val="32"/>
          <w:szCs w:val="32"/>
          <w:highlight w:val="none"/>
        </w:rPr>
        <w:t>代理机构：</w:t>
      </w:r>
      <w:r>
        <w:rPr>
          <w:rFonts w:hint="eastAsia" w:hAnsiTheme="majorEastAsia" w:eastAsiaTheme="majorEastAsia"/>
          <w:color w:val="auto"/>
          <w:sz w:val="32"/>
          <w:szCs w:val="32"/>
          <w:highlight w:val="none"/>
          <w:u w:val="single"/>
          <w:lang w:eastAsia="zh-CN"/>
        </w:rPr>
        <w:t>江苏万达工程造价事务所有限公司</w:t>
      </w:r>
    </w:p>
    <w:p w14:paraId="5A3364AB">
      <w:pPr>
        <w:spacing w:line="560" w:lineRule="exact"/>
        <w:ind w:firstLine="1280" w:firstLineChars="400"/>
        <w:jc w:val="left"/>
        <w:rPr>
          <w:color w:val="auto"/>
          <w:highlight w:val="none"/>
        </w:rPr>
      </w:pPr>
      <w:r>
        <w:rPr>
          <w:rFonts w:hAnsiTheme="majorEastAsia" w:eastAsiaTheme="majorEastAsia"/>
          <w:color w:val="auto"/>
          <w:sz w:val="32"/>
          <w:szCs w:val="32"/>
          <w:highlight w:val="none"/>
        </w:rPr>
        <w:t>日</w:t>
      </w:r>
      <w:r>
        <w:rPr>
          <w:rFonts w:hint="eastAsia" w:hAnsiTheme="majorEastAsia" w:eastAsiaTheme="majorEastAsia"/>
          <w:color w:val="auto"/>
          <w:sz w:val="32"/>
          <w:szCs w:val="32"/>
          <w:highlight w:val="none"/>
          <w:lang w:val="en-US" w:eastAsia="zh-CN"/>
        </w:rPr>
        <w:t xml:space="preserve">    </w:t>
      </w:r>
      <w:r>
        <w:rPr>
          <w:rFonts w:hAnsiTheme="majorEastAsia" w:eastAsiaTheme="majorEastAsia"/>
          <w:color w:val="auto"/>
          <w:sz w:val="32"/>
          <w:szCs w:val="32"/>
          <w:highlight w:val="none"/>
        </w:rPr>
        <w:t>期：</w:t>
      </w:r>
      <w:r>
        <w:rPr>
          <w:rFonts w:hint="eastAsia" w:eastAsiaTheme="majorEastAsia"/>
          <w:color w:val="auto"/>
          <w:sz w:val="32"/>
          <w:szCs w:val="32"/>
          <w:highlight w:val="none"/>
          <w:u w:val="single"/>
        </w:rPr>
        <w:t xml:space="preserve"> </w:t>
      </w:r>
      <w:r>
        <w:rPr>
          <w:rFonts w:hint="eastAsia" w:eastAsiaTheme="majorEastAsia"/>
          <w:color w:val="auto"/>
          <w:sz w:val="32"/>
          <w:szCs w:val="32"/>
          <w:highlight w:val="none"/>
          <w:u w:val="single"/>
          <w:lang w:val="en-US" w:eastAsia="zh-CN"/>
        </w:rPr>
        <w:t>2026</w:t>
      </w:r>
      <w:r>
        <w:rPr>
          <w:rFonts w:hint="eastAsia" w:eastAsiaTheme="majorEastAsia"/>
          <w:color w:val="auto"/>
          <w:sz w:val="32"/>
          <w:szCs w:val="32"/>
          <w:highlight w:val="none"/>
          <w:u w:val="single"/>
        </w:rPr>
        <w:t xml:space="preserve"> </w:t>
      </w:r>
      <w:r>
        <w:rPr>
          <w:rFonts w:hAnsiTheme="majorEastAsia" w:eastAsiaTheme="majorEastAsia"/>
          <w:color w:val="auto"/>
          <w:sz w:val="32"/>
          <w:szCs w:val="32"/>
          <w:highlight w:val="none"/>
        </w:rPr>
        <w:t>年</w:t>
      </w:r>
      <w:r>
        <w:rPr>
          <w:rFonts w:hint="eastAsia" w:eastAsiaTheme="majorEastAsia"/>
          <w:color w:val="auto"/>
          <w:sz w:val="32"/>
          <w:szCs w:val="32"/>
          <w:highlight w:val="none"/>
          <w:u w:val="single"/>
        </w:rPr>
        <w:t xml:space="preserve"> </w:t>
      </w:r>
      <w:r>
        <w:rPr>
          <w:rFonts w:hint="eastAsia" w:eastAsiaTheme="majorEastAsia"/>
          <w:color w:val="auto"/>
          <w:sz w:val="32"/>
          <w:szCs w:val="32"/>
          <w:highlight w:val="none"/>
          <w:u w:val="single"/>
          <w:lang w:val="en-US" w:eastAsia="zh-CN"/>
        </w:rPr>
        <w:t>5</w:t>
      </w:r>
      <w:r>
        <w:rPr>
          <w:rFonts w:hint="eastAsia" w:eastAsiaTheme="majorEastAsia"/>
          <w:color w:val="auto"/>
          <w:sz w:val="32"/>
          <w:szCs w:val="32"/>
          <w:highlight w:val="none"/>
          <w:u w:val="single"/>
        </w:rPr>
        <w:t xml:space="preserve"> </w:t>
      </w:r>
      <w:r>
        <w:rPr>
          <w:rFonts w:hAnsiTheme="majorEastAsia" w:eastAsiaTheme="majorEastAsia"/>
          <w:color w:val="auto"/>
          <w:sz w:val="32"/>
          <w:szCs w:val="32"/>
          <w:highlight w:val="none"/>
        </w:rPr>
        <w:t>月</w:t>
      </w:r>
    </w:p>
    <w:p w14:paraId="3861C69C">
      <w:pPr>
        <w:widowControl/>
        <w:ind w:firstLine="420"/>
        <w:jc w:val="left"/>
        <w:rPr>
          <w:bCs/>
          <w:color w:val="auto"/>
          <w:szCs w:val="36"/>
          <w:highlight w:val="none"/>
        </w:rPr>
      </w:pPr>
      <w:r>
        <w:rPr>
          <w:bCs/>
          <w:color w:val="auto"/>
          <w:szCs w:val="36"/>
          <w:highlight w:val="none"/>
        </w:rPr>
        <w:br w:type="page"/>
      </w:r>
    </w:p>
    <w:p w14:paraId="4272635E">
      <w:pPr>
        <w:spacing w:line="240" w:lineRule="auto"/>
        <w:ind w:firstLine="0" w:firstLineChars="0"/>
        <w:jc w:val="center"/>
        <w:rPr>
          <w:b/>
          <w:bCs/>
          <w:color w:val="auto"/>
          <w:sz w:val="44"/>
          <w:szCs w:val="44"/>
          <w:highlight w:val="none"/>
        </w:rPr>
      </w:pPr>
      <w:r>
        <w:rPr>
          <w:b/>
          <w:bCs/>
          <w:color w:val="auto"/>
          <w:sz w:val="44"/>
          <w:szCs w:val="44"/>
          <w:highlight w:val="none"/>
        </w:rPr>
        <w:t>目  录</w:t>
      </w:r>
    </w:p>
    <w:p w14:paraId="44E292D4">
      <w:pPr>
        <w:pStyle w:val="34"/>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color w:val="auto"/>
          <w:highlight w:val="none"/>
        </w:rPr>
        <w:instrText xml:space="preserve"> HYPERLINK \l _Toc306 </w:instrText>
      </w:r>
      <w:r>
        <w:rPr>
          <w:bCs w:val="0"/>
          <w:caps w:val="0"/>
          <w:color w:val="auto"/>
          <w:highlight w:val="none"/>
        </w:rPr>
        <w:fldChar w:fldCharType="separate"/>
      </w:r>
      <w:r>
        <w:rPr>
          <w:rFonts w:ascii="Times New Roman" w:hAnsiTheme="majorEastAsia" w:eastAsiaTheme="majorEastAsia"/>
          <w:bCs/>
          <w:color w:val="auto"/>
          <w:kern w:val="2"/>
          <w:szCs w:val="36"/>
          <w:highlight w:val="none"/>
        </w:rPr>
        <w:t>第一章</w:t>
      </w:r>
      <w:r>
        <w:rPr>
          <w:rFonts w:hint="eastAsia" w:ascii="Times New Roman" w:hAnsiTheme="majorEastAsia" w:eastAsiaTheme="majorEastAsia"/>
          <w:bCs/>
          <w:color w:val="auto"/>
          <w:kern w:val="2"/>
          <w:szCs w:val="36"/>
          <w:highlight w:val="none"/>
        </w:rPr>
        <w:t xml:space="preserve"> </w:t>
      </w:r>
      <w:r>
        <w:rPr>
          <w:rFonts w:ascii="Times New Roman" w:hAnsiTheme="majorEastAsia" w:eastAsiaTheme="majorEastAsia"/>
          <w:bCs/>
          <w:color w:val="auto"/>
          <w:kern w:val="2"/>
          <w:szCs w:val="36"/>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_Toc306 \h </w:instrText>
      </w:r>
      <w:r>
        <w:rPr>
          <w:color w:val="auto"/>
          <w:highlight w:val="none"/>
        </w:rPr>
        <w:fldChar w:fldCharType="separate"/>
      </w:r>
      <w:r>
        <w:rPr>
          <w:color w:val="auto"/>
          <w:highlight w:val="none"/>
        </w:rPr>
        <w:t>4</w:t>
      </w:r>
      <w:r>
        <w:rPr>
          <w:color w:val="auto"/>
          <w:highlight w:val="none"/>
        </w:rPr>
        <w:fldChar w:fldCharType="end"/>
      </w:r>
      <w:r>
        <w:rPr>
          <w:bCs w:val="0"/>
          <w:caps w:val="0"/>
          <w:color w:val="auto"/>
          <w:highlight w:val="none"/>
        </w:rPr>
        <w:fldChar w:fldCharType="end"/>
      </w:r>
    </w:p>
    <w:p w14:paraId="777E0206">
      <w:pPr>
        <w:pStyle w:val="34"/>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_Toc19250 </w:instrText>
      </w:r>
      <w:r>
        <w:rPr>
          <w:bCs/>
          <w:caps/>
          <w:color w:val="auto"/>
          <w:szCs w:val="20"/>
          <w:highlight w:val="none"/>
        </w:rPr>
        <w:fldChar w:fldCharType="separate"/>
      </w:r>
      <w:r>
        <w:rPr>
          <w:rFonts w:ascii="Times New Roman" w:hAnsi="黑体"/>
          <w:color w:val="auto"/>
          <w:kern w:val="2"/>
          <w:szCs w:val="24"/>
          <w:highlight w:val="none"/>
        </w:rPr>
        <w:t>第二章</w:t>
      </w:r>
      <w:r>
        <w:rPr>
          <w:rFonts w:hint="eastAsia" w:ascii="Times New Roman" w:hAnsi="黑体"/>
          <w:color w:val="auto"/>
          <w:kern w:val="2"/>
          <w:szCs w:val="24"/>
          <w:highlight w:val="none"/>
        </w:rPr>
        <w:t xml:space="preserve"> 供应商</w:t>
      </w:r>
      <w:r>
        <w:rPr>
          <w:rFonts w:ascii="Times New Roman" w:hAnsi="黑体"/>
          <w:color w:val="auto"/>
          <w:kern w:val="2"/>
          <w:szCs w:val="24"/>
          <w:highlight w:val="none"/>
        </w:rPr>
        <w:t>须知</w:t>
      </w:r>
      <w:r>
        <w:rPr>
          <w:color w:val="auto"/>
          <w:highlight w:val="none"/>
        </w:rPr>
        <w:tab/>
      </w:r>
      <w:r>
        <w:rPr>
          <w:color w:val="auto"/>
          <w:highlight w:val="none"/>
        </w:rPr>
        <w:fldChar w:fldCharType="begin"/>
      </w:r>
      <w:r>
        <w:rPr>
          <w:color w:val="auto"/>
          <w:highlight w:val="none"/>
        </w:rPr>
        <w:instrText xml:space="preserve"> PAGEREF _Toc19250 \h </w:instrText>
      </w:r>
      <w:r>
        <w:rPr>
          <w:color w:val="auto"/>
          <w:highlight w:val="none"/>
        </w:rPr>
        <w:fldChar w:fldCharType="separate"/>
      </w:r>
      <w:r>
        <w:rPr>
          <w:color w:val="auto"/>
          <w:highlight w:val="none"/>
        </w:rPr>
        <w:t>7</w:t>
      </w:r>
      <w:r>
        <w:rPr>
          <w:color w:val="auto"/>
          <w:highlight w:val="none"/>
        </w:rPr>
        <w:fldChar w:fldCharType="end"/>
      </w:r>
      <w:r>
        <w:rPr>
          <w:bCs/>
          <w:caps/>
          <w:color w:val="auto"/>
          <w:szCs w:val="20"/>
          <w:highlight w:val="none"/>
        </w:rPr>
        <w:fldChar w:fldCharType="end"/>
      </w:r>
    </w:p>
    <w:p w14:paraId="15651F90">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_Toc119 </w:instrText>
      </w:r>
      <w:r>
        <w:rPr>
          <w:bCs/>
          <w:caps/>
          <w:color w:val="auto"/>
          <w:szCs w:val="20"/>
          <w:highlight w:val="none"/>
        </w:rPr>
        <w:fldChar w:fldCharType="separate"/>
      </w:r>
      <w:r>
        <w:rPr>
          <w:rFonts w:hint="eastAsia" w:ascii="Times New Roman" w:hAnsi="Times New Roman" w:eastAsiaTheme="minorEastAsia"/>
          <w:color w:val="auto"/>
          <w:szCs w:val="30"/>
          <w:highlight w:val="none"/>
        </w:rPr>
        <w:t>供应商须知</w:t>
      </w:r>
      <w:r>
        <w:rPr>
          <w:color w:val="auto"/>
          <w:highlight w:val="none"/>
        </w:rPr>
        <w:tab/>
      </w:r>
      <w:r>
        <w:rPr>
          <w:color w:val="auto"/>
          <w:highlight w:val="none"/>
        </w:rPr>
        <w:fldChar w:fldCharType="begin"/>
      </w:r>
      <w:r>
        <w:rPr>
          <w:color w:val="auto"/>
          <w:highlight w:val="none"/>
        </w:rPr>
        <w:instrText xml:space="preserve"> PAGEREF _Toc119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7FF188D4">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_Toc21388 </w:instrText>
      </w:r>
      <w:r>
        <w:rPr>
          <w:bCs/>
          <w:caps/>
          <w:color w:val="auto"/>
          <w:szCs w:val="20"/>
          <w:highlight w:val="none"/>
        </w:rPr>
        <w:fldChar w:fldCharType="separate"/>
      </w:r>
      <w:r>
        <w:rPr>
          <w:rFonts w:ascii="Times New Roman" w:hAnsi="Times New Roman" w:eastAsiaTheme="minorEastAsia"/>
          <w:color w:val="auto"/>
          <w:szCs w:val="21"/>
          <w:highlight w:val="none"/>
        </w:rPr>
        <w:t>一、总则</w:t>
      </w:r>
      <w:r>
        <w:rPr>
          <w:color w:val="auto"/>
          <w:highlight w:val="none"/>
        </w:rPr>
        <w:tab/>
      </w:r>
      <w:r>
        <w:rPr>
          <w:color w:val="auto"/>
          <w:highlight w:val="none"/>
        </w:rPr>
        <w:fldChar w:fldCharType="begin"/>
      </w:r>
      <w:r>
        <w:rPr>
          <w:color w:val="auto"/>
          <w:highlight w:val="none"/>
        </w:rPr>
        <w:instrText xml:space="preserve"> PAGEREF _Toc21388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16707054">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_Toc15245 </w:instrText>
      </w:r>
      <w:r>
        <w:rPr>
          <w:bCs/>
          <w:caps/>
          <w:color w:val="auto"/>
          <w:szCs w:val="20"/>
          <w:highlight w:val="none"/>
        </w:rPr>
        <w:fldChar w:fldCharType="separate"/>
      </w:r>
      <w:r>
        <w:rPr>
          <w:rFonts w:ascii="Times New Roman" w:hAnsi="Times New Roman" w:eastAsiaTheme="minorEastAsia"/>
          <w:color w:val="auto"/>
          <w:szCs w:val="21"/>
          <w:highlight w:val="none"/>
        </w:rPr>
        <w:t>二、谈判文件</w:t>
      </w:r>
      <w:r>
        <w:rPr>
          <w:color w:val="auto"/>
          <w:highlight w:val="none"/>
        </w:rPr>
        <w:tab/>
      </w:r>
      <w:r>
        <w:rPr>
          <w:color w:val="auto"/>
          <w:highlight w:val="none"/>
        </w:rPr>
        <w:fldChar w:fldCharType="begin"/>
      </w:r>
      <w:r>
        <w:rPr>
          <w:color w:val="auto"/>
          <w:highlight w:val="none"/>
        </w:rPr>
        <w:instrText xml:space="preserve"> PAGEREF _Toc15245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0"/>
          <w:highlight w:val="none"/>
        </w:rPr>
        <w:fldChar w:fldCharType="end"/>
      </w:r>
    </w:p>
    <w:p w14:paraId="3292329A">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ind w:left="210"/>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_Toc29183 </w:instrText>
      </w:r>
      <w:r>
        <w:rPr>
          <w:bCs/>
          <w:caps/>
          <w:color w:val="auto"/>
          <w:szCs w:val="20"/>
          <w:highlight w:val="none"/>
        </w:rPr>
        <w:fldChar w:fldCharType="separate"/>
      </w:r>
      <w:r>
        <w:rPr>
          <w:rFonts w:ascii="Times New Roman" w:hAnsi="Times New Roman" w:eastAsiaTheme="minorEastAsia"/>
          <w:color w:val="auto"/>
          <w:szCs w:val="21"/>
          <w:highlight w:val="none"/>
        </w:rPr>
        <w:t>三、响应文件</w:t>
      </w:r>
      <w:r>
        <w:rPr>
          <w:color w:val="auto"/>
          <w:highlight w:val="none"/>
        </w:rPr>
        <w:tab/>
      </w:r>
      <w:r>
        <w:rPr>
          <w:color w:val="auto"/>
          <w:highlight w:val="none"/>
        </w:rPr>
        <w:fldChar w:fldCharType="begin"/>
      </w:r>
      <w:r>
        <w:rPr>
          <w:color w:val="auto"/>
          <w:highlight w:val="none"/>
        </w:rPr>
        <w:instrText xml:space="preserve"> PAGEREF _Toc29183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0"/>
          <w:highlight w:val="none"/>
        </w:rPr>
        <w:fldChar w:fldCharType="end"/>
      </w:r>
    </w:p>
    <w:p w14:paraId="559C1784">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_Toc3261 </w:instrText>
      </w:r>
      <w:r>
        <w:rPr>
          <w:bCs/>
          <w:caps/>
          <w:color w:val="auto"/>
          <w:szCs w:val="20"/>
          <w:highlight w:val="none"/>
        </w:rPr>
        <w:fldChar w:fldCharType="separate"/>
      </w:r>
      <w:r>
        <w:rPr>
          <w:rFonts w:ascii="Times New Roman" w:hAnsi="Times New Roman" w:eastAsiaTheme="minorEastAsia"/>
          <w:color w:val="auto"/>
          <w:szCs w:val="21"/>
          <w:highlight w:val="none"/>
        </w:rPr>
        <w:t>四、响应文件的递交、修改与撤回</w:t>
      </w:r>
      <w:r>
        <w:rPr>
          <w:color w:val="auto"/>
          <w:highlight w:val="none"/>
        </w:rPr>
        <w:tab/>
      </w:r>
      <w:r>
        <w:rPr>
          <w:color w:val="auto"/>
          <w:highlight w:val="none"/>
        </w:rPr>
        <w:fldChar w:fldCharType="begin"/>
      </w:r>
      <w:r>
        <w:rPr>
          <w:color w:val="auto"/>
          <w:highlight w:val="none"/>
        </w:rPr>
        <w:instrText xml:space="preserve"> PAGEREF _Toc3261 \h </w:instrText>
      </w:r>
      <w:r>
        <w:rPr>
          <w:color w:val="auto"/>
          <w:highlight w:val="none"/>
        </w:rPr>
        <w:fldChar w:fldCharType="separate"/>
      </w:r>
      <w:r>
        <w:rPr>
          <w:color w:val="auto"/>
          <w:highlight w:val="none"/>
        </w:rPr>
        <w:t>16</w:t>
      </w:r>
      <w:r>
        <w:rPr>
          <w:color w:val="auto"/>
          <w:highlight w:val="none"/>
        </w:rPr>
        <w:fldChar w:fldCharType="end"/>
      </w:r>
      <w:r>
        <w:rPr>
          <w:bCs/>
          <w:caps/>
          <w:color w:val="auto"/>
          <w:szCs w:val="20"/>
          <w:highlight w:val="none"/>
        </w:rPr>
        <w:fldChar w:fldCharType="end"/>
      </w:r>
    </w:p>
    <w:p w14:paraId="0C2906CE">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_Toc9715 </w:instrText>
      </w:r>
      <w:r>
        <w:rPr>
          <w:bCs/>
          <w:caps/>
          <w:color w:val="auto"/>
          <w:szCs w:val="20"/>
          <w:highlight w:val="none"/>
        </w:rPr>
        <w:fldChar w:fldCharType="separate"/>
      </w:r>
      <w:r>
        <w:rPr>
          <w:rFonts w:ascii="Times New Roman" w:hAnsi="Times New Roman" w:eastAsiaTheme="minorEastAsia"/>
          <w:color w:val="auto"/>
          <w:szCs w:val="21"/>
          <w:highlight w:val="none"/>
        </w:rPr>
        <w:t>五、谈判与评审</w:t>
      </w:r>
      <w:r>
        <w:rPr>
          <w:color w:val="auto"/>
          <w:highlight w:val="none"/>
        </w:rPr>
        <w:tab/>
      </w:r>
      <w:r>
        <w:rPr>
          <w:color w:val="auto"/>
          <w:highlight w:val="none"/>
        </w:rPr>
        <w:fldChar w:fldCharType="begin"/>
      </w:r>
      <w:r>
        <w:rPr>
          <w:color w:val="auto"/>
          <w:highlight w:val="none"/>
        </w:rPr>
        <w:instrText xml:space="preserve"> PAGEREF _Toc9715 \h </w:instrText>
      </w:r>
      <w:r>
        <w:rPr>
          <w:color w:val="auto"/>
          <w:highlight w:val="none"/>
        </w:rPr>
        <w:fldChar w:fldCharType="separate"/>
      </w:r>
      <w:r>
        <w:rPr>
          <w:color w:val="auto"/>
          <w:highlight w:val="none"/>
        </w:rPr>
        <w:t>16</w:t>
      </w:r>
      <w:r>
        <w:rPr>
          <w:color w:val="auto"/>
          <w:highlight w:val="none"/>
        </w:rPr>
        <w:fldChar w:fldCharType="end"/>
      </w:r>
      <w:r>
        <w:rPr>
          <w:bCs/>
          <w:caps/>
          <w:color w:val="auto"/>
          <w:szCs w:val="20"/>
          <w:highlight w:val="none"/>
        </w:rPr>
        <w:fldChar w:fldCharType="end"/>
      </w:r>
    </w:p>
    <w:p w14:paraId="18B8D526">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_Toc29424 </w:instrText>
      </w:r>
      <w:r>
        <w:rPr>
          <w:bCs/>
          <w:caps/>
          <w:color w:val="auto"/>
          <w:szCs w:val="20"/>
          <w:highlight w:val="none"/>
        </w:rPr>
        <w:fldChar w:fldCharType="separate"/>
      </w:r>
      <w:r>
        <w:rPr>
          <w:rFonts w:ascii="Times New Roman" w:hAnsi="Times New Roman" w:eastAsiaTheme="minorEastAsia"/>
          <w:color w:val="auto"/>
          <w:szCs w:val="21"/>
          <w:highlight w:val="none"/>
        </w:rPr>
        <w:t>六、成交结果公示</w:t>
      </w:r>
      <w:r>
        <w:rPr>
          <w:color w:val="auto"/>
          <w:highlight w:val="none"/>
        </w:rPr>
        <w:tab/>
      </w:r>
      <w:r>
        <w:rPr>
          <w:color w:val="auto"/>
          <w:highlight w:val="none"/>
        </w:rPr>
        <w:fldChar w:fldCharType="begin"/>
      </w:r>
      <w:r>
        <w:rPr>
          <w:color w:val="auto"/>
          <w:highlight w:val="none"/>
        </w:rPr>
        <w:instrText xml:space="preserve"> PAGEREF _Toc29424 \h </w:instrText>
      </w:r>
      <w:r>
        <w:rPr>
          <w:color w:val="auto"/>
          <w:highlight w:val="none"/>
        </w:rPr>
        <w:fldChar w:fldCharType="separate"/>
      </w:r>
      <w:r>
        <w:rPr>
          <w:color w:val="auto"/>
          <w:highlight w:val="none"/>
        </w:rPr>
        <w:t>17</w:t>
      </w:r>
      <w:r>
        <w:rPr>
          <w:color w:val="auto"/>
          <w:highlight w:val="none"/>
        </w:rPr>
        <w:fldChar w:fldCharType="end"/>
      </w:r>
      <w:r>
        <w:rPr>
          <w:bCs/>
          <w:caps/>
          <w:color w:val="auto"/>
          <w:szCs w:val="20"/>
          <w:highlight w:val="none"/>
        </w:rPr>
        <w:fldChar w:fldCharType="end"/>
      </w:r>
    </w:p>
    <w:p w14:paraId="347BF556">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_Toc844 </w:instrText>
      </w:r>
      <w:r>
        <w:rPr>
          <w:bCs/>
          <w:caps/>
          <w:color w:val="auto"/>
          <w:szCs w:val="20"/>
          <w:highlight w:val="none"/>
        </w:rPr>
        <w:fldChar w:fldCharType="separate"/>
      </w:r>
      <w:r>
        <w:rPr>
          <w:rFonts w:ascii="Times New Roman" w:hAnsi="Times New Roman" w:eastAsiaTheme="minorEastAsia"/>
          <w:color w:val="auto"/>
          <w:szCs w:val="21"/>
          <w:highlight w:val="none"/>
        </w:rPr>
        <w:t>七、合同授予</w:t>
      </w:r>
      <w:r>
        <w:rPr>
          <w:color w:val="auto"/>
          <w:highlight w:val="none"/>
        </w:rPr>
        <w:tab/>
      </w:r>
      <w:r>
        <w:rPr>
          <w:color w:val="auto"/>
          <w:highlight w:val="none"/>
        </w:rPr>
        <w:fldChar w:fldCharType="begin"/>
      </w:r>
      <w:r>
        <w:rPr>
          <w:color w:val="auto"/>
          <w:highlight w:val="none"/>
        </w:rPr>
        <w:instrText xml:space="preserve"> PAGEREF _Toc844 \h </w:instrText>
      </w:r>
      <w:r>
        <w:rPr>
          <w:color w:val="auto"/>
          <w:highlight w:val="none"/>
        </w:rPr>
        <w:fldChar w:fldCharType="separate"/>
      </w:r>
      <w:r>
        <w:rPr>
          <w:color w:val="auto"/>
          <w:highlight w:val="none"/>
        </w:rPr>
        <w:t>17</w:t>
      </w:r>
      <w:r>
        <w:rPr>
          <w:color w:val="auto"/>
          <w:highlight w:val="none"/>
        </w:rPr>
        <w:fldChar w:fldCharType="end"/>
      </w:r>
      <w:r>
        <w:rPr>
          <w:bCs/>
          <w:caps/>
          <w:color w:val="auto"/>
          <w:szCs w:val="20"/>
          <w:highlight w:val="none"/>
        </w:rPr>
        <w:fldChar w:fldCharType="end"/>
      </w:r>
    </w:p>
    <w:p w14:paraId="0A5235F5">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_Toc26797 </w:instrText>
      </w:r>
      <w:r>
        <w:rPr>
          <w:bCs/>
          <w:caps/>
          <w:color w:val="auto"/>
          <w:szCs w:val="20"/>
          <w:highlight w:val="none"/>
        </w:rPr>
        <w:fldChar w:fldCharType="separate"/>
      </w:r>
      <w:r>
        <w:rPr>
          <w:rFonts w:ascii="Times New Roman" w:hAnsi="Times New Roman" w:eastAsiaTheme="minorEastAsia"/>
          <w:color w:val="auto"/>
          <w:szCs w:val="21"/>
          <w:highlight w:val="none"/>
        </w:rPr>
        <w:t>八、纪律和监督</w:t>
      </w:r>
      <w:r>
        <w:rPr>
          <w:color w:val="auto"/>
          <w:highlight w:val="none"/>
        </w:rPr>
        <w:tab/>
      </w:r>
      <w:r>
        <w:rPr>
          <w:color w:val="auto"/>
          <w:highlight w:val="none"/>
        </w:rPr>
        <w:fldChar w:fldCharType="begin"/>
      </w:r>
      <w:r>
        <w:rPr>
          <w:color w:val="auto"/>
          <w:highlight w:val="none"/>
        </w:rPr>
        <w:instrText xml:space="preserve"> PAGEREF _Toc26797 \h </w:instrText>
      </w:r>
      <w:r>
        <w:rPr>
          <w:color w:val="auto"/>
          <w:highlight w:val="none"/>
        </w:rPr>
        <w:fldChar w:fldCharType="separate"/>
      </w:r>
      <w:r>
        <w:rPr>
          <w:color w:val="auto"/>
          <w:highlight w:val="none"/>
        </w:rPr>
        <w:t>18</w:t>
      </w:r>
      <w:r>
        <w:rPr>
          <w:color w:val="auto"/>
          <w:highlight w:val="none"/>
        </w:rPr>
        <w:fldChar w:fldCharType="end"/>
      </w:r>
      <w:r>
        <w:rPr>
          <w:bCs/>
          <w:caps/>
          <w:color w:val="auto"/>
          <w:szCs w:val="20"/>
          <w:highlight w:val="none"/>
        </w:rPr>
        <w:fldChar w:fldCharType="end"/>
      </w:r>
    </w:p>
    <w:p w14:paraId="0485527B">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_Toc16353 </w:instrText>
      </w:r>
      <w:r>
        <w:rPr>
          <w:bCs/>
          <w:caps/>
          <w:color w:val="auto"/>
          <w:szCs w:val="20"/>
          <w:highlight w:val="none"/>
        </w:rPr>
        <w:fldChar w:fldCharType="separate"/>
      </w:r>
      <w:r>
        <w:rPr>
          <w:rFonts w:ascii="Times New Roman" w:hAnsi="Times New Roman" w:eastAsiaTheme="minorEastAsia"/>
          <w:color w:val="auto"/>
          <w:szCs w:val="21"/>
          <w:highlight w:val="none"/>
        </w:rPr>
        <w:t>九、解释权</w:t>
      </w:r>
      <w:r>
        <w:rPr>
          <w:color w:val="auto"/>
          <w:highlight w:val="none"/>
        </w:rPr>
        <w:tab/>
      </w:r>
      <w:r>
        <w:rPr>
          <w:color w:val="auto"/>
          <w:highlight w:val="none"/>
        </w:rPr>
        <w:fldChar w:fldCharType="begin"/>
      </w:r>
      <w:r>
        <w:rPr>
          <w:color w:val="auto"/>
          <w:highlight w:val="none"/>
        </w:rPr>
        <w:instrText xml:space="preserve"> PAGEREF _Toc16353 \h </w:instrText>
      </w:r>
      <w:r>
        <w:rPr>
          <w:color w:val="auto"/>
          <w:highlight w:val="none"/>
        </w:rPr>
        <w:fldChar w:fldCharType="separate"/>
      </w:r>
      <w:r>
        <w:rPr>
          <w:color w:val="auto"/>
          <w:highlight w:val="none"/>
        </w:rPr>
        <w:t>19</w:t>
      </w:r>
      <w:r>
        <w:rPr>
          <w:color w:val="auto"/>
          <w:highlight w:val="none"/>
        </w:rPr>
        <w:fldChar w:fldCharType="end"/>
      </w:r>
      <w:r>
        <w:rPr>
          <w:bCs/>
          <w:caps/>
          <w:color w:val="auto"/>
          <w:szCs w:val="20"/>
          <w:highlight w:val="none"/>
        </w:rPr>
        <w:fldChar w:fldCharType="end"/>
      </w:r>
    </w:p>
    <w:p w14:paraId="6BF3BACC">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_Toc1071 </w:instrText>
      </w:r>
      <w:r>
        <w:rPr>
          <w:bCs/>
          <w:caps/>
          <w:color w:val="auto"/>
          <w:szCs w:val="20"/>
          <w:highlight w:val="none"/>
        </w:rPr>
        <w:fldChar w:fldCharType="separate"/>
      </w:r>
      <w:r>
        <w:rPr>
          <w:rFonts w:ascii="Times New Roman" w:hAnsi="Times New Roman" w:eastAsiaTheme="minorEastAsia"/>
          <w:color w:val="auto"/>
          <w:szCs w:val="21"/>
          <w:highlight w:val="none"/>
        </w:rPr>
        <w:t>十、采购人补充的其他内容</w:t>
      </w:r>
      <w:r>
        <w:rPr>
          <w:color w:val="auto"/>
          <w:highlight w:val="none"/>
        </w:rPr>
        <w:tab/>
      </w:r>
      <w:r>
        <w:rPr>
          <w:color w:val="auto"/>
          <w:highlight w:val="none"/>
        </w:rPr>
        <w:fldChar w:fldCharType="begin"/>
      </w:r>
      <w:r>
        <w:rPr>
          <w:color w:val="auto"/>
          <w:highlight w:val="none"/>
        </w:rPr>
        <w:instrText xml:space="preserve"> PAGEREF _Toc1071 \h </w:instrText>
      </w:r>
      <w:r>
        <w:rPr>
          <w:color w:val="auto"/>
          <w:highlight w:val="none"/>
        </w:rPr>
        <w:fldChar w:fldCharType="separate"/>
      </w:r>
      <w:r>
        <w:rPr>
          <w:color w:val="auto"/>
          <w:highlight w:val="none"/>
        </w:rPr>
        <w:t>19</w:t>
      </w:r>
      <w:r>
        <w:rPr>
          <w:color w:val="auto"/>
          <w:highlight w:val="none"/>
        </w:rPr>
        <w:fldChar w:fldCharType="end"/>
      </w:r>
      <w:r>
        <w:rPr>
          <w:bCs/>
          <w:caps/>
          <w:color w:val="auto"/>
          <w:szCs w:val="20"/>
          <w:highlight w:val="none"/>
        </w:rPr>
        <w:fldChar w:fldCharType="end"/>
      </w:r>
    </w:p>
    <w:p w14:paraId="5624EA4A">
      <w:pPr>
        <w:pStyle w:val="34"/>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_Toc31157 </w:instrText>
      </w:r>
      <w:r>
        <w:rPr>
          <w:bCs/>
          <w:caps/>
          <w:color w:val="auto"/>
          <w:szCs w:val="20"/>
          <w:highlight w:val="none"/>
        </w:rPr>
        <w:fldChar w:fldCharType="separate"/>
      </w:r>
      <w:r>
        <w:rPr>
          <w:rFonts w:ascii="Times New Roman"/>
          <w:color w:val="auto"/>
          <w:highlight w:val="none"/>
        </w:rPr>
        <w:t>第三章</w:t>
      </w:r>
      <w:r>
        <w:rPr>
          <w:rFonts w:hint="eastAsia" w:ascii="Times New Roman"/>
          <w:color w:val="auto"/>
          <w:highlight w:val="none"/>
        </w:rPr>
        <w:t xml:space="preserve"> </w:t>
      </w:r>
      <w:r>
        <w:rPr>
          <w:rFonts w:ascii="Times New Roman"/>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_Toc31157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0"/>
          <w:highlight w:val="none"/>
        </w:rPr>
        <w:fldChar w:fldCharType="end"/>
      </w:r>
    </w:p>
    <w:p w14:paraId="721F66CC">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_Toc12607 </w:instrText>
      </w:r>
      <w:r>
        <w:rPr>
          <w:bCs/>
          <w:caps/>
          <w:color w:val="auto"/>
          <w:szCs w:val="20"/>
          <w:highlight w:val="none"/>
        </w:rPr>
        <w:fldChar w:fldCharType="separate"/>
      </w:r>
      <w:r>
        <w:rPr>
          <w:rFonts w:ascii="Times New Roman" w:hAnsiTheme="minorEastAsia" w:eastAsiaTheme="minorEastAsia"/>
          <w:color w:val="auto"/>
          <w:szCs w:val="21"/>
          <w:highlight w:val="none"/>
        </w:rPr>
        <w:t>一、评审方法</w:t>
      </w:r>
      <w:r>
        <w:rPr>
          <w:color w:val="auto"/>
          <w:highlight w:val="none"/>
        </w:rPr>
        <w:tab/>
      </w:r>
      <w:r>
        <w:rPr>
          <w:color w:val="auto"/>
          <w:highlight w:val="none"/>
        </w:rPr>
        <w:fldChar w:fldCharType="begin"/>
      </w:r>
      <w:r>
        <w:rPr>
          <w:color w:val="auto"/>
          <w:highlight w:val="none"/>
        </w:rPr>
        <w:instrText xml:space="preserve"> PAGEREF _Toc12607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0"/>
          <w:highlight w:val="none"/>
        </w:rPr>
        <w:fldChar w:fldCharType="end"/>
      </w:r>
    </w:p>
    <w:p w14:paraId="680329FB">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_Toc25595 </w:instrText>
      </w:r>
      <w:r>
        <w:rPr>
          <w:bCs/>
          <w:caps/>
          <w:color w:val="auto"/>
          <w:szCs w:val="20"/>
          <w:highlight w:val="none"/>
        </w:rPr>
        <w:fldChar w:fldCharType="separate"/>
      </w:r>
      <w:r>
        <w:rPr>
          <w:rFonts w:ascii="Times New Roman" w:hAnsiTheme="minorEastAsia" w:eastAsiaTheme="minorEastAsia"/>
          <w:color w:val="auto"/>
          <w:szCs w:val="21"/>
          <w:highlight w:val="none"/>
        </w:rPr>
        <w:t>二、评审标准</w:t>
      </w:r>
      <w:r>
        <w:rPr>
          <w:color w:val="auto"/>
          <w:highlight w:val="none"/>
        </w:rPr>
        <w:tab/>
      </w:r>
      <w:r>
        <w:rPr>
          <w:color w:val="auto"/>
          <w:highlight w:val="none"/>
        </w:rPr>
        <w:fldChar w:fldCharType="begin"/>
      </w:r>
      <w:r>
        <w:rPr>
          <w:color w:val="auto"/>
          <w:highlight w:val="none"/>
        </w:rPr>
        <w:instrText xml:space="preserve"> PAGEREF _Toc25595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0"/>
          <w:highlight w:val="none"/>
        </w:rPr>
        <w:fldChar w:fldCharType="end"/>
      </w:r>
    </w:p>
    <w:p w14:paraId="72E0D636">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_Toc6827 </w:instrText>
      </w:r>
      <w:r>
        <w:rPr>
          <w:bCs/>
          <w:caps/>
          <w:color w:val="auto"/>
          <w:szCs w:val="20"/>
          <w:highlight w:val="none"/>
        </w:rPr>
        <w:fldChar w:fldCharType="separate"/>
      </w:r>
      <w:r>
        <w:rPr>
          <w:rFonts w:ascii="Times New Roman" w:hAnsiTheme="minorEastAsia" w:eastAsiaTheme="minorEastAsia"/>
          <w:color w:val="auto"/>
          <w:szCs w:val="21"/>
          <w:highlight w:val="none"/>
        </w:rPr>
        <w:t>三、评审程序</w:t>
      </w:r>
      <w:r>
        <w:rPr>
          <w:color w:val="auto"/>
          <w:highlight w:val="none"/>
        </w:rPr>
        <w:tab/>
      </w:r>
      <w:r>
        <w:rPr>
          <w:color w:val="auto"/>
          <w:highlight w:val="none"/>
        </w:rPr>
        <w:fldChar w:fldCharType="begin"/>
      </w:r>
      <w:r>
        <w:rPr>
          <w:color w:val="auto"/>
          <w:highlight w:val="none"/>
        </w:rPr>
        <w:instrText xml:space="preserve"> PAGEREF _Toc6827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0"/>
          <w:highlight w:val="none"/>
        </w:rPr>
        <w:fldChar w:fldCharType="end"/>
      </w:r>
    </w:p>
    <w:p w14:paraId="0F48FE51">
      <w:pPr>
        <w:pStyle w:val="34"/>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bCs/>
          <w:caps/>
          <w:color w:val="auto"/>
          <w:szCs w:val="20"/>
          <w:highlight w:val="none"/>
        </w:rPr>
      </w:pPr>
      <w:r>
        <w:rPr>
          <w:bCs/>
          <w:caps/>
          <w:color w:val="auto"/>
          <w:szCs w:val="20"/>
          <w:highlight w:val="none"/>
        </w:rPr>
        <w:fldChar w:fldCharType="begin"/>
      </w:r>
      <w:r>
        <w:rPr>
          <w:bCs/>
          <w:caps/>
          <w:color w:val="auto"/>
          <w:szCs w:val="20"/>
          <w:highlight w:val="none"/>
        </w:rPr>
        <w:instrText xml:space="preserve"> HYPERLINK \l _Toc14629 </w:instrText>
      </w:r>
      <w:r>
        <w:rPr>
          <w:bCs/>
          <w:caps/>
          <w:color w:val="auto"/>
          <w:szCs w:val="20"/>
          <w:highlight w:val="none"/>
        </w:rPr>
        <w:fldChar w:fldCharType="separate"/>
      </w:r>
      <w:r>
        <w:rPr>
          <w:rFonts w:ascii="Times New Roman" w:eastAsia="宋体"/>
          <w:color w:val="auto"/>
          <w:highlight w:val="none"/>
        </w:rPr>
        <w:t>第四章</w:t>
      </w:r>
      <w:r>
        <w:rPr>
          <w:rFonts w:hint="eastAsia" w:ascii="Times New Roman" w:eastAsia="宋体"/>
          <w:color w:val="auto"/>
          <w:highlight w:val="none"/>
        </w:rPr>
        <w:t xml:space="preserve"> </w:t>
      </w:r>
      <w:r>
        <w:rPr>
          <w:rFonts w:ascii="Times New Roman" w:eastAsia="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_Toc14629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0"/>
          <w:highlight w:val="none"/>
        </w:rPr>
        <w:fldChar w:fldCharType="end"/>
      </w:r>
    </w:p>
    <w:p w14:paraId="5A428D48">
      <w:pPr>
        <w:pStyle w:val="34"/>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rFonts w:hint="eastAsia" w:eastAsia="宋体"/>
          <w:color w:val="auto"/>
          <w:highlight w:val="none"/>
          <w:lang w:val="en-US" w:eastAsia="zh-CN"/>
        </w:rPr>
      </w:pPr>
      <w:r>
        <w:rPr>
          <w:bCs/>
          <w:caps/>
          <w:color w:val="auto"/>
          <w:szCs w:val="20"/>
          <w:highlight w:val="none"/>
        </w:rPr>
        <w:fldChar w:fldCharType="begin"/>
      </w:r>
      <w:r>
        <w:rPr>
          <w:bCs/>
          <w:caps/>
          <w:color w:val="auto"/>
          <w:szCs w:val="20"/>
          <w:highlight w:val="none"/>
        </w:rPr>
        <w:instrText xml:space="preserve"> HYPERLINK \l _Toc14629 </w:instrText>
      </w:r>
      <w:r>
        <w:rPr>
          <w:bCs/>
          <w:caps/>
          <w:color w:val="auto"/>
          <w:szCs w:val="20"/>
          <w:highlight w:val="none"/>
        </w:rPr>
        <w:fldChar w:fldCharType="separate"/>
      </w:r>
      <w:r>
        <w:rPr>
          <w:rFonts w:ascii="Times New Roman" w:eastAsia="宋体"/>
          <w:color w:val="auto"/>
          <w:highlight w:val="none"/>
        </w:rPr>
        <w:t>第</w:t>
      </w:r>
      <w:r>
        <w:rPr>
          <w:rFonts w:hint="eastAsia" w:ascii="Times New Roman" w:eastAsia="宋体"/>
          <w:color w:val="auto"/>
          <w:highlight w:val="none"/>
          <w:lang w:eastAsia="zh-CN"/>
        </w:rPr>
        <w:t>五</w:t>
      </w:r>
      <w:r>
        <w:rPr>
          <w:rFonts w:ascii="Times New Roman" w:eastAsia="宋体"/>
          <w:color w:val="auto"/>
          <w:highlight w:val="none"/>
        </w:rPr>
        <w:t>章</w:t>
      </w:r>
      <w:r>
        <w:rPr>
          <w:rFonts w:hint="eastAsia" w:ascii="Times New Roman" w:eastAsia="宋体"/>
          <w:color w:val="auto"/>
          <w:highlight w:val="none"/>
        </w:rPr>
        <w:t xml:space="preserve"> </w:t>
      </w:r>
      <w:r>
        <w:rPr>
          <w:rFonts w:hint="eastAsia" w:ascii="Times New Roman" w:eastAsia="宋体"/>
          <w:color w:val="auto"/>
          <w:highlight w:val="none"/>
          <w:lang w:eastAsia="zh-CN"/>
        </w:rPr>
        <w:t>采购需求</w:t>
      </w:r>
      <w:r>
        <w:rPr>
          <w:color w:val="auto"/>
          <w:highlight w:val="none"/>
        </w:rPr>
        <w:tab/>
      </w:r>
      <w:r>
        <w:rPr>
          <w:rFonts w:hint="eastAsia"/>
          <w:color w:val="auto"/>
          <w:highlight w:val="none"/>
          <w:lang w:val="en-US" w:eastAsia="zh-CN"/>
        </w:rPr>
        <w:t>2</w:t>
      </w:r>
      <w:r>
        <w:rPr>
          <w:bCs/>
          <w:caps/>
          <w:color w:val="auto"/>
          <w:szCs w:val="20"/>
          <w:highlight w:val="none"/>
        </w:rPr>
        <w:fldChar w:fldCharType="end"/>
      </w:r>
      <w:r>
        <w:rPr>
          <w:rFonts w:hint="eastAsia"/>
          <w:bCs/>
          <w:caps/>
          <w:color w:val="auto"/>
          <w:szCs w:val="20"/>
          <w:highlight w:val="none"/>
          <w:lang w:val="en-US" w:eastAsia="zh-CN"/>
        </w:rPr>
        <w:t>7</w:t>
      </w:r>
    </w:p>
    <w:p w14:paraId="12567CF5">
      <w:pPr>
        <w:pStyle w:val="34"/>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_Toc18570 </w:instrText>
      </w:r>
      <w:r>
        <w:rPr>
          <w:bCs/>
          <w:caps/>
          <w:color w:val="auto"/>
          <w:szCs w:val="20"/>
          <w:highlight w:val="none"/>
        </w:rPr>
        <w:fldChar w:fldCharType="separate"/>
      </w:r>
      <w:r>
        <w:rPr>
          <w:rFonts w:ascii="Times New Roman" w:hAnsi="Times New Roman"/>
          <w:color w:val="auto"/>
          <w:szCs w:val="36"/>
          <w:highlight w:val="none"/>
        </w:rPr>
        <w:t>第</w:t>
      </w:r>
      <w:r>
        <w:rPr>
          <w:rFonts w:hint="eastAsia" w:ascii="Times New Roman" w:hAnsi="Times New Roman"/>
          <w:color w:val="auto"/>
          <w:szCs w:val="36"/>
          <w:highlight w:val="none"/>
        </w:rPr>
        <w:t>六</w:t>
      </w:r>
      <w:r>
        <w:rPr>
          <w:rFonts w:ascii="Times New Roman" w:hAnsi="Times New Roman"/>
          <w:color w:val="auto"/>
          <w:szCs w:val="36"/>
          <w:highlight w:val="none"/>
        </w:rPr>
        <w:t>章</w:t>
      </w:r>
      <w:r>
        <w:rPr>
          <w:rFonts w:hint="eastAsia" w:ascii="Times New Roman" w:hAnsi="Times New Roman"/>
          <w:color w:val="auto"/>
          <w:szCs w:val="36"/>
          <w:highlight w:val="none"/>
        </w:rPr>
        <w:t xml:space="preserve"> </w:t>
      </w:r>
      <w:r>
        <w:rPr>
          <w:rFonts w:ascii="Times New Roman" w:hAnsi="Times New Roman"/>
          <w:color w:val="auto"/>
          <w:szCs w:val="36"/>
          <w:highlight w:val="none"/>
        </w:rPr>
        <w:t>响应文件格式</w:t>
      </w:r>
      <w:r>
        <w:rPr>
          <w:color w:val="auto"/>
          <w:highlight w:val="none"/>
        </w:rPr>
        <w:tab/>
      </w:r>
      <w:r>
        <w:rPr>
          <w:color w:val="auto"/>
          <w:highlight w:val="none"/>
        </w:rPr>
        <w:fldChar w:fldCharType="begin"/>
      </w:r>
      <w:r>
        <w:rPr>
          <w:color w:val="auto"/>
          <w:highlight w:val="none"/>
        </w:rPr>
        <w:instrText xml:space="preserve"> PAGEREF _Toc18570 \h </w:instrText>
      </w:r>
      <w:r>
        <w:rPr>
          <w:color w:val="auto"/>
          <w:highlight w:val="none"/>
        </w:rPr>
        <w:fldChar w:fldCharType="separate"/>
      </w:r>
      <w:r>
        <w:rPr>
          <w:color w:val="auto"/>
          <w:highlight w:val="none"/>
        </w:rPr>
        <w:t>30</w:t>
      </w:r>
      <w:r>
        <w:rPr>
          <w:color w:val="auto"/>
          <w:highlight w:val="none"/>
        </w:rPr>
        <w:fldChar w:fldCharType="end"/>
      </w:r>
      <w:r>
        <w:rPr>
          <w:bCs/>
          <w:caps/>
          <w:color w:val="auto"/>
          <w:szCs w:val="20"/>
          <w:highlight w:val="none"/>
        </w:rPr>
        <w:fldChar w:fldCharType="end"/>
      </w:r>
    </w:p>
    <w:p w14:paraId="289DDFBA">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_Toc660 </w:instrText>
      </w:r>
      <w:r>
        <w:rPr>
          <w:bCs/>
          <w:caps/>
          <w:color w:val="auto"/>
          <w:szCs w:val="20"/>
          <w:highlight w:val="none"/>
        </w:rPr>
        <w:fldChar w:fldCharType="separate"/>
      </w:r>
      <w:r>
        <w:rPr>
          <w:rFonts w:ascii="Times New Roman" w:hAnsi="Times New Roman"/>
          <w:color w:val="auto"/>
          <w:highlight w:val="none"/>
        </w:rPr>
        <w:t>一、响应函</w:t>
      </w:r>
      <w:r>
        <w:rPr>
          <w:color w:val="auto"/>
          <w:highlight w:val="none"/>
        </w:rPr>
        <w:tab/>
      </w:r>
      <w:r>
        <w:rPr>
          <w:color w:val="auto"/>
          <w:highlight w:val="none"/>
        </w:rPr>
        <w:fldChar w:fldCharType="begin"/>
      </w:r>
      <w:r>
        <w:rPr>
          <w:color w:val="auto"/>
          <w:highlight w:val="none"/>
        </w:rPr>
        <w:instrText xml:space="preserve"> PAGEREF _Toc660 \h </w:instrText>
      </w:r>
      <w:r>
        <w:rPr>
          <w:color w:val="auto"/>
          <w:highlight w:val="none"/>
        </w:rPr>
        <w:fldChar w:fldCharType="separate"/>
      </w:r>
      <w:r>
        <w:rPr>
          <w:color w:val="auto"/>
          <w:highlight w:val="none"/>
        </w:rPr>
        <w:t>32</w:t>
      </w:r>
      <w:r>
        <w:rPr>
          <w:color w:val="auto"/>
          <w:highlight w:val="none"/>
        </w:rPr>
        <w:fldChar w:fldCharType="end"/>
      </w:r>
      <w:r>
        <w:rPr>
          <w:bCs/>
          <w:caps/>
          <w:color w:val="auto"/>
          <w:szCs w:val="20"/>
          <w:highlight w:val="none"/>
        </w:rPr>
        <w:fldChar w:fldCharType="end"/>
      </w:r>
    </w:p>
    <w:p w14:paraId="5B84DAE2">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_Toc25019 </w:instrText>
      </w:r>
      <w:r>
        <w:rPr>
          <w:bCs/>
          <w:caps/>
          <w:color w:val="auto"/>
          <w:szCs w:val="20"/>
          <w:highlight w:val="none"/>
        </w:rPr>
        <w:fldChar w:fldCharType="separate"/>
      </w:r>
      <w:r>
        <w:rPr>
          <w:rFonts w:ascii="Times New Roman" w:hAnsi="Times New Roman"/>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_Toc25019 \h </w:instrText>
      </w:r>
      <w:r>
        <w:rPr>
          <w:color w:val="auto"/>
          <w:highlight w:val="none"/>
        </w:rPr>
        <w:fldChar w:fldCharType="separate"/>
      </w:r>
      <w:r>
        <w:rPr>
          <w:color w:val="auto"/>
          <w:highlight w:val="none"/>
        </w:rPr>
        <w:t>33</w:t>
      </w:r>
      <w:r>
        <w:rPr>
          <w:color w:val="auto"/>
          <w:highlight w:val="none"/>
        </w:rPr>
        <w:fldChar w:fldCharType="end"/>
      </w:r>
      <w:r>
        <w:rPr>
          <w:bCs/>
          <w:caps/>
          <w:color w:val="auto"/>
          <w:szCs w:val="20"/>
          <w:highlight w:val="none"/>
        </w:rPr>
        <w:fldChar w:fldCharType="end"/>
      </w:r>
    </w:p>
    <w:p w14:paraId="1D04215A">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_Toc2723 </w:instrText>
      </w:r>
      <w:r>
        <w:rPr>
          <w:bCs/>
          <w:caps/>
          <w:color w:val="auto"/>
          <w:szCs w:val="20"/>
          <w:highlight w:val="none"/>
        </w:rPr>
        <w:fldChar w:fldCharType="separate"/>
      </w:r>
      <w:r>
        <w:rPr>
          <w:rFonts w:ascii="Times New Roman" w:hAnsi="Times New Roman"/>
          <w:color w:val="auto"/>
          <w:highlight w:val="none"/>
        </w:rPr>
        <w:t>三、法定代表人授权委托书</w:t>
      </w:r>
      <w:r>
        <w:rPr>
          <w:color w:val="auto"/>
          <w:highlight w:val="none"/>
        </w:rPr>
        <w:tab/>
      </w:r>
      <w:r>
        <w:rPr>
          <w:color w:val="auto"/>
          <w:highlight w:val="none"/>
        </w:rPr>
        <w:fldChar w:fldCharType="begin"/>
      </w:r>
      <w:r>
        <w:rPr>
          <w:color w:val="auto"/>
          <w:highlight w:val="none"/>
        </w:rPr>
        <w:instrText xml:space="preserve"> PAGEREF _Toc2723 \h </w:instrText>
      </w:r>
      <w:r>
        <w:rPr>
          <w:color w:val="auto"/>
          <w:highlight w:val="none"/>
        </w:rPr>
        <w:fldChar w:fldCharType="separate"/>
      </w:r>
      <w:r>
        <w:rPr>
          <w:color w:val="auto"/>
          <w:highlight w:val="none"/>
        </w:rPr>
        <w:t>34</w:t>
      </w:r>
      <w:r>
        <w:rPr>
          <w:color w:val="auto"/>
          <w:highlight w:val="none"/>
        </w:rPr>
        <w:fldChar w:fldCharType="end"/>
      </w:r>
      <w:r>
        <w:rPr>
          <w:bCs/>
          <w:caps/>
          <w:color w:val="auto"/>
          <w:szCs w:val="20"/>
          <w:highlight w:val="none"/>
        </w:rPr>
        <w:fldChar w:fldCharType="end"/>
      </w:r>
    </w:p>
    <w:p w14:paraId="6927F18A">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_Toc12863 </w:instrText>
      </w:r>
      <w:r>
        <w:rPr>
          <w:bCs/>
          <w:caps/>
          <w:color w:val="auto"/>
          <w:szCs w:val="20"/>
          <w:highlight w:val="none"/>
        </w:rPr>
        <w:fldChar w:fldCharType="separate"/>
      </w:r>
      <w:r>
        <w:rPr>
          <w:rFonts w:ascii="Times New Roman" w:hAnsi="Times New Roman"/>
          <w:color w:val="auto"/>
          <w:highlight w:val="none"/>
        </w:rPr>
        <w:t>四、供应商承诺书</w:t>
      </w:r>
      <w:r>
        <w:rPr>
          <w:color w:val="auto"/>
          <w:highlight w:val="none"/>
        </w:rPr>
        <w:tab/>
      </w:r>
      <w:r>
        <w:rPr>
          <w:color w:val="auto"/>
          <w:highlight w:val="none"/>
        </w:rPr>
        <w:fldChar w:fldCharType="begin"/>
      </w:r>
      <w:r>
        <w:rPr>
          <w:color w:val="auto"/>
          <w:highlight w:val="none"/>
        </w:rPr>
        <w:instrText xml:space="preserve"> PAGEREF _Toc12863 \h </w:instrText>
      </w:r>
      <w:r>
        <w:rPr>
          <w:color w:val="auto"/>
          <w:highlight w:val="none"/>
        </w:rPr>
        <w:fldChar w:fldCharType="separate"/>
      </w:r>
      <w:r>
        <w:rPr>
          <w:color w:val="auto"/>
          <w:highlight w:val="none"/>
        </w:rPr>
        <w:t>35</w:t>
      </w:r>
      <w:r>
        <w:rPr>
          <w:color w:val="auto"/>
          <w:highlight w:val="none"/>
        </w:rPr>
        <w:fldChar w:fldCharType="end"/>
      </w:r>
      <w:r>
        <w:rPr>
          <w:bCs/>
          <w:caps/>
          <w:color w:val="auto"/>
          <w:szCs w:val="20"/>
          <w:highlight w:val="none"/>
        </w:rPr>
        <w:fldChar w:fldCharType="end"/>
      </w:r>
    </w:p>
    <w:p w14:paraId="13BF4033">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_Toc13344 </w:instrText>
      </w:r>
      <w:r>
        <w:rPr>
          <w:bCs/>
          <w:caps/>
          <w:color w:val="auto"/>
          <w:szCs w:val="20"/>
          <w:highlight w:val="none"/>
        </w:rPr>
        <w:fldChar w:fldCharType="separate"/>
      </w:r>
      <w:r>
        <w:rPr>
          <w:rFonts w:hint="eastAsia" w:ascii="Times New Roman" w:hAnsi="Times New Roman"/>
          <w:bCs/>
          <w:color w:val="auto"/>
          <w:szCs w:val="32"/>
          <w:highlight w:val="none"/>
        </w:rPr>
        <w:t>五</w:t>
      </w:r>
      <w:r>
        <w:rPr>
          <w:rFonts w:ascii="Times New Roman" w:hAnsi="Times New Roman"/>
          <w:bCs/>
          <w:color w:val="auto"/>
          <w:szCs w:val="32"/>
          <w:highlight w:val="none"/>
        </w:rPr>
        <w:t>、</w:t>
      </w:r>
      <w:r>
        <w:rPr>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_Toc13344 \h </w:instrText>
      </w:r>
      <w:r>
        <w:rPr>
          <w:color w:val="auto"/>
          <w:highlight w:val="none"/>
        </w:rPr>
        <w:fldChar w:fldCharType="separate"/>
      </w:r>
      <w:r>
        <w:rPr>
          <w:color w:val="auto"/>
          <w:highlight w:val="none"/>
        </w:rPr>
        <w:t>38</w:t>
      </w:r>
      <w:r>
        <w:rPr>
          <w:color w:val="auto"/>
          <w:highlight w:val="none"/>
        </w:rPr>
        <w:fldChar w:fldCharType="end"/>
      </w:r>
      <w:r>
        <w:rPr>
          <w:bCs/>
          <w:caps/>
          <w:color w:val="auto"/>
          <w:szCs w:val="20"/>
          <w:highlight w:val="none"/>
        </w:rPr>
        <w:fldChar w:fldCharType="end"/>
      </w:r>
    </w:p>
    <w:p w14:paraId="708CB7EE">
      <w:pPr>
        <w:pStyle w:val="24"/>
        <w:keepNext w:val="0"/>
        <w:keepLines w:val="0"/>
        <w:pageBreakBefore w:val="0"/>
        <w:widowControl w:val="0"/>
        <w:tabs>
          <w:tab w:val="right" w:leader="dot" w:pos="8846"/>
        </w:tabs>
        <w:kinsoku/>
        <w:wordWrap/>
        <w:overflowPunct/>
        <w:topLinePunct w:val="0"/>
        <w:autoSpaceDE/>
        <w:autoSpaceDN/>
        <w:bidi w:val="0"/>
        <w:adjustRightInd/>
        <w:snapToGrid/>
        <w:spacing w:line="360" w:lineRule="exact"/>
        <w:ind w:left="0" w:leftChars="0" w:firstLine="600" w:firstLineChars="300"/>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_Toc25937 </w:instrText>
      </w:r>
      <w:r>
        <w:rPr>
          <w:bCs/>
          <w:caps/>
          <w:color w:val="auto"/>
          <w:szCs w:val="20"/>
          <w:highlight w:val="none"/>
        </w:rPr>
        <w:fldChar w:fldCharType="separate"/>
      </w:r>
      <w:r>
        <w:rPr>
          <w:rFonts w:hint="eastAsia" w:ascii="Times New Roman" w:hAnsi="Times New Roman" w:eastAsia="宋体" w:cstheme="minorHAnsi"/>
          <w:i w:val="0"/>
          <w:iCs w:val="0"/>
          <w:smallCaps/>
          <w:color w:val="auto"/>
          <w:kern w:val="2"/>
          <w:sz w:val="20"/>
          <w:szCs w:val="20"/>
          <w:highlight w:val="none"/>
          <w:lang w:val="en-US" w:eastAsia="zh-CN" w:bidi="ar-SA"/>
        </w:rPr>
        <w:t>六、项目负责人简历表</w:t>
      </w:r>
      <w:r>
        <w:rPr>
          <w:color w:val="auto"/>
          <w:highlight w:val="none"/>
        </w:rPr>
        <w:tab/>
      </w:r>
      <w:r>
        <w:rPr>
          <w:color w:val="auto"/>
          <w:highlight w:val="none"/>
        </w:rPr>
        <w:fldChar w:fldCharType="begin"/>
      </w:r>
      <w:r>
        <w:rPr>
          <w:color w:val="auto"/>
          <w:highlight w:val="none"/>
        </w:rPr>
        <w:instrText xml:space="preserve"> PAGEREF _Toc25937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0"/>
          <w:highlight w:val="none"/>
        </w:rPr>
        <w:fldChar w:fldCharType="end"/>
      </w:r>
    </w:p>
    <w:p w14:paraId="561F2D56">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_Toc2671 </w:instrText>
      </w:r>
      <w:r>
        <w:rPr>
          <w:bCs/>
          <w:caps/>
          <w:color w:val="auto"/>
          <w:szCs w:val="20"/>
          <w:highlight w:val="none"/>
        </w:rPr>
        <w:fldChar w:fldCharType="separate"/>
      </w:r>
      <w:r>
        <w:rPr>
          <w:rFonts w:hint="eastAsia" w:ascii="Times New Roman" w:hAnsi="Times New Roman"/>
          <w:color w:val="auto"/>
          <w:highlight w:val="none"/>
        </w:rPr>
        <w:t>七</w:t>
      </w:r>
      <w:r>
        <w:rPr>
          <w:rFonts w:ascii="Times New Roman" w:hAnsi="Times New Roman"/>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_Toc2671 \h </w:instrText>
      </w:r>
      <w:r>
        <w:rPr>
          <w:color w:val="auto"/>
          <w:highlight w:val="none"/>
        </w:rPr>
        <w:fldChar w:fldCharType="separate"/>
      </w:r>
      <w:r>
        <w:rPr>
          <w:color w:val="auto"/>
          <w:highlight w:val="none"/>
        </w:rPr>
        <w:t>40</w:t>
      </w:r>
      <w:r>
        <w:rPr>
          <w:color w:val="auto"/>
          <w:highlight w:val="none"/>
        </w:rPr>
        <w:fldChar w:fldCharType="end"/>
      </w:r>
      <w:r>
        <w:rPr>
          <w:bCs/>
          <w:caps/>
          <w:color w:val="auto"/>
          <w:szCs w:val="20"/>
          <w:highlight w:val="none"/>
        </w:rPr>
        <w:fldChar w:fldCharType="end"/>
      </w:r>
    </w:p>
    <w:p w14:paraId="00F7607E">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_Toc6518 </w:instrText>
      </w:r>
      <w:r>
        <w:rPr>
          <w:bCs/>
          <w:caps/>
          <w:color w:val="auto"/>
          <w:szCs w:val="20"/>
          <w:highlight w:val="none"/>
        </w:rPr>
        <w:fldChar w:fldCharType="separate"/>
      </w:r>
      <w:r>
        <w:rPr>
          <w:rFonts w:hint="eastAsia" w:ascii="Times New Roman" w:hAnsi="Times New Roman"/>
          <w:color w:val="auto"/>
          <w:highlight w:val="none"/>
        </w:rPr>
        <w:t>八、清单</w:t>
      </w:r>
      <w:r>
        <w:rPr>
          <w:color w:val="auto"/>
          <w:highlight w:val="none"/>
        </w:rPr>
        <w:tab/>
      </w:r>
      <w:r>
        <w:rPr>
          <w:color w:val="auto"/>
          <w:highlight w:val="none"/>
        </w:rPr>
        <w:fldChar w:fldCharType="begin"/>
      </w:r>
      <w:r>
        <w:rPr>
          <w:color w:val="auto"/>
          <w:highlight w:val="none"/>
        </w:rPr>
        <w:instrText xml:space="preserve"> PAGEREF _Toc6518 \h </w:instrText>
      </w:r>
      <w:r>
        <w:rPr>
          <w:color w:val="auto"/>
          <w:highlight w:val="none"/>
        </w:rPr>
        <w:fldChar w:fldCharType="separate"/>
      </w:r>
      <w:r>
        <w:rPr>
          <w:color w:val="auto"/>
          <w:highlight w:val="none"/>
        </w:rPr>
        <w:t>41</w:t>
      </w:r>
      <w:r>
        <w:rPr>
          <w:color w:val="auto"/>
          <w:highlight w:val="none"/>
        </w:rPr>
        <w:fldChar w:fldCharType="end"/>
      </w:r>
      <w:r>
        <w:rPr>
          <w:bCs/>
          <w:caps/>
          <w:color w:val="auto"/>
          <w:szCs w:val="20"/>
          <w:highlight w:val="none"/>
        </w:rPr>
        <w:fldChar w:fldCharType="end"/>
      </w:r>
    </w:p>
    <w:p w14:paraId="2E7D47EF">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_Toc14316 </w:instrText>
      </w:r>
      <w:r>
        <w:rPr>
          <w:bCs/>
          <w:caps/>
          <w:color w:val="auto"/>
          <w:szCs w:val="20"/>
          <w:highlight w:val="none"/>
        </w:rPr>
        <w:fldChar w:fldCharType="separate"/>
      </w:r>
      <w:r>
        <w:rPr>
          <w:rFonts w:hint="eastAsia" w:ascii="Times New Roman" w:hAnsi="Times New Roman" w:eastAsia="宋体" w:cstheme="minorHAnsi"/>
          <w:i w:val="0"/>
          <w:iCs w:val="0"/>
          <w:smallCaps/>
          <w:color w:val="auto"/>
          <w:kern w:val="2"/>
          <w:sz w:val="20"/>
          <w:szCs w:val="20"/>
          <w:highlight w:val="none"/>
          <w:lang w:val="en-US" w:eastAsia="zh-CN" w:bidi="ar-SA"/>
        </w:rPr>
        <w:t>九、商务及技术条款偏离表</w:t>
      </w:r>
      <w:r>
        <w:rPr>
          <w:color w:val="auto"/>
          <w:highlight w:val="none"/>
        </w:rPr>
        <w:tab/>
      </w:r>
      <w:r>
        <w:rPr>
          <w:color w:val="auto"/>
          <w:highlight w:val="none"/>
        </w:rPr>
        <w:fldChar w:fldCharType="begin"/>
      </w:r>
      <w:r>
        <w:rPr>
          <w:color w:val="auto"/>
          <w:highlight w:val="none"/>
        </w:rPr>
        <w:instrText xml:space="preserve"> PAGEREF _Toc14316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0"/>
          <w:highlight w:val="none"/>
        </w:rPr>
        <w:fldChar w:fldCharType="end"/>
      </w:r>
    </w:p>
    <w:p w14:paraId="008530BB">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_Toc26074 </w:instrText>
      </w:r>
      <w:r>
        <w:rPr>
          <w:bCs/>
          <w:caps/>
          <w:color w:val="auto"/>
          <w:szCs w:val="20"/>
          <w:highlight w:val="none"/>
        </w:rPr>
        <w:fldChar w:fldCharType="separate"/>
      </w:r>
      <w:r>
        <w:rPr>
          <w:rFonts w:hint="eastAsia" w:ascii="Times New Roman" w:hAnsi="Times New Roman" w:eastAsia="宋体" w:cstheme="minorHAnsi"/>
          <w:i w:val="0"/>
          <w:iCs w:val="0"/>
          <w:smallCaps/>
          <w:color w:val="auto"/>
          <w:kern w:val="2"/>
          <w:sz w:val="20"/>
          <w:szCs w:val="20"/>
          <w:highlight w:val="none"/>
          <w:lang w:val="en-US" w:eastAsia="zh-CN" w:bidi="ar-SA"/>
        </w:rPr>
        <w:t>十、第二轮报价单</w:t>
      </w:r>
      <w:r>
        <w:rPr>
          <w:color w:val="auto"/>
          <w:highlight w:val="none"/>
        </w:rPr>
        <w:tab/>
      </w:r>
      <w:r>
        <w:rPr>
          <w:color w:val="auto"/>
          <w:highlight w:val="none"/>
        </w:rPr>
        <w:fldChar w:fldCharType="begin"/>
      </w:r>
      <w:r>
        <w:rPr>
          <w:color w:val="auto"/>
          <w:highlight w:val="none"/>
        </w:rPr>
        <w:instrText xml:space="preserve"> PAGEREF _Toc26074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0"/>
          <w:highlight w:val="none"/>
        </w:rPr>
        <w:fldChar w:fldCharType="end"/>
      </w:r>
    </w:p>
    <w:p w14:paraId="3F4B5373">
      <w:pPr>
        <w:pStyle w:val="40"/>
        <w:keepNext w:val="0"/>
        <w:keepLines w:val="0"/>
        <w:pageBreakBefore w:val="0"/>
        <w:widowControl w:val="0"/>
        <w:tabs>
          <w:tab w:val="right" w:leader="dot" w:pos="8846"/>
        </w:tabs>
        <w:kinsoku/>
        <w:wordWrap/>
        <w:overflowPunct/>
        <w:topLinePunct w:val="0"/>
        <w:autoSpaceDE/>
        <w:autoSpaceDN/>
        <w:bidi w:val="0"/>
        <w:adjustRightInd/>
        <w:snapToGrid/>
        <w:spacing w:line="360" w:lineRule="exact"/>
        <w:textAlignment w:val="auto"/>
        <w:rPr>
          <w:color w:val="auto"/>
          <w:highlight w:val="none"/>
        </w:rPr>
      </w:pPr>
      <w:r>
        <w:rPr>
          <w:bCs/>
          <w:caps/>
          <w:color w:val="auto"/>
          <w:szCs w:val="20"/>
          <w:highlight w:val="none"/>
        </w:rPr>
        <w:fldChar w:fldCharType="begin"/>
      </w:r>
      <w:r>
        <w:rPr>
          <w:bCs/>
          <w:caps/>
          <w:color w:val="auto"/>
          <w:szCs w:val="20"/>
          <w:highlight w:val="none"/>
        </w:rPr>
        <w:instrText xml:space="preserve"> HYPERLINK \l _Toc25517 </w:instrText>
      </w:r>
      <w:r>
        <w:rPr>
          <w:bCs/>
          <w:caps/>
          <w:color w:val="auto"/>
          <w:szCs w:val="20"/>
          <w:highlight w:val="none"/>
        </w:rPr>
        <w:fldChar w:fldCharType="separate"/>
      </w:r>
      <w:r>
        <w:rPr>
          <w:rFonts w:hint="eastAsia" w:ascii="Times New Roman" w:hAnsi="Times New Roman" w:eastAsia="宋体" w:cstheme="minorHAnsi"/>
          <w:i w:val="0"/>
          <w:iCs w:val="0"/>
          <w:smallCaps/>
          <w:color w:val="auto"/>
          <w:kern w:val="2"/>
          <w:sz w:val="20"/>
          <w:szCs w:val="20"/>
          <w:highlight w:val="none"/>
          <w:lang w:val="en-US" w:eastAsia="zh-CN" w:bidi="ar-SA"/>
        </w:rPr>
        <w:t>十一、第三轮报价单（如有）</w:t>
      </w:r>
      <w:r>
        <w:rPr>
          <w:color w:val="auto"/>
          <w:highlight w:val="none"/>
        </w:rPr>
        <w:tab/>
      </w:r>
      <w:r>
        <w:rPr>
          <w:color w:val="auto"/>
          <w:highlight w:val="none"/>
        </w:rPr>
        <w:fldChar w:fldCharType="begin"/>
      </w:r>
      <w:r>
        <w:rPr>
          <w:color w:val="auto"/>
          <w:highlight w:val="none"/>
        </w:rPr>
        <w:instrText xml:space="preserve"> PAGEREF _Toc25517 \h </w:instrText>
      </w:r>
      <w:r>
        <w:rPr>
          <w:color w:val="auto"/>
          <w:highlight w:val="none"/>
        </w:rPr>
        <w:fldChar w:fldCharType="separate"/>
      </w:r>
      <w:r>
        <w:rPr>
          <w:color w:val="auto"/>
          <w:highlight w:val="none"/>
        </w:rPr>
        <w:t>44</w:t>
      </w:r>
      <w:r>
        <w:rPr>
          <w:color w:val="auto"/>
          <w:highlight w:val="none"/>
        </w:rPr>
        <w:fldChar w:fldCharType="end"/>
      </w:r>
      <w:r>
        <w:rPr>
          <w:bCs/>
          <w:caps/>
          <w:color w:val="auto"/>
          <w:szCs w:val="20"/>
          <w:highlight w:val="none"/>
        </w:rPr>
        <w:fldChar w:fldCharType="end"/>
      </w:r>
    </w:p>
    <w:p w14:paraId="4F5869A4">
      <w:pPr>
        <w:pStyle w:val="18"/>
        <w:spacing w:line="360" w:lineRule="auto"/>
        <w:ind w:firstLine="420"/>
        <w:rPr>
          <w:b/>
          <w:bCs/>
          <w:caps/>
          <w:color w:val="auto"/>
          <w:sz w:val="20"/>
          <w:szCs w:val="20"/>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247" w:left="1587" w:header="851" w:footer="851" w:gutter="0"/>
          <w:cols w:space="0" w:num="1"/>
          <w:titlePg/>
          <w:docGrid w:linePitch="312" w:charSpace="0"/>
        </w:sectPr>
      </w:pPr>
      <w:r>
        <w:rPr>
          <w:bCs/>
          <w:caps/>
          <w:color w:val="auto"/>
          <w:szCs w:val="20"/>
          <w:highlight w:val="none"/>
        </w:rPr>
        <w:fldChar w:fldCharType="end"/>
      </w:r>
    </w:p>
    <w:p w14:paraId="78E0227F">
      <w:pPr>
        <w:pStyle w:val="18"/>
        <w:ind w:firstLine="402"/>
        <w:rPr>
          <w:b/>
          <w:bCs/>
          <w:caps/>
          <w:color w:val="auto"/>
          <w:sz w:val="20"/>
          <w:szCs w:val="20"/>
          <w:highlight w:val="none"/>
        </w:rPr>
      </w:pPr>
    </w:p>
    <w:p w14:paraId="1C18573A">
      <w:pPr>
        <w:pStyle w:val="2"/>
        <w:keepNext w:val="0"/>
        <w:snapToGrid w:val="0"/>
        <w:spacing w:before="300" w:after="200" w:line="400" w:lineRule="atLeast"/>
        <w:ind w:firstLine="0" w:firstLineChars="0"/>
        <w:jc w:val="center"/>
        <w:rPr>
          <w:rFonts w:ascii="Times New Roman" w:hAnsi="Times New Roman" w:eastAsiaTheme="majorEastAsia"/>
          <w:bCs/>
          <w:color w:val="auto"/>
          <w:kern w:val="2"/>
          <w:szCs w:val="36"/>
          <w:highlight w:val="none"/>
        </w:rPr>
      </w:pPr>
      <w:bookmarkStart w:id="10" w:name="_Toc306"/>
      <w:r>
        <w:rPr>
          <w:rFonts w:ascii="Times New Roman" w:hAnsiTheme="majorEastAsia" w:eastAsiaTheme="majorEastAsia"/>
          <w:bCs/>
          <w:color w:val="auto"/>
          <w:kern w:val="2"/>
          <w:szCs w:val="36"/>
          <w:highlight w:val="none"/>
        </w:rPr>
        <w:t>第一章</w:t>
      </w:r>
      <w:r>
        <w:rPr>
          <w:rFonts w:hint="eastAsia" w:ascii="Times New Roman" w:hAnsiTheme="majorEastAsia" w:eastAsiaTheme="majorEastAsia"/>
          <w:bCs/>
          <w:color w:val="auto"/>
          <w:kern w:val="2"/>
          <w:szCs w:val="36"/>
          <w:highlight w:val="none"/>
        </w:rPr>
        <w:t xml:space="preserve"> </w:t>
      </w:r>
      <w:r>
        <w:rPr>
          <w:rFonts w:ascii="Times New Roman" w:hAnsiTheme="majorEastAsia" w:eastAsiaTheme="majorEastAsia"/>
          <w:bCs/>
          <w:color w:val="auto"/>
          <w:kern w:val="2"/>
          <w:szCs w:val="36"/>
          <w:highlight w:val="none"/>
        </w:rPr>
        <w:t>竞争性谈判公告</w:t>
      </w:r>
      <w:bookmarkEnd w:id="2"/>
      <w:bookmarkEnd w:id="10"/>
    </w:p>
    <w:p w14:paraId="7F5418A1">
      <w:pPr>
        <w:wordWrap w:val="0"/>
        <w:spacing w:line="360" w:lineRule="exact"/>
        <w:ind w:firstLine="420"/>
        <w:jc w:val="left"/>
        <w:rPr>
          <w:rFonts w:eastAsiaTheme="minorEastAsia"/>
          <w:color w:val="auto"/>
          <w:szCs w:val="21"/>
          <w:highlight w:val="none"/>
        </w:rPr>
      </w:pPr>
      <w:bookmarkStart w:id="11" w:name="_Toc398107833"/>
      <w:r>
        <w:rPr>
          <w:rFonts w:hAnsiTheme="minorEastAsia" w:eastAsiaTheme="minorEastAsia"/>
          <w:color w:val="auto"/>
          <w:szCs w:val="21"/>
          <w:highlight w:val="none"/>
        </w:rPr>
        <w:t>受采购人</w:t>
      </w:r>
      <w:r>
        <w:rPr>
          <w:rFonts w:hint="eastAsia" w:hAnsiTheme="minorEastAsia" w:eastAsiaTheme="minorEastAsia"/>
          <w:color w:val="auto"/>
          <w:szCs w:val="21"/>
          <w:highlight w:val="none"/>
          <w:u w:val="single"/>
        </w:rPr>
        <w:t>国家东中西区域合作示范区（连云港徐圩新区）社会事业局</w:t>
      </w:r>
      <w:r>
        <w:rPr>
          <w:rFonts w:hAnsiTheme="minorEastAsia" w:eastAsiaTheme="minorEastAsia"/>
          <w:color w:val="auto"/>
          <w:szCs w:val="21"/>
          <w:highlight w:val="none"/>
        </w:rPr>
        <w:t>委托，采购代理机构</w:t>
      </w:r>
      <w:r>
        <w:rPr>
          <w:rFonts w:hint="eastAsia" w:hAnsiTheme="minorEastAsia" w:eastAsiaTheme="minorEastAsia"/>
          <w:color w:val="auto"/>
          <w:szCs w:val="21"/>
          <w:highlight w:val="none"/>
          <w:u w:val="single"/>
          <w:lang w:eastAsia="zh-CN"/>
        </w:rPr>
        <w:t>江苏万达工程造价事务所有限公司</w:t>
      </w:r>
      <w:r>
        <w:rPr>
          <w:rFonts w:hAnsiTheme="minorEastAsia" w:eastAsiaTheme="minorEastAsia"/>
          <w:color w:val="auto"/>
          <w:szCs w:val="21"/>
          <w:highlight w:val="none"/>
        </w:rPr>
        <w:t>对</w:t>
      </w:r>
      <w:r>
        <w:rPr>
          <w:rFonts w:hint="eastAsia" w:hAnsiTheme="minorEastAsia" w:eastAsiaTheme="minorEastAsia"/>
          <w:color w:val="auto"/>
          <w:szCs w:val="21"/>
          <w:highlight w:val="none"/>
          <w:u w:val="single"/>
          <w:lang w:eastAsia="zh-CN"/>
        </w:rPr>
        <w:t>徐圩新区2026年小麦“增施肥促弱苗”农药物资采购</w:t>
      </w:r>
      <w:r>
        <w:rPr>
          <w:rFonts w:hAnsiTheme="minorEastAsia" w:eastAsiaTheme="minorEastAsia"/>
          <w:color w:val="auto"/>
          <w:szCs w:val="21"/>
          <w:highlight w:val="none"/>
        </w:rPr>
        <w:t>进行竞争性谈判采购，现欢迎符合相关条件的供应商参加谈判。</w:t>
      </w:r>
    </w:p>
    <w:p w14:paraId="7658BEDB">
      <w:pPr>
        <w:adjustRightInd w:val="0"/>
        <w:spacing w:line="360" w:lineRule="exact"/>
        <w:ind w:firstLine="422"/>
        <w:jc w:val="left"/>
        <w:rPr>
          <w:rFonts w:eastAsiaTheme="minorEastAsia"/>
          <w:b/>
          <w:color w:val="auto"/>
          <w:szCs w:val="21"/>
          <w:highlight w:val="none"/>
        </w:rPr>
      </w:pPr>
      <w:r>
        <w:rPr>
          <w:rFonts w:eastAsiaTheme="minorEastAsia"/>
          <w:b/>
          <w:color w:val="auto"/>
          <w:szCs w:val="21"/>
          <w:highlight w:val="none"/>
        </w:rPr>
        <w:t>1.</w:t>
      </w:r>
      <w:r>
        <w:rPr>
          <w:rFonts w:hAnsiTheme="minorEastAsia" w:eastAsiaTheme="minorEastAsia"/>
          <w:b/>
          <w:color w:val="auto"/>
          <w:szCs w:val="21"/>
          <w:highlight w:val="none"/>
        </w:rPr>
        <w:t>采购项目名称及编号</w:t>
      </w:r>
    </w:p>
    <w:p w14:paraId="7D6CED36">
      <w:pPr>
        <w:adjustRightInd w:val="0"/>
        <w:spacing w:line="360" w:lineRule="exact"/>
        <w:ind w:firstLine="420"/>
        <w:jc w:val="left"/>
        <w:rPr>
          <w:rFonts w:hint="eastAsia" w:eastAsiaTheme="minorEastAsia"/>
          <w:color w:val="auto"/>
          <w:szCs w:val="21"/>
          <w:highlight w:val="none"/>
          <w:lang w:eastAsia="zh-CN"/>
        </w:rPr>
      </w:pPr>
      <w:r>
        <w:rPr>
          <w:rFonts w:eastAsiaTheme="minorEastAsia"/>
          <w:bCs/>
          <w:color w:val="auto"/>
          <w:szCs w:val="21"/>
          <w:highlight w:val="none"/>
        </w:rPr>
        <w:t>1.1</w:t>
      </w:r>
      <w:r>
        <w:rPr>
          <w:rFonts w:hAnsiTheme="minorEastAsia" w:eastAsiaTheme="minorEastAsia"/>
          <w:bCs/>
          <w:color w:val="auto"/>
          <w:szCs w:val="21"/>
          <w:highlight w:val="none"/>
        </w:rPr>
        <w:t>项目名称：</w:t>
      </w:r>
      <w:r>
        <w:rPr>
          <w:rFonts w:hint="eastAsia" w:hAnsiTheme="minorEastAsia" w:eastAsiaTheme="minorEastAsia"/>
          <w:color w:val="auto"/>
          <w:szCs w:val="21"/>
          <w:highlight w:val="none"/>
          <w:u w:val="single"/>
          <w:lang w:eastAsia="zh-CN"/>
        </w:rPr>
        <w:t>徐圩新区2026年小麦“增施肥促弱苗”农药物资采购</w:t>
      </w:r>
    </w:p>
    <w:p w14:paraId="3A97CE83">
      <w:pPr>
        <w:adjustRightInd w:val="0"/>
        <w:spacing w:line="360" w:lineRule="exact"/>
        <w:ind w:firstLine="420"/>
        <w:jc w:val="left"/>
        <w:rPr>
          <w:rFonts w:eastAsiaTheme="minorEastAsia"/>
          <w:color w:val="auto"/>
          <w:szCs w:val="21"/>
          <w:highlight w:val="none"/>
          <w:u w:val="single"/>
        </w:rPr>
      </w:pPr>
      <w:r>
        <w:rPr>
          <w:rFonts w:eastAsiaTheme="minorEastAsia"/>
          <w:color w:val="auto"/>
          <w:szCs w:val="21"/>
          <w:highlight w:val="none"/>
        </w:rPr>
        <w:t>1.2</w:t>
      </w:r>
      <w:r>
        <w:rPr>
          <w:rFonts w:hAnsiTheme="minorEastAsia" w:eastAsiaTheme="minorEastAsia"/>
          <w:color w:val="auto"/>
          <w:szCs w:val="21"/>
          <w:highlight w:val="none"/>
        </w:rPr>
        <w:t>项目编号：</w:t>
      </w:r>
      <w:r>
        <w:rPr>
          <w:rFonts w:hint="eastAsia" w:hAnsiTheme="minorEastAsia" w:eastAsiaTheme="minorEastAsia"/>
          <w:color w:val="auto"/>
          <w:szCs w:val="21"/>
          <w:highlight w:val="none"/>
          <w:u w:val="single"/>
        </w:rPr>
        <w:t>XW-GWHJG-20260003</w:t>
      </w:r>
    </w:p>
    <w:p w14:paraId="10229074">
      <w:pPr>
        <w:adjustRightInd w:val="0"/>
        <w:spacing w:line="360" w:lineRule="exact"/>
        <w:ind w:firstLine="422"/>
        <w:jc w:val="left"/>
        <w:rPr>
          <w:rFonts w:eastAsiaTheme="minorEastAsia"/>
          <w:b/>
          <w:color w:val="auto"/>
          <w:szCs w:val="21"/>
          <w:highlight w:val="none"/>
        </w:rPr>
      </w:pPr>
      <w:r>
        <w:rPr>
          <w:rFonts w:eastAsiaTheme="minorEastAsia"/>
          <w:b/>
          <w:color w:val="auto"/>
          <w:szCs w:val="21"/>
          <w:highlight w:val="none"/>
        </w:rPr>
        <w:t>2.</w:t>
      </w:r>
      <w:r>
        <w:rPr>
          <w:rFonts w:hAnsiTheme="minorEastAsia" w:eastAsiaTheme="minorEastAsia"/>
          <w:b/>
          <w:color w:val="auto"/>
          <w:szCs w:val="21"/>
          <w:highlight w:val="none"/>
        </w:rPr>
        <w:t>项目概况</w:t>
      </w:r>
    </w:p>
    <w:p w14:paraId="1E94F953">
      <w:pPr>
        <w:adjustRightInd w:val="0"/>
        <w:snapToGrid w:val="0"/>
        <w:spacing w:line="360" w:lineRule="exact"/>
        <w:ind w:firstLine="420"/>
        <w:jc w:val="left"/>
        <w:rPr>
          <w:rFonts w:eastAsiaTheme="minorEastAsia"/>
          <w:color w:val="auto"/>
          <w:szCs w:val="21"/>
          <w:highlight w:val="none"/>
        </w:rPr>
      </w:pPr>
      <w:r>
        <w:rPr>
          <w:rFonts w:eastAsiaTheme="minorEastAsia"/>
          <w:color w:val="auto"/>
          <w:szCs w:val="21"/>
          <w:highlight w:val="none"/>
        </w:rPr>
        <w:t>2.1</w:t>
      </w:r>
      <w:r>
        <w:rPr>
          <w:rFonts w:hAnsiTheme="minorEastAsia" w:eastAsiaTheme="minorEastAsia"/>
          <w:color w:val="auto"/>
          <w:szCs w:val="21"/>
          <w:highlight w:val="none"/>
        </w:rPr>
        <w:t>项目地点：</w:t>
      </w:r>
      <w:r>
        <w:rPr>
          <w:rFonts w:hint="eastAsia" w:hAnsiTheme="minorEastAsia" w:eastAsiaTheme="minorEastAsia"/>
          <w:color w:val="auto"/>
          <w:szCs w:val="21"/>
          <w:highlight w:val="none"/>
          <w:u w:val="single"/>
          <w:lang w:eastAsia="zh-CN"/>
        </w:rPr>
        <w:t>连云港市徐圩新区徐圩街道、东辛农场（含农发公司、农牧中心）、海军农场</w:t>
      </w:r>
      <w:r>
        <w:rPr>
          <w:rFonts w:hAnsiTheme="minorEastAsia" w:eastAsiaTheme="minorEastAsia"/>
          <w:color w:val="auto"/>
          <w:szCs w:val="21"/>
          <w:highlight w:val="none"/>
        </w:rPr>
        <w:t>；</w:t>
      </w:r>
    </w:p>
    <w:p w14:paraId="5FD1FEB7">
      <w:pPr>
        <w:adjustRightInd w:val="0"/>
        <w:snapToGrid w:val="0"/>
        <w:spacing w:line="360" w:lineRule="exact"/>
        <w:ind w:firstLine="420"/>
        <w:jc w:val="left"/>
        <w:rPr>
          <w:rFonts w:eastAsiaTheme="minorEastAsia"/>
          <w:color w:val="auto"/>
          <w:szCs w:val="21"/>
          <w:highlight w:val="none"/>
        </w:rPr>
      </w:pPr>
      <w:r>
        <w:rPr>
          <w:rFonts w:eastAsiaTheme="minorEastAsia"/>
          <w:color w:val="auto"/>
          <w:szCs w:val="21"/>
          <w:highlight w:val="none"/>
        </w:rPr>
        <w:t>2.2</w:t>
      </w:r>
      <w:r>
        <w:rPr>
          <w:rFonts w:hAnsiTheme="minorEastAsia" w:eastAsiaTheme="minorEastAsia"/>
          <w:color w:val="auto"/>
          <w:szCs w:val="21"/>
          <w:highlight w:val="none"/>
        </w:rPr>
        <w:t>建设规模：</w:t>
      </w:r>
      <w:r>
        <w:rPr>
          <w:rFonts w:hint="eastAsia" w:hAnsiTheme="minorEastAsia" w:eastAsiaTheme="minorEastAsia"/>
          <w:color w:val="auto"/>
          <w:szCs w:val="21"/>
          <w:highlight w:val="none"/>
          <w:u w:val="single"/>
        </w:rPr>
        <w:t>为贯彻落实徐圩新区2026年中央农业防灾减灾和水利救灾资金(防灾救灾第一批)实施方案，开展冬小麦增施肥促弱苗相关工作，通过喷施叶面肥、植物生长调节剂等措施，科学促进小麦弱苗转壮，夯实小麦稳产丰收基础，保障夏粮丰收和全年粮食安全</w:t>
      </w:r>
      <w:r>
        <w:rPr>
          <w:rFonts w:hAnsiTheme="minorEastAsia" w:eastAsiaTheme="minorEastAsia"/>
          <w:color w:val="auto"/>
          <w:szCs w:val="21"/>
          <w:highlight w:val="none"/>
        </w:rPr>
        <w:t>；</w:t>
      </w:r>
    </w:p>
    <w:p w14:paraId="4D0411E6">
      <w:pPr>
        <w:pStyle w:val="18"/>
        <w:spacing w:after="0" w:line="360" w:lineRule="exact"/>
        <w:ind w:firstLine="420"/>
        <w:jc w:val="left"/>
        <w:rPr>
          <w:rFonts w:hAnsiTheme="minorEastAsia" w:eastAsiaTheme="minorEastAsia"/>
          <w:color w:val="auto"/>
          <w:szCs w:val="21"/>
          <w:highlight w:val="none"/>
        </w:rPr>
      </w:pPr>
      <w:r>
        <w:rPr>
          <w:rFonts w:eastAsiaTheme="minorEastAsia"/>
          <w:color w:val="auto"/>
          <w:szCs w:val="21"/>
          <w:highlight w:val="none"/>
        </w:rPr>
        <w:t xml:space="preserve">2.3 </w:t>
      </w:r>
      <w:r>
        <w:rPr>
          <w:rFonts w:hint="eastAsia" w:hAnsiTheme="minorEastAsia" w:eastAsiaTheme="minorEastAsia"/>
          <w:color w:val="auto"/>
          <w:szCs w:val="21"/>
          <w:highlight w:val="none"/>
          <w:lang w:eastAsia="zh-CN"/>
        </w:rPr>
        <w:t>交货期</w:t>
      </w:r>
      <w:r>
        <w:rPr>
          <w:rFonts w:hAnsiTheme="minorEastAsia" w:eastAsiaTheme="minorEastAsia"/>
          <w:color w:val="auto"/>
          <w:szCs w:val="21"/>
          <w:highlight w:val="none"/>
        </w:rPr>
        <w:t>要求：</w:t>
      </w:r>
      <w:r>
        <w:rPr>
          <w:rFonts w:hint="default" w:eastAsiaTheme="minorEastAsia"/>
          <w:color w:val="auto"/>
          <w:kern w:val="0"/>
          <w:szCs w:val="21"/>
          <w:highlight w:val="none"/>
          <w:lang w:val="en-US" w:eastAsia="zh-CN"/>
        </w:rPr>
        <w:t>签订合同之日起5个自然日内完成供货，并送达采购人指定地点</w:t>
      </w:r>
      <w:r>
        <w:rPr>
          <w:rFonts w:hAnsiTheme="minorEastAsia" w:eastAsiaTheme="minorEastAsia"/>
          <w:color w:val="auto"/>
          <w:szCs w:val="21"/>
          <w:highlight w:val="none"/>
        </w:rPr>
        <w:t>；</w:t>
      </w:r>
    </w:p>
    <w:p w14:paraId="241F0194">
      <w:pPr>
        <w:pStyle w:val="18"/>
        <w:spacing w:after="0" w:line="360" w:lineRule="exact"/>
        <w:ind w:firstLine="420"/>
        <w:jc w:val="left"/>
        <w:rPr>
          <w:rFonts w:hAnsiTheme="minorEastAsia" w:eastAsiaTheme="minorEastAsia"/>
          <w:b/>
          <w:bCs/>
          <w:color w:val="auto"/>
          <w:szCs w:val="21"/>
          <w:highlight w:val="none"/>
        </w:rPr>
      </w:pPr>
      <w:r>
        <w:rPr>
          <w:rFonts w:eastAsiaTheme="minorEastAsia"/>
          <w:color w:val="auto"/>
          <w:szCs w:val="21"/>
          <w:highlight w:val="none"/>
        </w:rPr>
        <w:t xml:space="preserve">2.4 </w:t>
      </w:r>
      <w:r>
        <w:rPr>
          <w:rFonts w:hint="eastAsia" w:hAnsiTheme="minorEastAsia" w:eastAsiaTheme="minorEastAsia"/>
          <w:color w:val="auto"/>
          <w:szCs w:val="21"/>
          <w:highlight w:val="none"/>
        </w:rPr>
        <w:t>采购</w:t>
      </w:r>
      <w:r>
        <w:rPr>
          <w:rFonts w:hAnsiTheme="minorEastAsia" w:eastAsiaTheme="minorEastAsia"/>
          <w:color w:val="auto"/>
          <w:szCs w:val="21"/>
          <w:highlight w:val="none"/>
        </w:rPr>
        <w:t>控制价：</w:t>
      </w:r>
      <w:r>
        <w:rPr>
          <w:rFonts w:hint="eastAsia" w:eastAsiaTheme="minorEastAsia"/>
          <w:color w:val="auto"/>
          <w:szCs w:val="21"/>
          <w:highlight w:val="none"/>
          <w:u w:val="single"/>
        </w:rPr>
        <w:t xml:space="preserve"> </w:t>
      </w:r>
      <w:r>
        <w:rPr>
          <w:rFonts w:hint="eastAsia" w:eastAsiaTheme="minorEastAsia"/>
          <w:color w:val="auto"/>
          <w:szCs w:val="21"/>
          <w:highlight w:val="none"/>
          <w:u w:val="single"/>
          <w:lang w:val="en-US" w:eastAsia="zh-CN"/>
        </w:rPr>
        <w:t>74.43</w:t>
      </w:r>
      <w:r>
        <w:rPr>
          <w:rFonts w:hint="eastAsia" w:eastAsiaTheme="minorEastAsia"/>
          <w:color w:val="auto"/>
          <w:szCs w:val="21"/>
          <w:highlight w:val="none"/>
          <w:u w:val="single"/>
        </w:rPr>
        <w:t xml:space="preserve"> </w:t>
      </w:r>
      <w:r>
        <w:rPr>
          <w:rFonts w:hAnsiTheme="minorEastAsia" w:eastAsiaTheme="minorEastAsia"/>
          <w:color w:val="auto"/>
          <w:szCs w:val="21"/>
          <w:highlight w:val="none"/>
        </w:rPr>
        <w:t>万元，</w:t>
      </w:r>
      <w:r>
        <w:rPr>
          <w:rFonts w:hAnsiTheme="minorEastAsia" w:eastAsiaTheme="minorEastAsia"/>
          <w:b/>
          <w:bCs/>
          <w:color w:val="auto"/>
          <w:szCs w:val="21"/>
          <w:highlight w:val="none"/>
        </w:rPr>
        <w:t>报价超过控制价做无效</w:t>
      </w:r>
      <w:r>
        <w:rPr>
          <w:rFonts w:hint="eastAsia" w:hAnsiTheme="minorEastAsia" w:eastAsiaTheme="minorEastAsia"/>
          <w:b/>
          <w:bCs/>
          <w:color w:val="auto"/>
          <w:szCs w:val="21"/>
          <w:highlight w:val="none"/>
          <w:lang w:val="en-US" w:eastAsia="zh-CN"/>
        </w:rPr>
        <w:t>响应</w:t>
      </w:r>
      <w:r>
        <w:rPr>
          <w:rFonts w:hAnsiTheme="minorEastAsia" w:eastAsiaTheme="minorEastAsia"/>
          <w:b/>
          <w:bCs/>
          <w:color w:val="auto"/>
          <w:szCs w:val="21"/>
          <w:highlight w:val="none"/>
        </w:rPr>
        <w:t>处理</w:t>
      </w:r>
      <w:r>
        <w:rPr>
          <w:rFonts w:hint="eastAsia" w:hAnsiTheme="minorEastAsia" w:eastAsiaTheme="minorEastAsia"/>
          <w:b/>
          <w:bCs/>
          <w:color w:val="auto"/>
          <w:szCs w:val="21"/>
          <w:highlight w:val="none"/>
        </w:rPr>
        <w:t>；</w:t>
      </w:r>
    </w:p>
    <w:p w14:paraId="33128D92">
      <w:pPr>
        <w:pStyle w:val="18"/>
        <w:spacing w:after="0" w:line="360" w:lineRule="exact"/>
        <w:ind w:firstLine="420"/>
        <w:jc w:val="left"/>
        <w:rPr>
          <w:rFonts w:eastAsiaTheme="minorEastAsia"/>
          <w:color w:val="auto"/>
          <w:szCs w:val="21"/>
          <w:highlight w:val="none"/>
        </w:rPr>
      </w:pPr>
      <w:r>
        <w:rPr>
          <w:rFonts w:eastAsiaTheme="minorEastAsia"/>
          <w:color w:val="auto"/>
          <w:szCs w:val="21"/>
          <w:highlight w:val="none"/>
        </w:rPr>
        <w:t xml:space="preserve">2.5 </w:t>
      </w:r>
      <w:r>
        <w:rPr>
          <w:rFonts w:hAnsiTheme="minorEastAsia" w:eastAsiaTheme="minorEastAsia"/>
          <w:color w:val="auto"/>
          <w:szCs w:val="21"/>
          <w:highlight w:val="none"/>
        </w:rPr>
        <w:t>质量要求：</w:t>
      </w:r>
      <w:r>
        <w:rPr>
          <w:rFonts w:hint="eastAsia" w:hAnsiTheme="minorEastAsia" w:eastAsiaTheme="minorEastAsia"/>
          <w:color w:val="auto"/>
          <w:szCs w:val="21"/>
          <w:highlight w:val="none"/>
          <w:u w:val="single"/>
          <w:lang w:eastAsia="zh-CN"/>
        </w:rPr>
        <w:t>合格，</w:t>
      </w:r>
      <w:r>
        <w:rPr>
          <w:rFonts w:hAnsiTheme="minorEastAsia" w:eastAsiaTheme="minorEastAsia"/>
          <w:color w:val="auto"/>
          <w:szCs w:val="21"/>
          <w:highlight w:val="none"/>
          <w:u w:val="single"/>
        </w:rPr>
        <w:t>符合国家、行业相关规范合格标准及采购人要求</w:t>
      </w:r>
      <w:r>
        <w:rPr>
          <w:rFonts w:hint="eastAsia" w:hAnsiTheme="minorEastAsia" w:eastAsiaTheme="minorEastAsia"/>
          <w:color w:val="auto"/>
          <w:szCs w:val="21"/>
          <w:highlight w:val="none"/>
        </w:rPr>
        <w:t>；</w:t>
      </w:r>
    </w:p>
    <w:p w14:paraId="4CC05410">
      <w:pPr>
        <w:adjustRightInd w:val="0"/>
        <w:snapToGrid w:val="0"/>
        <w:spacing w:line="360" w:lineRule="exact"/>
        <w:ind w:firstLine="420"/>
        <w:jc w:val="left"/>
        <w:rPr>
          <w:rFonts w:eastAsiaTheme="minorEastAsia"/>
          <w:color w:val="auto"/>
          <w:szCs w:val="21"/>
          <w:highlight w:val="none"/>
          <w:u w:val="single"/>
        </w:rPr>
      </w:pPr>
      <w:r>
        <w:rPr>
          <w:rFonts w:eastAsiaTheme="minorEastAsia"/>
          <w:color w:val="auto"/>
          <w:szCs w:val="21"/>
          <w:highlight w:val="none"/>
        </w:rPr>
        <w:t>2.</w:t>
      </w:r>
      <w:r>
        <w:rPr>
          <w:rFonts w:hint="eastAsia" w:eastAsiaTheme="minorEastAsia"/>
          <w:color w:val="auto"/>
          <w:szCs w:val="21"/>
          <w:highlight w:val="none"/>
        </w:rPr>
        <w:t>6</w:t>
      </w:r>
      <w:r>
        <w:rPr>
          <w:rFonts w:hint="eastAsia" w:eastAsiaTheme="minorEastAsia"/>
          <w:color w:val="auto"/>
          <w:szCs w:val="21"/>
          <w:highlight w:val="none"/>
          <w:lang w:val="en-US" w:eastAsia="zh-CN"/>
        </w:rPr>
        <w:t xml:space="preserve"> </w:t>
      </w:r>
      <w:r>
        <w:rPr>
          <w:rFonts w:hAnsiTheme="minorEastAsia" w:eastAsiaTheme="minorEastAsia"/>
          <w:color w:val="auto"/>
          <w:szCs w:val="21"/>
          <w:highlight w:val="none"/>
        </w:rPr>
        <w:t>采购范围：</w:t>
      </w:r>
      <w:r>
        <w:rPr>
          <w:rFonts w:hint="eastAsia" w:hAnsiTheme="minorEastAsia" w:eastAsiaTheme="minorEastAsia"/>
          <w:color w:val="auto"/>
          <w:szCs w:val="21"/>
          <w:highlight w:val="none"/>
          <w:u w:val="single"/>
          <w:lang w:eastAsia="zh-CN"/>
        </w:rPr>
        <w:t>徐圩新区2026年小麦“增施肥促弱苗”农药物资采购，具体详见采购需求清单</w:t>
      </w:r>
      <w:r>
        <w:rPr>
          <w:rFonts w:hint="eastAsia" w:hAnsiTheme="minorEastAsia" w:eastAsiaTheme="minorEastAsia"/>
          <w:color w:val="auto"/>
          <w:szCs w:val="21"/>
          <w:highlight w:val="none"/>
        </w:rPr>
        <w:t xml:space="preserve">。      </w:t>
      </w:r>
    </w:p>
    <w:p w14:paraId="5868BE79">
      <w:pPr>
        <w:adjustRightInd w:val="0"/>
        <w:snapToGrid w:val="0"/>
        <w:spacing w:line="360" w:lineRule="exact"/>
        <w:ind w:firstLine="422"/>
        <w:jc w:val="left"/>
        <w:rPr>
          <w:rFonts w:eastAsiaTheme="minorEastAsia"/>
          <w:b/>
          <w:color w:val="auto"/>
          <w:szCs w:val="21"/>
          <w:highlight w:val="none"/>
        </w:rPr>
      </w:pPr>
      <w:r>
        <w:rPr>
          <w:rFonts w:eastAsiaTheme="minorEastAsia"/>
          <w:b/>
          <w:color w:val="auto"/>
          <w:szCs w:val="21"/>
          <w:highlight w:val="none"/>
        </w:rPr>
        <w:t>3.</w:t>
      </w:r>
      <w:r>
        <w:rPr>
          <w:rFonts w:hAnsiTheme="minorEastAsia" w:eastAsiaTheme="minorEastAsia"/>
          <w:b/>
          <w:color w:val="auto"/>
          <w:szCs w:val="21"/>
          <w:highlight w:val="none"/>
        </w:rPr>
        <w:t>资格条件</w:t>
      </w:r>
    </w:p>
    <w:p w14:paraId="7DD96F5A">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3.1 满足《中华人民共和国政府采购法》第二十二条规定：</w:t>
      </w:r>
    </w:p>
    <w:p w14:paraId="082816B8">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（1）供应商具有独立承担民事责任的能力，提供法人或者其他组织的营业执照等证明文件或自然人的身份证明；</w:t>
      </w:r>
    </w:p>
    <w:p w14:paraId="4DDB6EFB">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（2）具有良好的商业信誉和健全的财务会计制度；</w:t>
      </w:r>
    </w:p>
    <w:p w14:paraId="44A1531A">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（3）具备履行合同所必需的设备和专业技术能力的声明及证明材料（见格式）；</w:t>
      </w:r>
    </w:p>
    <w:p w14:paraId="26840D79">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（4）有依法缴纳税收和社会保障资金的良好记录，依法缴纳税收和社会保障资金的相关证明材料；</w:t>
      </w:r>
    </w:p>
    <w:p w14:paraId="20E57A6D">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（5）参加采购活动前3年内在经营活动中没有重大违法记录的书面声明（见格式）。</w:t>
      </w:r>
    </w:p>
    <w:p w14:paraId="1321ECE6">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根据连财购〔2023〕4号文件精神，第（2）、（4）项可以提供《财务状况报告及税收、社会保障资金缴纳情况承诺函》，详见采购文件第六章响应文件格式。</w:t>
      </w:r>
    </w:p>
    <w:p w14:paraId="6D547DF5">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3.2 落实政府采购政策需满足的资格要求：无。</w:t>
      </w:r>
    </w:p>
    <w:p w14:paraId="3279D139">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3.3 本项目的特定资格要求：</w:t>
      </w:r>
    </w:p>
    <w:p w14:paraId="5DFEBA42">
      <w:pPr>
        <w:pStyle w:val="18"/>
        <w:adjustRightInd w:val="0"/>
        <w:snapToGrid w:val="0"/>
        <w:spacing w:after="0" w:line="360" w:lineRule="exact"/>
        <w:ind w:firstLine="420"/>
        <w:jc w:val="left"/>
        <w:rPr>
          <w:rFonts w:hint="eastAsia" w:hAnsiTheme="minorEastAsia" w:eastAsiaTheme="minorEastAsia"/>
          <w:color w:val="auto"/>
          <w:szCs w:val="21"/>
          <w:highlight w:val="yellow"/>
          <w:lang w:val="en-US" w:eastAsia="zh-CN"/>
        </w:rPr>
      </w:pPr>
      <w:r>
        <w:rPr>
          <w:rFonts w:hint="eastAsia" w:hAnsiTheme="minorEastAsia" w:eastAsiaTheme="minorEastAsia"/>
          <w:color w:val="auto"/>
          <w:szCs w:val="21"/>
          <w:highlight w:val="yellow"/>
          <w:lang w:val="en-US" w:eastAsia="zh-CN"/>
        </w:rPr>
        <w:t>（1）2.85%硝钠·萘乙酸：供应商如为所供农药产品生产企业的须提供产品在有效期内的“三证”（农药登记证、农药生产许可证或农药生产批准文件、农药产品标准证）；供应商如为所供农药产品经销商的须提供在有效期内的《农药经营许可证》，以及产品执行的国家或行业现行有效标准；</w:t>
      </w:r>
    </w:p>
    <w:p w14:paraId="53776C38">
      <w:pPr>
        <w:pStyle w:val="18"/>
        <w:adjustRightInd w:val="0"/>
        <w:snapToGrid w:val="0"/>
        <w:spacing w:after="0" w:line="360" w:lineRule="exact"/>
        <w:ind w:firstLine="420"/>
        <w:jc w:val="left"/>
        <w:rPr>
          <w:rFonts w:hint="eastAsia" w:hAnsiTheme="minorEastAsia" w:eastAsiaTheme="minorEastAsia"/>
          <w:color w:val="auto"/>
          <w:szCs w:val="21"/>
          <w:highlight w:val="none"/>
          <w:lang w:val="en-US" w:eastAsia="zh-CN"/>
        </w:rPr>
      </w:pPr>
      <w:r>
        <w:rPr>
          <w:rFonts w:hint="eastAsia" w:hAnsiTheme="minorEastAsia" w:eastAsiaTheme="minorEastAsia"/>
          <w:color w:val="auto"/>
          <w:szCs w:val="21"/>
          <w:highlight w:val="none"/>
          <w:lang w:val="en-US" w:eastAsia="zh-CN"/>
        </w:rPr>
        <w:t>（2）磷酸二氢钾（纯度≥99%，五</w:t>
      </w:r>
      <w:bookmarkStart w:id="223" w:name="_GoBack"/>
      <w:bookmarkEnd w:id="223"/>
      <w:r>
        <w:rPr>
          <w:rFonts w:hint="eastAsia" w:hAnsiTheme="minorEastAsia" w:eastAsiaTheme="minorEastAsia"/>
          <w:color w:val="auto"/>
          <w:szCs w:val="21"/>
          <w:highlight w:val="none"/>
          <w:lang w:val="en-US" w:eastAsia="zh-CN"/>
        </w:rPr>
        <w:t>氧化二磷≥52%、氧化钾≥34%）：提供产品符合执行的国家或行业现行有效标准的相关证明材料（加盖公章）；</w:t>
      </w:r>
    </w:p>
    <w:p w14:paraId="2AF6C464">
      <w:pPr>
        <w:pStyle w:val="18"/>
        <w:adjustRightInd w:val="0"/>
        <w:snapToGrid w:val="0"/>
        <w:spacing w:after="0" w:line="360" w:lineRule="exact"/>
        <w:ind w:firstLine="420"/>
        <w:jc w:val="left"/>
        <w:rPr>
          <w:rFonts w:hAnsiTheme="minorEastAsia" w:eastAsiaTheme="minorEastAsia"/>
          <w:color w:val="auto"/>
          <w:szCs w:val="21"/>
          <w:highlight w:val="none"/>
        </w:rPr>
      </w:pPr>
      <w:r>
        <w:rPr>
          <w:rFonts w:hint="eastAsia" w:hAnsiTheme="minorEastAsia" w:eastAsiaTheme="minorEastAsia"/>
          <w:color w:val="auto"/>
          <w:szCs w:val="21"/>
          <w:highlight w:val="none"/>
          <w:lang w:val="en-US" w:eastAsia="zh-CN"/>
        </w:rPr>
        <w:t>（3）含腐殖酸水溶肥（腐植酸≥40g/L；五氧化二磷、氧化钾≥400g/L）：提供生产厂家或供应商持有的、省级农业农村部门出具的有效期内的肥料备案证，以及产品执行的国家或行业现行有效标准。</w:t>
      </w:r>
    </w:p>
    <w:p w14:paraId="367A8E03">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3.4 本项目的其他资格要求：</w:t>
      </w:r>
    </w:p>
    <w:p w14:paraId="4CFC3239">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（1）未被有关部门限制在采购项目所在地承接项目的；</w:t>
      </w:r>
    </w:p>
    <w:p w14:paraId="6EA5044E">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（2）资格审查现场查询时，被信用中国列入失信被执行人、重大税收违法案件当事人名单、政府采购严重违法失信行为记录名单的供应商，拒绝其参与政府采购活动。</w:t>
      </w:r>
    </w:p>
    <w:p w14:paraId="525D4A3B">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备注：采购人或采购代理机构通过信用中国网站（www.creditchina.gov.cn），对供应商信用记录情况进行查询，查询结果页面打印留存。</w:t>
      </w:r>
    </w:p>
    <w:p w14:paraId="7A06AF6D">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3.5 供应商不得存在下列情形之一：</w:t>
      </w:r>
    </w:p>
    <w:p w14:paraId="5F01CB72">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（1）为采购人不具有独立法人资格的附属机构（单位）；</w:t>
      </w:r>
    </w:p>
    <w:p w14:paraId="5104848E">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（2）为本项目的监理人、代建人、项目管理人，以及为本项目提供采购代理、设计服务的；</w:t>
      </w:r>
    </w:p>
    <w:p w14:paraId="18880953">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（3）与本项目的监理人、代建人、采购代理机构同为一个法定代表人的，或者相互控股、参股的；</w:t>
      </w:r>
    </w:p>
    <w:p w14:paraId="34055A6E">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（4）与采购人存在利害关系可能影响采购公正性的；</w:t>
      </w:r>
    </w:p>
    <w:p w14:paraId="54487576">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（5）单位负责人为同一人或者存在控股、管理关系的不同单位；</w:t>
      </w:r>
    </w:p>
    <w:p w14:paraId="6CA829A8">
      <w:pPr>
        <w:pStyle w:val="18"/>
        <w:adjustRightInd w:val="0"/>
        <w:snapToGrid w:val="0"/>
        <w:spacing w:after="0" w:line="360" w:lineRule="exact"/>
        <w:ind w:firstLine="420"/>
        <w:jc w:val="left"/>
        <w:rPr>
          <w:rFonts w:hint="eastAsia" w:hAnsiTheme="minorEastAsia" w:eastAsiaTheme="minorEastAsia"/>
          <w:color w:val="auto"/>
          <w:szCs w:val="21"/>
          <w:highlight w:val="none"/>
        </w:rPr>
      </w:pPr>
      <w:r>
        <w:rPr>
          <w:rFonts w:hAnsiTheme="minorEastAsia" w:eastAsiaTheme="minorEastAsia"/>
          <w:color w:val="auto"/>
          <w:szCs w:val="21"/>
          <w:highlight w:val="none"/>
        </w:rPr>
        <w:t>（6）</w:t>
      </w:r>
      <w:r>
        <w:rPr>
          <w:rFonts w:hint="eastAsia" w:hAnsiTheme="minorEastAsia" w:eastAsiaTheme="minorEastAsia"/>
          <w:color w:val="auto"/>
          <w:szCs w:val="21"/>
          <w:highlight w:val="none"/>
        </w:rPr>
        <w:t>处于被责令停业，财产被接管，破产状态，以及投标（供应商）资格被取消或者被暂停且在暂停期内；</w:t>
      </w:r>
    </w:p>
    <w:p w14:paraId="138023CD">
      <w:pPr>
        <w:pStyle w:val="18"/>
        <w:adjustRightInd w:val="0"/>
        <w:snapToGrid w:val="0"/>
        <w:spacing w:after="0" w:line="360" w:lineRule="exact"/>
        <w:ind w:firstLine="420"/>
        <w:jc w:val="left"/>
        <w:rPr>
          <w:rFonts w:hint="eastAsia" w:hAnsiTheme="minorEastAsia" w:eastAsiaTheme="minorEastAsia"/>
          <w:color w:val="auto"/>
          <w:szCs w:val="21"/>
          <w:highlight w:val="none"/>
        </w:rPr>
      </w:pPr>
      <w:r>
        <w:rPr>
          <w:rFonts w:hint="eastAsia" w:hAnsiTheme="minorEastAsia" w:eastAsiaTheme="minorEastAsia"/>
          <w:color w:val="auto"/>
          <w:szCs w:val="21"/>
          <w:highlight w:val="none"/>
        </w:rPr>
        <w:t>（7）处于财产被冻结，导致不具备履行本次</w:t>
      </w:r>
      <w:r>
        <w:rPr>
          <w:rFonts w:hint="eastAsia" w:hAnsiTheme="minorEastAsia" w:eastAsiaTheme="minorEastAsia"/>
          <w:color w:val="auto"/>
          <w:szCs w:val="21"/>
          <w:highlight w:val="none"/>
          <w:lang w:eastAsia="zh-CN"/>
        </w:rPr>
        <w:t>谈判</w:t>
      </w:r>
      <w:r>
        <w:rPr>
          <w:rFonts w:hint="eastAsia" w:hAnsiTheme="minorEastAsia" w:eastAsiaTheme="minorEastAsia"/>
          <w:color w:val="auto"/>
          <w:szCs w:val="21"/>
          <w:highlight w:val="none"/>
        </w:rPr>
        <w:t>项目能力的；</w:t>
      </w:r>
    </w:p>
    <w:p w14:paraId="2EDC8C23">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w:t>
      </w:r>
      <w:r>
        <w:rPr>
          <w:rFonts w:hint="eastAsia" w:hAnsiTheme="minorEastAsia" w:eastAsiaTheme="minorEastAsia"/>
          <w:color w:val="auto"/>
          <w:szCs w:val="21"/>
          <w:highlight w:val="none"/>
        </w:rPr>
        <w:t>8</w:t>
      </w:r>
      <w:r>
        <w:rPr>
          <w:rFonts w:hAnsiTheme="minorEastAsia" w:eastAsiaTheme="minorEastAsia"/>
          <w:color w:val="auto"/>
          <w:szCs w:val="21"/>
          <w:highlight w:val="none"/>
        </w:rPr>
        <w:t>）因拖欠工人工资或者发生质量安全事故被有关部门限制在采购项目所在地承接工程的。</w:t>
      </w:r>
    </w:p>
    <w:p w14:paraId="16917791">
      <w:pPr>
        <w:pStyle w:val="18"/>
        <w:adjustRightInd w:val="0"/>
        <w:snapToGrid w:val="0"/>
        <w:spacing w:after="0" w:line="360" w:lineRule="exact"/>
        <w:ind w:firstLine="420"/>
        <w:jc w:val="left"/>
        <w:rPr>
          <w:rFonts w:hAnsiTheme="minorEastAsia" w:eastAsiaTheme="minorEastAsia"/>
          <w:color w:val="auto"/>
          <w:szCs w:val="21"/>
          <w:highlight w:val="none"/>
        </w:rPr>
      </w:pPr>
      <w:r>
        <w:rPr>
          <w:rFonts w:hAnsiTheme="minorEastAsia" w:eastAsiaTheme="minorEastAsia"/>
          <w:color w:val="auto"/>
          <w:szCs w:val="21"/>
          <w:highlight w:val="none"/>
        </w:rPr>
        <w:t>3.6 本项目不接受联合体参与</w:t>
      </w:r>
      <w:r>
        <w:rPr>
          <w:rFonts w:hint="eastAsia" w:hAnsiTheme="minorEastAsia" w:eastAsiaTheme="minorEastAsia"/>
          <w:color w:val="auto"/>
          <w:szCs w:val="21"/>
          <w:highlight w:val="none"/>
          <w:lang w:eastAsia="zh-CN"/>
        </w:rPr>
        <w:t>谈判</w:t>
      </w:r>
      <w:r>
        <w:rPr>
          <w:rFonts w:hAnsiTheme="minorEastAsia" w:eastAsiaTheme="minorEastAsia"/>
          <w:color w:val="auto"/>
          <w:szCs w:val="21"/>
          <w:highlight w:val="none"/>
        </w:rPr>
        <w:t>。</w:t>
      </w:r>
    </w:p>
    <w:p w14:paraId="129CD1B5">
      <w:pPr>
        <w:spacing w:line="360" w:lineRule="exact"/>
        <w:ind w:firstLine="422"/>
        <w:jc w:val="left"/>
        <w:rPr>
          <w:rFonts w:eastAsiaTheme="minorEastAsia"/>
          <w:b/>
          <w:color w:val="auto"/>
          <w:szCs w:val="21"/>
          <w:highlight w:val="none"/>
        </w:rPr>
      </w:pPr>
      <w:r>
        <w:rPr>
          <w:rFonts w:eastAsiaTheme="minorEastAsia"/>
          <w:b/>
          <w:color w:val="auto"/>
          <w:szCs w:val="21"/>
          <w:highlight w:val="none"/>
        </w:rPr>
        <w:t>4.</w:t>
      </w:r>
      <w:r>
        <w:rPr>
          <w:rFonts w:hAnsiTheme="minorEastAsia" w:eastAsiaTheme="minorEastAsia"/>
          <w:b/>
          <w:color w:val="auto"/>
          <w:szCs w:val="21"/>
          <w:highlight w:val="none"/>
        </w:rPr>
        <w:t>谈判文件的获取</w:t>
      </w:r>
    </w:p>
    <w:p w14:paraId="0203A08B">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4.1</w:t>
      </w:r>
      <w:r>
        <w:rPr>
          <w:rFonts w:hAnsiTheme="minorEastAsia" w:eastAsiaTheme="minorEastAsia"/>
          <w:bCs/>
          <w:color w:val="auto"/>
          <w:szCs w:val="21"/>
          <w:highlight w:val="none"/>
        </w:rPr>
        <w:t>谈判文件的获取时间为：</w:t>
      </w:r>
      <w:r>
        <w:rPr>
          <w:rFonts w:hint="eastAsia" w:eastAsiaTheme="minorEastAsia"/>
          <w:bCs/>
          <w:color w:val="auto"/>
          <w:szCs w:val="21"/>
          <w:highlight w:val="none"/>
          <w:u w:val="single"/>
        </w:rPr>
        <w:t xml:space="preserve"> </w:t>
      </w:r>
      <w:r>
        <w:rPr>
          <w:rFonts w:hint="eastAsia" w:eastAsiaTheme="minorEastAsia"/>
          <w:bCs/>
          <w:color w:val="auto"/>
          <w:szCs w:val="21"/>
          <w:highlight w:val="none"/>
          <w:u w:val="single"/>
          <w:lang w:val="en-US" w:eastAsia="zh-CN"/>
        </w:rPr>
        <w:t>2026</w:t>
      </w:r>
      <w:r>
        <w:rPr>
          <w:rFonts w:eastAsiaTheme="minorEastAsia"/>
          <w:bCs/>
          <w:color w:val="auto"/>
          <w:szCs w:val="21"/>
          <w:highlight w:val="none"/>
          <w:u w:val="single"/>
        </w:rPr>
        <w:t xml:space="preserve"> </w:t>
      </w:r>
      <w:r>
        <w:rPr>
          <w:rFonts w:hAnsiTheme="minorEastAsia" w:eastAsiaTheme="minorEastAsia"/>
          <w:bCs/>
          <w:color w:val="auto"/>
          <w:szCs w:val="21"/>
          <w:highlight w:val="none"/>
        </w:rPr>
        <w:t>年</w:t>
      </w:r>
      <w:r>
        <w:rPr>
          <w:rFonts w:hint="eastAsia" w:hAnsiTheme="minorEastAsia" w:eastAsiaTheme="minorEastAsia"/>
          <w:bCs/>
          <w:color w:val="auto"/>
          <w:szCs w:val="21"/>
          <w:highlight w:val="none"/>
          <w:u w:val="single"/>
        </w:rPr>
        <w:t xml:space="preserve"> </w:t>
      </w:r>
      <w:r>
        <w:rPr>
          <w:rFonts w:hint="eastAsia" w:hAnsiTheme="minorEastAsia" w:eastAsiaTheme="minorEastAsia"/>
          <w:bCs/>
          <w:color w:val="auto"/>
          <w:szCs w:val="21"/>
          <w:highlight w:val="none"/>
          <w:u w:val="single"/>
          <w:lang w:val="en-US" w:eastAsia="zh-CN"/>
        </w:rPr>
        <w:t>5</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月</w:t>
      </w:r>
      <w:r>
        <w:rPr>
          <w:rFonts w:hint="eastAsia" w:eastAsiaTheme="minorEastAsia"/>
          <w:bCs/>
          <w:color w:val="auto"/>
          <w:szCs w:val="21"/>
          <w:highlight w:val="none"/>
          <w:u w:val="single"/>
        </w:rPr>
        <w:t xml:space="preserve"> </w:t>
      </w:r>
      <w:r>
        <w:rPr>
          <w:rFonts w:hint="eastAsia" w:eastAsiaTheme="minorEastAsia"/>
          <w:bCs/>
          <w:color w:val="auto"/>
          <w:szCs w:val="21"/>
          <w:highlight w:val="none"/>
          <w:u w:val="single"/>
          <w:lang w:val="en-US" w:eastAsia="zh-CN"/>
        </w:rPr>
        <w:t>7</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日至</w:t>
      </w:r>
      <w:r>
        <w:rPr>
          <w:rFonts w:eastAsiaTheme="minorEastAsia"/>
          <w:bCs/>
          <w:color w:val="auto"/>
          <w:szCs w:val="21"/>
          <w:highlight w:val="none"/>
          <w:u w:val="single"/>
        </w:rPr>
        <w:t xml:space="preserve"> </w:t>
      </w:r>
      <w:r>
        <w:rPr>
          <w:rFonts w:hint="eastAsia" w:eastAsiaTheme="minorEastAsia"/>
          <w:bCs/>
          <w:color w:val="auto"/>
          <w:szCs w:val="21"/>
          <w:highlight w:val="none"/>
          <w:u w:val="single"/>
          <w:lang w:val="en-US" w:eastAsia="zh-CN"/>
        </w:rPr>
        <w:t>2026</w:t>
      </w:r>
      <w:r>
        <w:rPr>
          <w:rFonts w:eastAsiaTheme="minorEastAsia"/>
          <w:bCs/>
          <w:color w:val="auto"/>
          <w:szCs w:val="21"/>
          <w:highlight w:val="none"/>
          <w:u w:val="single"/>
        </w:rPr>
        <w:t xml:space="preserve"> </w:t>
      </w:r>
      <w:r>
        <w:rPr>
          <w:rFonts w:hAnsiTheme="minorEastAsia" w:eastAsiaTheme="minorEastAsia"/>
          <w:bCs/>
          <w:color w:val="auto"/>
          <w:szCs w:val="21"/>
          <w:highlight w:val="none"/>
        </w:rPr>
        <w:t>年</w:t>
      </w:r>
      <w:r>
        <w:rPr>
          <w:rFonts w:eastAsiaTheme="minorEastAsia"/>
          <w:bCs/>
          <w:color w:val="auto"/>
          <w:szCs w:val="21"/>
          <w:highlight w:val="none"/>
          <w:u w:val="single"/>
        </w:rPr>
        <w:t xml:space="preserve"> </w:t>
      </w:r>
      <w:r>
        <w:rPr>
          <w:rFonts w:hint="eastAsia" w:eastAsiaTheme="minorEastAsia"/>
          <w:bCs/>
          <w:color w:val="auto"/>
          <w:szCs w:val="21"/>
          <w:highlight w:val="none"/>
          <w:u w:val="single"/>
          <w:lang w:val="en-US" w:eastAsia="zh-CN"/>
        </w:rPr>
        <w:t>5</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月</w:t>
      </w:r>
      <w:r>
        <w:rPr>
          <w:rFonts w:hint="eastAsia" w:eastAsiaTheme="minorEastAsia"/>
          <w:bCs/>
          <w:color w:val="auto"/>
          <w:szCs w:val="21"/>
          <w:highlight w:val="none"/>
          <w:u w:val="single"/>
        </w:rPr>
        <w:t xml:space="preserve"> </w:t>
      </w:r>
      <w:r>
        <w:rPr>
          <w:rFonts w:hint="eastAsia" w:eastAsiaTheme="minorEastAsia"/>
          <w:bCs/>
          <w:color w:val="auto"/>
          <w:szCs w:val="21"/>
          <w:highlight w:val="none"/>
          <w:u w:val="single"/>
          <w:lang w:val="en-US" w:eastAsia="zh-CN"/>
        </w:rPr>
        <w:t>11</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日；</w:t>
      </w:r>
    </w:p>
    <w:p w14:paraId="161972D0">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 xml:space="preserve">4.2 </w:t>
      </w:r>
      <w:r>
        <w:rPr>
          <w:rFonts w:hAnsiTheme="minorEastAsia" w:eastAsiaTheme="minorEastAsia"/>
          <w:bCs/>
          <w:color w:val="auto"/>
          <w:szCs w:val="21"/>
          <w:highlight w:val="none"/>
        </w:rPr>
        <w:t>谈判文件获取方式：供应商登录</w:t>
      </w:r>
      <w:r>
        <w:rPr>
          <w:rFonts w:eastAsiaTheme="minorEastAsia"/>
          <w:bCs/>
          <w:color w:val="auto"/>
          <w:szCs w:val="21"/>
          <w:highlight w:val="none"/>
        </w:rPr>
        <w:t>“</w:t>
      </w:r>
      <w:r>
        <w:rPr>
          <w:rFonts w:hAnsiTheme="minorEastAsia" w:eastAsiaTheme="minorEastAsia"/>
          <w:bCs/>
          <w:color w:val="auto"/>
          <w:szCs w:val="21"/>
          <w:highlight w:val="none"/>
        </w:rPr>
        <w:t>徐圩新区</w:t>
      </w:r>
      <w:r>
        <w:rPr>
          <w:rFonts w:hint="eastAsia" w:hAnsiTheme="minorEastAsia" w:eastAsiaTheme="minorEastAsia"/>
          <w:bCs/>
          <w:color w:val="auto"/>
          <w:szCs w:val="21"/>
          <w:highlight w:val="none"/>
        </w:rPr>
        <w:t>公共资源交易服务</w:t>
      </w:r>
      <w:r>
        <w:rPr>
          <w:rFonts w:hAnsiTheme="minorEastAsia" w:eastAsiaTheme="minorEastAsia"/>
          <w:bCs/>
          <w:color w:val="auto"/>
          <w:szCs w:val="21"/>
          <w:highlight w:val="none"/>
        </w:rPr>
        <w:t>平台</w:t>
      </w:r>
      <w:r>
        <w:rPr>
          <w:rFonts w:eastAsiaTheme="minorEastAsia"/>
          <w:bCs/>
          <w:color w:val="auto"/>
          <w:szCs w:val="21"/>
          <w:highlight w:val="none"/>
        </w:rPr>
        <w:t>”</w:t>
      </w:r>
      <w:r>
        <w:rPr>
          <w:rFonts w:hAnsiTheme="minorEastAsia" w:eastAsiaTheme="minorEastAsia"/>
          <w:bCs/>
          <w:color w:val="auto"/>
          <w:szCs w:val="21"/>
          <w:highlight w:val="none"/>
        </w:rPr>
        <w:t>（网址</w:t>
      </w:r>
      <w:r>
        <w:rPr>
          <w:rFonts w:eastAsiaTheme="minorEastAsia"/>
          <w:bCs/>
          <w:color w:val="auto"/>
          <w:szCs w:val="21"/>
          <w:highlight w:val="none"/>
        </w:rPr>
        <w:t>“</w:t>
      </w:r>
      <w:r>
        <w:rPr>
          <w:rFonts w:hint="eastAsia" w:eastAsiaTheme="minorEastAsia"/>
          <w:bCs/>
          <w:color w:val="auto"/>
          <w:szCs w:val="21"/>
          <w:highlight w:val="none"/>
        </w:rPr>
        <w:t>http://ggzy.xwxq.gov.cn/</w:t>
      </w:r>
      <w:r>
        <w:rPr>
          <w:rFonts w:eastAsiaTheme="minorEastAsia"/>
          <w:bCs/>
          <w:color w:val="auto"/>
          <w:szCs w:val="21"/>
          <w:highlight w:val="none"/>
        </w:rPr>
        <w:t>”</w:t>
      </w:r>
      <w:r>
        <w:rPr>
          <w:rFonts w:hAnsiTheme="minorEastAsia" w:eastAsiaTheme="minorEastAsia"/>
          <w:bCs/>
          <w:color w:val="auto"/>
          <w:szCs w:val="21"/>
          <w:highlight w:val="none"/>
        </w:rPr>
        <w:t>）获取，</w:t>
      </w:r>
      <w:r>
        <w:rPr>
          <w:rFonts w:hint="eastAsia" w:hAnsiTheme="minorEastAsia" w:eastAsiaTheme="minorEastAsia"/>
          <w:bCs/>
          <w:color w:val="auto"/>
          <w:szCs w:val="21"/>
          <w:highlight w:val="none"/>
          <w:lang w:val="en-US" w:eastAsia="zh-CN"/>
        </w:rPr>
        <w:t>通过本次采购</w:t>
      </w:r>
      <w:r>
        <w:rPr>
          <w:rFonts w:hint="eastAsia" w:hAnsiTheme="minorEastAsia" w:eastAsiaTheme="minorEastAsia"/>
          <w:bCs/>
          <w:color w:val="auto"/>
          <w:szCs w:val="21"/>
          <w:highlight w:val="none"/>
        </w:rPr>
        <w:t>项目采购公告</w:t>
      </w:r>
      <w:r>
        <w:rPr>
          <w:rFonts w:hint="eastAsia" w:hAnsiTheme="minorEastAsia" w:eastAsiaTheme="minorEastAsia"/>
          <w:bCs/>
          <w:color w:val="auto"/>
          <w:szCs w:val="21"/>
          <w:highlight w:val="none"/>
          <w:lang w:val="en-US" w:eastAsia="zh-CN"/>
        </w:rPr>
        <w:t>线上</w:t>
      </w:r>
      <w:r>
        <w:rPr>
          <w:rFonts w:hAnsiTheme="minorEastAsia" w:eastAsiaTheme="minorEastAsia"/>
          <w:bCs/>
          <w:color w:val="auto"/>
          <w:szCs w:val="21"/>
          <w:highlight w:val="none"/>
        </w:rPr>
        <w:t>获取谈判文件后即视为报名成功，否则响应文件不予接收；</w:t>
      </w:r>
    </w:p>
    <w:p w14:paraId="2EA2BEA7">
      <w:pPr>
        <w:spacing w:line="360" w:lineRule="exact"/>
        <w:ind w:firstLine="420"/>
        <w:jc w:val="left"/>
        <w:rPr>
          <w:rFonts w:eastAsiaTheme="minorEastAsia"/>
          <w:bCs/>
          <w:color w:val="auto"/>
          <w:szCs w:val="21"/>
          <w:highlight w:val="none"/>
        </w:rPr>
      </w:pPr>
      <w:r>
        <w:rPr>
          <w:rFonts w:asciiTheme="minorEastAsia" w:hAnsiTheme="minorEastAsia" w:eastAsiaTheme="minorEastAsia"/>
          <w:bCs/>
          <w:color w:val="auto"/>
          <w:szCs w:val="21"/>
          <w:highlight w:val="none"/>
        </w:rPr>
        <w:t>★</w:t>
      </w:r>
      <w:r>
        <w:rPr>
          <w:rFonts w:eastAsiaTheme="minorEastAsia"/>
          <w:bCs/>
          <w:color w:val="auto"/>
          <w:szCs w:val="21"/>
          <w:highlight w:val="none"/>
        </w:rPr>
        <w:t>4.</w:t>
      </w:r>
      <w:r>
        <w:rPr>
          <w:rFonts w:hint="eastAsia" w:eastAsiaTheme="minorEastAsia"/>
          <w:bCs/>
          <w:color w:val="auto"/>
          <w:szCs w:val="21"/>
          <w:highlight w:val="none"/>
          <w:lang w:val="en-US" w:eastAsia="zh-CN"/>
        </w:rPr>
        <w:t>3</w:t>
      </w:r>
      <w:r>
        <w:rPr>
          <w:rFonts w:hAnsiTheme="minorEastAsia" w:eastAsiaTheme="minorEastAsia"/>
          <w:bCs/>
          <w:color w:val="auto"/>
          <w:szCs w:val="21"/>
          <w:highlight w:val="none"/>
        </w:rPr>
        <w:t>供应商应在谈判响应文件递交截止时间前随时查看</w:t>
      </w:r>
      <w:r>
        <w:rPr>
          <w:rFonts w:eastAsiaTheme="minorEastAsia"/>
          <w:bCs/>
          <w:color w:val="auto"/>
          <w:szCs w:val="21"/>
          <w:highlight w:val="none"/>
        </w:rPr>
        <w:t>“</w:t>
      </w:r>
      <w:r>
        <w:rPr>
          <w:rFonts w:hAnsiTheme="minorEastAsia" w:eastAsiaTheme="minorEastAsia"/>
          <w:bCs/>
          <w:color w:val="auto"/>
          <w:szCs w:val="21"/>
          <w:highlight w:val="none"/>
        </w:rPr>
        <w:t>徐圩新区</w:t>
      </w:r>
      <w:r>
        <w:rPr>
          <w:rFonts w:hint="eastAsia" w:hAnsiTheme="minorEastAsia" w:eastAsiaTheme="minorEastAsia"/>
          <w:bCs/>
          <w:color w:val="auto"/>
          <w:szCs w:val="21"/>
          <w:highlight w:val="none"/>
        </w:rPr>
        <w:t>公共资源交易服务</w:t>
      </w:r>
      <w:r>
        <w:rPr>
          <w:rFonts w:hAnsiTheme="minorEastAsia" w:eastAsiaTheme="minorEastAsia"/>
          <w:bCs/>
          <w:color w:val="auto"/>
          <w:szCs w:val="21"/>
          <w:highlight w:val="none"/>
        </w:rPr>
        <w:t>平台</w:t>
      </w:r>
      <w:r>
        <w:rPr>
          <w:rFonts w:eastAsiaTheme="minorEastAsia"/>
          <w:bCs/>
          <w:color w:val="auto"/>
          <w:szCs w:val="21"/>
          <w:highlight w:val="none"/>
        </w:rPr>
        <w:t>”</w:t>
      </w:r>
      <w:r>
        <w:rPr>
          <w:rFonts w:hAnsiTheme="minorEastAsia" w:eastAsiaTheme="minorEastAsia"/>
          <w:bCs/>
          <w:color w:val="auto"/>
          <w:szCs w:val="21"/>
          <w:highlight w:val="none"/>
        </w:rPr>
        <w:t>中有关该项目谈判文件的答疑和相关内容。否则，因此引起的后果由供应商自行承担。</w:t>
      </w:r>
    </w:p>
    <w:p w14:paraId="4ADDDF15">
      <w:pPr>
        <w:spacing w:line="360" w:lineRule="exact"/>
        <w:ind w:firstLine="420"/>
        <w:jc w:val="left"/>
        <w:rPr>
          <w:rFonts w:eastAsiaTheme="minorEastAsia"/>
          <w:bCs/>
          <w:color w:val="auto"/>
          <w:szCs w:val="21"/>
          <w:highlight w:val="none"/>
          <w:u w:val="single"/>
        </w:rPr>
      </w:pPr>
      <w:r>
        <w:rPr>
          <w:rFonts w:hAnsiTheme="minorEastAsia" w:eastAsiaTheme="minorEastAsia"/>
          <w:bCs/>
          <w:color w:val="auto"/>
          <w:szCs w:val="21"/>
          <w:highlight w:val="none"/>
        </w:rPr>
        <w:t>注：初次在</w:t>
      </w:r>
      <w:r>
        <w:rPr>
          <w:rFonts w:hint="eastAsia" w:hAnsiTheme="minorEastAsia" w:eastAsiaTheme="minorEastAsia"/>
          <w:bCs/>
          <w:color w:val="auto"/>
          <w:szCs w:val="21"/>
          <w:highlight w:val="none"/>
        </w:rPr>
        <w:t>“</w:t>
      </w:r>
      <w:r>
        <w:rPr>
          <w:rFonts w:hAnsiTheme="minorEastAsia" w:eastAsiaTheme="minorEastAsia"/>
          <w:bCs/>
          <w:color w:val="auto"/>
          <w:szCs w:val="21"/>
          <w:highlight w:val="none"/>
        </w:rPr>
        <w:t>徐圩新区</w:t>
      </w:r>
      <w:r>
        <w:rPr>
          <w:rFonts w:hint="eastAsia" w:hAnsiTheme="minorEastAsia" w:eastAsiaTheme="minorEastAsia"/>
          <w:bCs/>
          <w:color w:val="auto"/>
          <w:szCs w:val="21"/>
          <w:highlight w:val="none"/>
        </w:rPr>
        <w:t>公共资源交易服务</w:t>
      </w:r>
      <w:r>
        <w:rPr>
          <w:rFonts w:hAnsiTheme="minorEastAsia" w:eastAsiaTheme="minorEastAsia"/>
          <w:bCs/>
          <w:color w:val="auto"/>
          <w:szCs w:val="21"/>
          <w:highlight w:val="none"/>
        </w:rPr>
        <w:t>平台</w:t>
      </w:r>
      <w:r>
        <w:rPr>
          <w:rFonts w:hint="eastAsia" w:hAnsiTheme="minorEastAsia" w:eastAsiaTheme="minorEastAsia"/>
          <w:bCs/>
          <w:color w:val="auto"/>
          <w:szCs w:val="21"/>
          <w:highlight w:val="none"/>
        </w:rPr>
        <w:t>”</w:t>
      </w:r>
      <w:r>
        <w:rPr>
          <w:rFonts w:hAnsiTheme="minorEastAsia" w:eastAsiaTheme="minorEastAsia"/>
          <w:bCs/>
          <w:color w:val="auto"/>
          <w:szCs w:val="21"/>
          <w:highlight w:val="none"/>
        </w:rPr>
        <w:t>注册的供应商请综合考虑注册和审核时间（审核时间为</w:t>
      </w:r>
      <w:r>
        <w:rPr>
          <w:rFonts w:hint="eastAsia" w:eastAsiaTheme="minorEastAsia"/>
          <w:bCs/>
          <w:color w:val="auto"/>
          <w:szCs w:val="21"/>
          <w:highlight w:val="none"/>
          <w:lang w:val="en-US" w:eastAsia="zh-CN"/>
        </w:rPr>
        <w:t>2</w:t>
      </w:r>
      <w:r>
        <w:rPr>
          <w:rFonts w:hAnsiTheme="minorEastAsia" w:eastAsiaTheme="minorEastAsia"/>
          <w:bCs/>
          <w:color w:val="auto"/>
          <w:szCs w:val="21"/>
          <w:highlight w:val="none"/>
        </w:rPr>
        <w:t>个工作日内），由此造成无法报名参与采购活动的，后果自行承担。</w:t>
      </w:r>
    </w:p>
    <w:p w14:paraId="78A55402">
      <w:pPr>
        <w:spacing w:line="360" w:lineRule="exact"/>
        <w:ind w:firstLine="422"/>
        <w:jc w:val="left"/>
        <w:rPr>
          <w:rFonts w:eastAsiaTheme="minorEastAsia"/>
          <w:b/>
          <w:color w:val="auto"/>
          <w:szCs w:val="21"/>
          <w:highlight w:val="none"/>
        </w:rPr>
      </w:pPr>
      <w:r>
        <w:rPr>
          <w:rFonts w:eastAsiaTheme="minorEastAsia"/>
          <w:b/>
          <w:color w:val="auto"/>
          <w:szCs w:val="21"/>
          <w:highlight w:val="none"/>
        </w:rPr>
        <w:t>5.</w:t>
      </w:r>
      <w:r>
        <w:rPr>
          <w:rFonts w:hAnsiTheme="minorEastAsia" w:eastAsiaTheme="minorEastAsia"/>
          <w:b/>
          <w:color w:val="auto"/>
          <w:szCs w:val="21"/>
          <w:highlight w:val="none"/>
        </w:rPr>
        <w:t>响应文件递交截止时间及谈判方式</w:t>
      </w:r>
    </w:p>
    <w:p w14:paraId="35BF88D2">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 xml:space="preserve">5.1 </w:t>
      </w:r>
      <w:r>
        <w:rPr>
          <w:rFonts w:hAnsiTheme="minorEastAsia" w:eastAsiaTheme="minorEastAsia"/>
          <w:bCs/>
          <w:color w:val="auto"/>
          <w:szCs w:val="21"/>
          <w:highlight w:val="none"/>
        </w:rPr>
        <w:t>响应文件递交截止时间为：</w:t>
      </w:r>
      <w:r>
        <w:rPr>
          <w:rFonts w:hint="eastAsia" w:eastAsiaTheme="minorEastAsia"/>
          <w:bCs/>
          <w:color w:val="auto"/>
          <w:szCs w:val="21"/>
          <w:highlight w:val="none"/>
          <w:u w:val="single"/>
        </w:rPr>
        <w:t xml:space="preserve"> </w:t>
      </w:r>
      <w:r>
        <w:rPr>
          <w:rFonts w:hint="eastAsia" w:eastAsiaTheme="minorEastAsia"/>
          <w:bCs/>
          <w:color w:val="auto"/>
          <w:szCs w:val="21"/>
          <w:highlight w:val="none"/>
          <w:u w:val="single"/>
          <w:lang w:val="en-US" w:eastAsia="zh-CN"/>
        </w:rPr>
        <w:t>2026</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年</w:t>
      </w:r>
      <w:r>
        <w:rPr>
          <w:rFonts w:hint="eastAsia" w:hAnsiTheme="minorEastAsia" w:eastAsiaTheme="minorEastAsia"/>
          <w:bCs/>
          <w:color w:val="auto"/>
          <w:szCs w:val="21"/>
          <w:highlight w:val="none"/>
          <w:u w:val="single"/>
        </w:rPr>
        <w:t xml:space="preserve"> </w:t>
      </w:r>
      <w:r>
        <w:rPr>
          <w:rFonts w:hint="eastAsia" w:hAnsiTheme="minorEastAsia" w:eastAsiaTheme="minorEastAsia"/>
          <w:bCs/>
          <w:color w:val="auto"/>
          <w:szCs w:val="21"/>
          <w:highlight w:val="none"/>
          <w:u w:val="single"/>
          <w:lang w:val="en-US" w:eastAsia="zh-CN"/>
        </w:rPr>
        <w:t>5</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月</w:t>
      </w:r>
      <w:r>
        <w:rPr>
          <w:rFonts w:hint="eastAsia" w:hAnsiTheme="minorEastAsia" w:eastAsiaTheme="minorEastAsia"/>
          <w:bCs/>
          <w:color w:val="auto"/>
          <w:szCs w:val="21"/>
          <w:highlight w:val="none"/>
          <w:u w:val="single"/>
        </w:rPr>
        <w:t xml:space="preserve"> </w:t>
      </w:r>
      <w:r>
        <w:rPr>
          <w:rFonts w:hint="eastAsia" w:hAnsiTheme="minorEastAsia" w:eastAsiaTheme="minorEastAsia"/>
          <w:bCs/>
          <w:color w:val="auto"/>
          <w:szCs w:val="21"/>
          <w:highlight w:val="none"/>
          <w:u w:val="single"/>
          <w:lang w:val="en-US" w:eastAsia="zh-CN"/>
        </w:rPr>
        <w:t>13</w:t>
      </w:r>
      <w:r>
        <w:rPr>
          <w:rFonts w:hint="eastAsia" w:eastAsiaTheme="minorEastAsia"/>
          <w:bCs/>
          <w:color w:val="auto"/>
          <w:szCs w:val="21"/>
          <w:highlight w:val="none"/>
          <w:u w:val="single"/>
        </w:rPr>
        <w:t xml:space="preserve"> </w:t>
      </w:r>
      <w:r>
        <w:rPr>
          <w:rFonts w:hAnsiTheme="minorEastAsia" w:eastAsiaTheme="minorEastAsia"/>
          <w:bCs/>
          <w:color w:val="auto"/>
          <w:szCs w:val="21"/>
          <w:highlight w:val="none"/>
        </w:rPr>
        <w:t>日</w:t>
      </w:r>
      <w:r>
        <w:rPr>
          <w:rFonts w:hint="eastAsia" w:hAnsiTheme="minorEastAsia" w:eastAsiaTheme="minorEastAsia"/>
          <w:bCs/>
          <w:color w:val="auto"/>
          <w:szCs w:val="21"/>
          <w:highlight w:val="none"/>
          <w:u w:val="single"/>
        </w:rPr>
        <w:t xml:space="preserve"> </w:t>
      </w:r>
      <w:r>
        <w:rPr>
          <w:rFonts w:hint="eastAsia" w:hAnsiTheme="minorEastAsia" w:eastAsiaTheme="minorEastAsia"/>
          <w:bCs/>
          <w:color w:val="auto"/>
          <w:szCs w:val="21"/>
          <w:highlight w:val="none"/>
          <w:u w:val="single"/>
          <w:lang w:val="en-US" w:eastAsia="zh-CN"/>
        </w:rPr>
        <w:t>9:30</w:t>
      </w:r>
      <w:r>
        <w:rPr>
          <w:rFonts w:hint="eastAsia" w:hAnsiTheme="minorEastAsia" w:eastAsiaTheme="minorEastAsia"/>
          <w:bCs/>
          <w:color w:val="auto"/>
          <w:szCs w:val="21"/>
          <w:highlight w:val="none"/>
          <w:u w:val="single"/>
        </w:rPr>
        <w:t xml:space="preserve"> </w:t>
      </w:r>
      <w:r>
        <w:rPr>
          <w:rFonts w:hAnsiTheme="minorEastAsia" w:eastAsiaTheme="minorEastAsia"/>
          <w:bCs/>
          <w:color w:val="auto"/>
          <w:szCs w:val="21"/>
          <w:highlight w:val="none"/>
        </w:rPr>
        <w:t>；</w:t>
      </w:r>
    </w:p>
    <w:p w14:paraId="74DC1702">
      <w:pPr>
        <w:pStyle w:val="105"/>
        <w:adjustRightInd w:val="0"/>
        <w:snapToGrid w:val="0"/>
        <w:spacing w:line="360" w:lineRule="exact"/>
        <w:jc w:val="left"/>
        <w:rPr>
          <w:rFonts w:hAnsiTheme="minorEastAsia" w:eastAsiaTheme="minorEastAsia"/>
          <w:bCs/>
          <w:color w:val="auto"/>
          <w:sz w:val="21"/>
          <w:szCs w:val="21"/>
          <w:highlight w:val="none"/>
        </w:rPr>
      </w:pPr>
      <w:r>
        <w:rPr>
          <w:rFonts w:eastAsiaTheme="minorEastAsia"/>
          <w:bCs/>
          <w:color w:val="auto"/>
          <w:sz w:val="21"/>
          <w:szCs w:val="21"/>
          <w:highlight w:val="none"/>
        </w:rPr>
        <w:t xml:space="preserve">5.2 </w:t>
      </w:r>
      <w:r>
        <w:rPr>
          <w:rFonts w:hAnsiTheme="minorEastAsia" w:eastAsiaTheme="minorEastAsia"/>
          <w:bCs/>
          <w:color w:val="auto"/>
          <w:sz w:val="21"/>
          <w:szCs w:val="21"/>
          <w:highlight w:val="none"/>
        </w:rPr>
        <w:t>本项目采用远程不见面线上开展谈判及评审。</w:t>
      </w:r>
      <w:r>
        <w:rPr>
          <w:rFonts w:hint="eastAsia" w:hAnsiTheme="minorEastAsia" w:eastAsiaTheme="minorEastAsia"/>
          <w:bCs/>
          <w:color w:val="auto"/>
          <w:sz w:val="21"/>
          <w:szCs w:val="21"/>
          <w:highlight w:val="none"/>
        </w:rPr>
        <w:t>具体要求详见谈判文件。</w:t>
      </w:r>
    </w:p>
    <w:p w14:paraId="457CB44B">
      <w:pPr>
        <w:spacing w:line="360" w:lineRule="exact"/>
        <w:ind w:firstLine="422"/>
        <w:jc w:val="left"/>
        <w:rPr>
          <w:rFonts w:eastAsiaTheme="minorEastAsia"/>
          <w:b/>
          <w:color w:val="auto"/>
          <w:szCs w:val="21"/>
          <w:highlight w:val="none"/>
        </w:rPr>
      </w:pPr>
      <w:r>
        <w:rPr>
          <w:rFonts w:hint="eastAsia" w:eastAsiaTheme="minorEastAsia"/>
          <w:b/>
          <w:color w:val="auto"/>
          <w:szCs w:val="21"/>
          <w:highlight w:val="none"/>
        </w:rPr>
        <w:t>6.</w:t>
      </w:r>
      <w:r>
        <w:rPr>
          <w:rFonts w:eastAsiaTheme="minorEastAsia"/>
          <w:b/>
          <w:color w:val="auto"/>
          <w:szCs w:val="21"/>
          <w:highlight w:val="none"/>
        </w:rPr>
        <w:t>评审入围条件及评审办法</w:t>
      </w:r>
    </w:p>
    <w:p w14:paraId="31D4ED3F">
      <w:pPr>
        <w:pStyle w:val="105"/>
        <w:adjustRightInd w:val="0"/>
        <w:snapToGrid w:val="0"/>
        <w:spacing w:line="360" w:lineRule="exact"/>
        <w:jc w:val="left"/>
        <w:rPr>
          <w:color w:val="auto"/>
          <w:sz w:val="21"/>
          <w:szCs w:val="21"/>
          <w:highlight w:val="none"/>
        </w:rPr>
      </w:pPr>
      <w:r>
        <w:rPr>
          <w:rFonts w:hint="eastAsia"/>
          <w:color w:val="auto"/>
          <w:sz w:val="21"/>
          <w:szCs w:val="21"/>
          <w:highlight w:val="none"/>
        </w:rPr>
        <w:t>6.1</w:t>
      </w:r>
      <w:r>
        <w:rPr>
          <w:rFonts w:hint="eastAsia" w:ascii="宋体" w:hAnsi="宋体" w:eastAsiaTheme="minorEastAsia"/>
          <w:color w:val="auto"/>
          <w:sz w:val="21"/>
          <w:szCs w:val="21"/>
          <w:highlight w:val="none"/>
        </w:rPr>
        <w:t>评审</w:t>
      </w:r>
      <w:r>
        <w:rPr>
          <w:rFonts w:hint="eastAsia" w:ascii="宋体" w:hAnsi="宋体"/>
          <w:color w:val="auto"/>
          <w:sz w:val="21"/>
          <w:szCs w:val="21"/>
          <w:highlight w:val="none"/>
        </w:rPr>
        <w:t>入围条件：</w:t>
      </w:r>
      <w:r>
        <w:rPr>
          <w:rFonts w:hint="eastAsia" w:ascii="宋体" w:hAnsi="宋体"/>
          <w:color w:val="auto"/>
          <w:sz w:val="21"/>
          <w:szCs w:val="21"/>
          <w:highlight w:val="none"/>
          <w:lang w:eastAsia="zh-CN"/>
        </w:rPr>
        <w:t>全部入围</w:t>
      </w:r>
      <w:r>
        <w:rPr>
          <w:rFonts w:hint="eastAsia" w:ascii="宋体" w:hAnsi="宋体"/>
          <w:color w:val="auto"/>
          <w:sz w:val="21"/>
          <w:szCs w:val="21"/>
          <w:highlight w:val="none"/>
        </w:rPr>
        <w:t>。</w:t>
      </w:r>
    </w:p>
    <w:p w14:paraId="2B95E80C">
      <w:pPr>
        <w:pStyle w:val="105"/>
        <w:adjustRightInd w:val="0"/>
        <w:snapToGrid w:val="0"/>
        <w:spacing w:line="360" w:lineRule="exact"/>
        <w:jc w:val="left"/>
        <w:rPr>
          <w:rFonts w:eastAsiaTheme="minorEastAsia"/>
          <w:color w:val="auto"/>
          <w:sz w:val="21"/>
          <w:szCs w:val="21"/>
          <w:highlight w:val="none"/>
        </w:rPr>
      </w:pPr>
      <w:r>
        <w:rPr>
          <w:rFonts w:eastAsiaTheme="minorEastAsia"/>
          <w:color w:val="auto"/>
          <w:sz w:val="21"/>
          <w:szCs w:val="21"/>
          <w:highlight w:val="none"/>
        </w:rPr>
        <w:t>6.</w:t>
      </w:r>
      <w:r>
        <w:rPr>
          <w:rFonts w:hint="eastAsia" w:eastAsiaTheme="minorEastAsia"/>
          <w:color w:val="auto"/>
          <w:sz w:val="21"/>
          <w:szCs w:val="21"/>
          <w:highlight w:val="none"/>
        </w:rPr>
        <w:t>2</w:t>
      </w:r>
      <w:r>
        <w:rPr>
          <w:rFonts w:hAnsiTheme="minorEastAsia" w:eastAsiaTheme="minorEastAsia"/>
          <w:color w:val="auto"/>
          <w:sz w:val="21"/>
          <w:szCs w:val="21"/>
          <w:highlight w:val="none"/>
        </w:rPr>
        <w:t>评审办法：经评审的最低价法</w:t>
      </w:r>
      <w:r>
        <w:rPr>
          <w:rFonts w:hint="eastAsia" w:hAnsiTheme="minorEastAsia" w:eastAsiaTheme="minorEastAsia"/>
          <w:color w:val="auto"/>
          <w:sz w:val="21"/>
          <w:szCs w:val="21"/>
          <w:highlight w:val="none"/>
        </w:rPr>
        <w:t>，</w:t>
      </w:r>
      <w:r>
        <w:rPr>
          <w:rFonts w:hAnsiTheme="minorEastAsia" w:eastAsiaTheme="minorEastAsia"/>
          <w:color w:val="auto"/>
          <w:sz w:val="21"/>
          <w:szCs w:val="21"/>
          <w:highlight w:val="none"/>
        </w:rPr>
        <w:t>谈判评审小组对满足谈判文件实质要求的响应文件，按最终报价由低到高的顺序推荐成交候选人。</w:t>
      </w:r>
    </w:p>
    <w:p w14:paraId="7FDF20CC">
      <w:pPr>
        <w:spacing w:line="360" w:lineRule="exact"/>
        <w:ind w:firstLine="422"/>
        <w:jc w:val="left"/>
        <w:rPr>
          <w:rFonts w:eastAsiaTheme="minorEastAsia"/>
          <w:b/>
          <w:color w:val="auto"/>
          <w:szCs w:val="21"/>
          <w:highlight w:val="none"/>
        </w:rPr>
      </w:pPr>
      <w:r>
        <w:rPr>
          <w:rFonts w:eastAsiaTheme="minorEastAsia"/>
          <w:b/>
          <w:color w:val="auto"/>
          <w:szCs w:val="21"/>
          <w:highlight w:val="none"/>
        </w:rPr>
        <w:t>7.</w:t>
      </w:r>
      <w:r>
        <w:rPr>
          <w:rFonts w:hAnsiTheme="minorEastAsia" w:eastAsiaTheme="minorEastAsia"/>
          <w:b/>
          <w:color w:val="auto"/>
          <w:szCs w:val="21"/>
          <w:highlight w:val="none"/>
        </w:rPr>
        <w:t>谈判保证金</w:t>
      </w:r>
    </w:p>
    <w:p w14:paraId="158B8007">
      <w:pPr>
        <w:spacing w:line="360" w:lineRule="exact"/>
        <w:ind w:firstLine="420"/>
        <w:jc w:val="left"/>
        <w:rPr>
          <w:rFonts w:hint="eastAsia" w:eastAsiaTheme="minorEastAsia"/>
          <w:color w:val="auto"/>
          <w:szCs w:val="21"/>
          <w:highlight w:val="none"/>
          <w:lang w:eastAsia="zh-CN"/>
        </w:rPr>
      </w:pPr>
      <w:r>
        <w:rPr>
          <w:rFonts w:eastAsiaTheme="minorEastAsia"/>
          <w:color w:val="auto"/>
          <w:szCs w:val="21"/>
          <w:highlight w:val="none"/>
        </w:rPr>
        <w:t>本项目不收取</w:t>
      </w:r>
      <w:r>
        <w:rPr>
          <w:rFonts w:hint="eastAsia" w:eastAsiaTheme="minorEastAsia"/>
          <w:color w:val="auto"/>
          <w:szCs w:val="21"/>
          <w:highlight w:val="none"/>
          <w:lang w:eastAsia="zh-CN"/>
        </w:rPr>
        <w:t>谈判</w:t>
      </w:r>
      <w:r>
        <w:rPr>
          <w:rFonts w:eastAsiaTheme="minorEastAsia"/>
          <w:color w:val="auto"/>
          <w:szCs w:val="21"/>
          <w:highlight w:val="none"/>
        </w:rPr>
        <w:t>保证金</w:t>
      </w:r>
      <w:r>
        <w:rPr>
          <w:rFonts w:hint="eastAsia" w:eastAsiaTheme="minorEastAsia"/>
          <w:color w:val="auto"/>
          <w:szCs w:val="21"/>
          <w:highlight w:val="none"/>
          <w:lang w:eastAsia="zh-CN"/>
        </w:rPr>
        <w:t>。</w:t>
      </w:r>
    </w:p>
    <w:p w14:paraId="1D694148">
      <w:pPr>
        <w:spacing w:line="360" w:lineRule="exact"/>
        <w:ind w:firstLine="422"/>
        <w:jc w:val="left"/>
        <w:rPr>
          <w:rFonts w:eastAsiaTheme="minorEastAsia"/>
          <w:b/>
          <w:color w:val="auto"/>
          <w:szCs w:val="21"/>
          <w:highlight w:val="none"/>
        </w:rPr>
      </w:pPr>
      <w:r>
        <w:rPr>
          <w:rFonts w:eastAsiaTheme="minorEastAsia"/>
          <w:b/>
          <w:color w:val="auto"/>
          <w:szCs w:val="21"/>
          <w:highlight w:val="none"/>
        </w:rPr>
        <w:t>8.</w:t>
      </w:r>
      <w:r>
        <w:rPr>
          <w:rFonts w:hAnsiTheme="minorEastAsia" w:eastAsiaTheme="minorEastAsia"/>
          <w:b/>
          <w:color w:val="auto"/>
          <w:szCs w:val="21"/>
          <w:highlight w:val="none"/>
        </w:rPr>
        <w:t>本次竞争性谈判报名相关事项联系人及联系电话：</w:t>
      </w:r>
    </w:p>
    <w:bookmarkEnd w:id="3"/>
    <w:bookmarkEnd w:id="4"/>
    <w:bookmarkEnd w:id="5"/>
    <w:bookmarkEnd w:id="6"/>
    <w:bookmarkEnd w:id="7"/>
    <w:bookmarkEnd w:id="8"/>
    <w:bookmarkEnd w:id="9"/>
    <w:bookmarkEnd w:id="11"/>
    <w:tbl>
      <w:tblPr>
        <w:tblStyle w:val="49"/>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14:paraId="5AA4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3C823DA6">
            <w:pPr>
              <w:spacing w:line="360" w:lineRule="exact"/>
              <w:ind w:firstLine="0" w:firstLineChars="0"/>
              <w:jc w:val="left"/>
              <w:rPr>
                <w:rFonts w:hAnsiTheme="minorEastAsia"/>
                <w:color w:val="auto"/>
                <w:szCs w:val="21"/>
                <w:highlight w:val="none"/>
              </w:rPr>
            </w:pPr>
            <w:r>
              <w:rPr>
                <w:rFonts w:hint="eastAsia"/>
                <w:color w:val="auto"/>
                <w:szCs w:val="21"/>
                <w:highlight w:val="none"/>
              </w:rPr>
              <w:t>采</w:t>
            </w:r>
            <w:r>
              <w:rPr>
                <w:color w:val="auto"/>
                <w:szCs w:val="21"/>
                <w:highlight w:val="none"/>
              </w:rPr>
              <w:t xml:space="preserve"> </w:t>
            </w:r>
            <w:r>
              <w:rPr>
                <w:rFonts w:hint="eastAsia"/>
                <w:color w:val="auto"/>
                <w:szCs w:val="21"/>
                <w:highlight w:val="none"/>
              </w:rPr>
              <w:t>购</w:t>
            </w:r>
            <w:r>
              <w:rPr>
                <w:color w:val="auto"/>
                <w:szCs w:val="21"/>
                <w:highlight w:val="none"/>
              </w:rPr>
              <w:t xml:space="preserve"> 人：</w:t>
            </w:r>
            <w:r>
              <w:rPr>
                <w:rFonts w:hint="eastAsia"/>
                <w:color w:val="auto"/>
                <w:szCs w:val="21"/>
                <w:highlight w:val="none"/>
              </w:rPr>
              <w:t>国家东中西区域合作示范区（连云港徐圩新区）社会事业局</w:t>
            </w:r>
          </w:p>
        </w:tc>
        <w:tc>
          <w:tcPr>
            <w:tcW w:w="4531" w:type="dxa"/>
          </w:tcPr>
          <w:p w14:paraId="22FA7CAF">
            <w:pPr>
              <w:adjustRightInd w:val="0"/>
              <w:snapToGrid w:val="0"/>
              <w:spacing w:line="360" w:lineRule="exact"/>
              <w:ind w:firstLine="0" w:firstLineChars="0"/>
              <w:rPr>
                <w:rFonts w:hint="eastAsia" w:eastAsia="宋体" w:hAnsiTheme="minorEastAsia"/>
                <w:color w:val="auto"/>
                <w:szCs w:val="21"/>
                <w:highlight w:val="none"/>
                <w:lang w:eastAsia="zh-CN"/>
              </w:rPr>
            </w:pPr>
            <w:r>
              <w:rPr>
                <w:color w:val="auto"/>
                <w:szCs w:val="21"/>
                <w:highlight w:val="none"/>
              </w:rPr>
              <w:t>代理机构：</w:t>
            </w:r>
            <w:r>
              <w:rPr>
                <w:rFonts w:hint="eastAsia"/>
                <w:color w:val="auto"/>
                <w:szCs w:val="21"/>
                <w:highlight w:val="none"/>
                <w:lang w:eastAsia="zh-CN"/>
              </w:rPr>
              <w:t>江苏万达工程造价事务所有限公司</w:t>
            </w:r>
          </w:p>
        </w:tc>
      </w:tr>
      <w:tr w14:paraId="5986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2705C5FF">
            <w:pPr>
              <w:spacing w:line="360" w:lineRule="exact"/>
              <w:ind w:firstLine="0" w:firstLineChars="0"/>
              <w:jc w:val="left"/>
              <w:rPr>
                <w:rFonts w:hAnsiTheme="minorEastAsia" w:eastAsiaTheme="minorEastAsia"/>
                <w:color w:val="auto"/>
                <w:szCs w:val="21"/>
                <w:highlight w:val="none"/>
              </w:rPr>
            </w:pPr>
            <w:r>
              <w:rPr>
                <w:color w:val="auto"/>
                <w:szCs w:val="21"/>
                <w:highlight w:val="none"/>
              </w:rPr>
              <w:t>地    址：</w:t>
            </w:r>
            <w:r>
              <w:rPr>
                <w:rFonts w:hint="eastAsia"/>
                <w:color w:val="auto"/>
                <w:szCs w:val="21"/>
                <w:highlight w:val="none"/>
              </w:rPr>
              <w:t>连云港市徐圩新区徐圩大道6号628室</w:t>
            </w:r>
          </w:p>
        </w:tc>
        <w:tc>
          <w:tcPr>
            <w:tcW w:w="4531" w:type="dxa"/>
          </w:tcPr>
          <w:p w14:paraId="16F2AF44">
            <w:pPr>
              <w:spacing w:line="360" w:lineRule="exact"/>
              <w:ind w:firstLine="0" w:firstLineChars="0"/>
              <w:jc w:val="left"/>
              <w:rPr>
                <w:rFonts w:hAnsiTheme="minorEastAsia" w:eastAsiaTheme="minorEastAsia"/>
                <w:color w:val="auto"/>
                <w:szCs w:val="21"/>
                <w:highlight w:val="none"/>
              </w:rPr>
            </w:pPr>
            <w:r>
              <w:rPr>
                <w:color w:val="auto"/>
                <w:szCs w:val="21"/>
                <w:highlight w:val="none"/>
              </w:rPr>
              <w:t>地    址：</w:t>
            </w:r>
            <w:r>
              <w:rPr>
                <w:rFonts w:hint="eastAsia"/>
                <w:color w:val="auto"/>
                <w:szCs w:val="21"/>
                <w:highlight w:val="none"/>
              </w:rPr>
              <w:t>连云港市海州区朝阳东路凤凰国际大厦19层</w:t>
            </w:r>
          </w:p>
        </w:tc>
      </w:tr>
      <w:tr w14:paraId="0D05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5C8AAC82">
            <w:pPr>
              <w:spacing w:line="360" w:lineRule="exact"/>
              <w:ind w:firstLine="0" w:firstLineChars="0"/>
              <w:jc w:val="left"/>
              <w:rPr>
                <w:rFonts w:hAnsiTheme="minorEastAsia" w:eastAsiaTheme="minorEastAsia"/>
                <w:color w:val="auto"/>
                <w:szCs w:val="21"/>
                <w:highlight w:val="none"/>
              </w:rPr>
            </w:pPr>
            <w:r>
              <w:rPr>
                <w:color w:val="auto"/>
                <w:szCs w:val="21"/>
                <w:highlight w:val="none"/>
              </w:rPr>
              <w:t>联 系 人：</w:t>
            </w:r>
            <w:r>
              <w:rPr>
                <w:rFonts w:hint="eastAsia"/>
                <w:color w:val="auto"/>
                <w:szCs w:val="21"/>
                <w:highlight w:val="none"/>
              </w:rPr>
              <w:t>苗</w:t>
            </w:r>
            <w:r>
              <w:rPr>
                <w:rFonts w:hint="eastAsia"/>
                <w:color w:val="auto"/>
                <w:szCs w:val="21"/>
                <w:highlight w:val="none"/>
                <w:lang w:eastAsia="zh-CN"/>
              </w:rPr>
              <w:t>处长</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p>
        </w:tc>
        <w:tc>
          <w:tcPr>
            <w:tcW w:w="4531" w:type="dxa"/>
          </w:tcPr>
          <w:p w14:paraId="50BC06ED">
            <w:pPr>
              <w:spacing w:line="360" w:lineRule="exact"/>
              <w:ind w:firstLine="0" w:firstLineChars="0"/>
              <w:jc w:val="left"/>
              <w:rPr>
                <w:rFonts w:hAnsiTheme="minorEastAsia" w:eastAsiaTheme="minorEastAsia"/>
                <w:color w:val="auto"/>
                <w:szCs w:val="21"/>
                <w:highlight w:val="none"/>
              </w:rPr>
            </w:pPr>
            <w:r>
              <w:rPr>
                <w:color w:val="auto"/>
                <w:szCs w:val="21"/>
                <w:highlight w:val="none"/>
              </w:rPr>
              <w:t>联 系 人：</w:t>
            </w:r>
            <w:r>
              <w:rPr>
                <w:rFonts w:hint="eastAsia"/>
                <w:color w:val="auto"/>
                <w:szCs w:val="21"/>
                <w:highlight w:val="none"/>
                <w:lang w:eastAsia="zh-CN"/>
              </w:rPr>
              <w:t>狄工</w:t>
            </w:r>
            <w:r>
              <w:rPr>
                <w:color w:val="auto"/>
                <w:szCs w:val="21"/>
                <w:highlight w:val="none"/>
              </w:rPr>
              <w:t xml:space="preserve">         </w:t>
            </w:r>
          </w:p>
        </w:tc>
      </w:tr>
      <w:tr w14:paraId="3295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12ED71D4">
            <w:pPr>
              <w:spacing w:line="360" w:lineRule="exact"/>
              <w:ind w:firstLine="0" w:firstLineChars="0"/>
              <w:jc w:val="left"/>
              <w:rPr>
                <w:rFonts w:hAnsiTheme="minorEastAsia" w:eastAsiaTheme="minorEastAsia"/>
                <w:color w:val="auto"/>
                <w:szCs w:val="21"/>
                <w:highlight w:val="none"/>
              </w:rPr>
            </w:pPr>
            <w:r>
              <w:rPr>
                <w:color w:val="auto"/>
                <w:szCs w:val="21"/>
                <w:highlight w:val="none"/>
              </w:rPr>
              <w:t>电    话：</w:t>
            </w:r>
            <w:r>
              <w:rPr>
                <w:rFonts w:hint="eastAsia"/>
                <w:color w:val="auto"/>
                <w:szCs w:val="21"/>
                <w:highlight w:val="none"/>
              </w:rPr>
              <w:t>18994508703</w:t>
            </w:r>
          </w:p>
        </w:tc>
        <w:tc>
          <w:tcPr>
            <w:tcW w:w="4531" w:type="dxa"/>
          </w:tcPr>
          <w:p w14:paraId="58C3B593">
            <w:pPr>
              <w:spacing w:line="360" w:lineRule="exact"/>
              <w:ind w:firstLine="0" w:firstLineChars="0"/>
              <w:jc w:val="left"/>
              <w:rPr>
                <w:rFonts w:hAnsiTheme="minorEastAsia" w:eastAsiaTheme="minorEastAsia"/>
                <w:color w:val="auto"/>
                <w:szCs w:val="21"/>
                <w:highlight w:val="none"/>
              </w:rPr>
            </w:pPr>
            <w:r>
              <w:rPr>
                <w:color w:val="auto"/>
                <w:szCs w:val="21"/>
                <w:highlight w:val="none"/>
              </w:rPr>
              <w:t>电    话：</w:t>
            </w:r>
            <w:r>
              <w:rPr>
                <w:rFonts w:hint="eastAsia"/>
                <w:color w:val="auto"/>
                <w:szCs w:val="21"/>
                <w:highlight w:val="none"/>
              </w:rPr>
              <w:t>18961368593</w:t>
            </w:r>
          </w:p>
        </w:tc>
      </w:tr>
      <w:tr w14:paraId="4AF8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47EF4969">
            <w:pPr>
              <w:spacing w:line="360" w:lineRule="exact"/>
              <w:ind w:firstLine="0" w:firstLineChars="0"/>
              <w:jc w:val="left"/>
              <w:rPr>
                <w:rFonts w:hAnsiTheme="minorEastAsia" w:eastAsiaTheme="minorEastAsia"/>
                <w:color w:val="auto"/>
                <w:szCs w:val="21"/>
                <w:highlight w:val="none"/>
              </w:rPr>
            </w:pPr>
            <w:r>
              <w:rPr>
                <w:color w:val="auto"/>
                <w:szCs w:val="21"/>
                <w:highlight w:val="none"/>
              </w:rPr>
              <w:t>电子邮箱：</w:t>
            </w:r>
            <w:r>
              <w:rPr>
                <w:rFonts w:hint="eastAsia"/>
                <w:color w:val="auto"/>
                <w:szCs w:val="21"/>
                <w:highlight w:val="none"/>
                <w:lang w:val="en-US" w:eastAsia="zh-CN"/>
              </w:rPr>
              <w:t>/</w:t>
            </w:r>
            <w:r>
              <w:rPr>
                <w:color w:val="auto"/>
                <w:szCs w:val="21"/>
                <w:highlight w:val="none"/>
              </w:rPr>
              <w:t xml:space="preserve">              </w:t>
            </w:r>
          </w:p>
        </w:tc>
        <w:tc>
          <w:tcPr>
            <w:tcW w:w="4531" w:type="dxa"/>
          </w:tcPr>
          <w:p w14:paraId="0C442F86">
            <w:pPr>
              <w:spacing w:line="360" w:lineRule="exact"/>
              <w:ind w:firstLine="0" w:firstLineChars="0"/>
              <w:jc w:val="left"/>
              <w:rPr>
                <w:rFonts w:hAnsiTheme="minorEastAsia" w:eastAsiaTheme="minorEastAsia"/>
                <w:color w:val="auto"/>
                <w:szCs w:val="21"/>
                <w:highlight w:val="none"/>
              </w:rPr>
            </w:pPr>
            <w:r>
              <w:rPr>
                <w:color w:val="auto"/>
                <w:szCs w:val="21"/>
                <w:highlight w:val="none"/>
              </w:rPr>
              <w:t>电子邮箱：</w:t>
            </w:r>
            <w:r>
              <w:rPr>
                <w:rFonts w:hint="eastAsia"/>
                <w:color w:val="auto"/>
                <w:szCs w:val="21"/>
                <w:highlight w:val="none"/>
                <w:lang w:val="en-US" w:eastAsia="zh-CN"/>
              </w:rPr>
              <w:t>643165022@qq.com</w:t>
            </w:r>
            <w:r>
              <w:rPr>
                <w:color w:val="auto"/>
                <w:szCs w:val="21"/>
                <w:highlight w:val="none"/>
              </w:rPr>
              <w:t xml:space="preserve"> </w:t>
            </w:r>
          </w:p>
        </w:tc>
      </w:tr>
    </w:tbl>
    <w:p w14:paraId="72A98268">
      <w:pPr>
        <w:adjustRightInd w:val="0"/>
        <w:snapToGrid w:val="0"/>
        <w:spacing w:line="360" w:lineRule="auto"/>
        <w:ind w:firstLine="0" w:firstLineChars="0"/>
        <w:jc w:val="left"/>
        <w:rPr>
          <w:b/>
          <w:bCs/>
          <w:color w:val="auto"/>
          <w:szCs w:val="21"/>
          <w:highlight w:val="none"/>
        </w:rPr>
      </w:pPr>
      <w:r>
        <w:rPr>
          <w:b/>
          <w:bCs/>
          <w:color w:val="auto"/>
          <w:szCs w:val="21"/>
          <w:highlight w:val="none"/>
        </w:rPr>
        <w:t>特别提醒：</w:t>
      </w:r>
    </w:p>
    <w:p w14:paraId="639E1471">
      <w:pPr>
        <w:adjustRightInd w:val="0"/>
        <w:snapToGrid w:val="0"/>
        <w:spacing w:line="360" w:lineRule="auto"/>
        <w:ind w:firstLine="420"/>
        <w:rPr>
          <w:color w:val="auto"/>
          <w:szCs w:val="21"/>
          <w:highlight w:val="none"/>
        </w:rPr>
      </w:pPr>
      <w:r>
        <w:rPr>
          <w:color w:val="auto"/>
          <w:szCs w:val="21"/>
          <w:highlight w:val="none"/>
        </w:rPr>
        <w:t>1.本次</w:t>
      </w:r>
      <w:r>
        <w:rPr>
          <w:rFonts w:hint="eastAsia"/>
          <w:color w:val="auto"/>
          <w:szCs w:val="21"/>
          <w:highlight w:val="none"/>
        </w:rPr>
        <w:t>采购</w:t>
      </w:r>
      <w:r>
        <w:rPr>
          <w:color w:val="auto"/>
          <w:szCs w:val="21"/>
          <w:highlight w:val="none"/>
        </w:rPr>
        <w:t>要求网络上传</w:t>
      </w:r>
      <w:r>
        <w:rPr>
          <w:rFonts w:hint="eastAsia"/>
          <w:color w:val="auto"/>
          <w:szCs w:val="21"/>
          <w:highlight w:val="none"/>
        </w:rPr>
        <w:t>电子响应文件</w:t>
      </w:r>
      <w:r>
        <w:rPr>
          <w:color w:val="auto"/>
          <w:szCs w:val="21"/>
          <w:highlight w:val="none"/>
        </w:rPr>
        <w:t>，并在</w:t>
      </w:r>
      <w:r>
        <w:rPr>
          <w:b/>
          <w:bCs/>
          <w:color w:val="auto"/>
          <w:szCs w:val="21"/>
          <w:highlight w:val="none"/>
        </w:rPr>
        <w:t>响应文件递交截止</w:t>
      </w:r>
      <w:r>
        <w:rPr>
          <w:color w:val="auto"/>
          <w:szCs w:val="21"/>
          <w:highlight w:val="none"/>
        </w:rPr>
        <w:t>时间前完成网上</w:t>
      </w:r>
      <w:r>
        <w:rPr>
          <w:rFonts w:hint="eastAsia"/>
          <w:color w:val="auto"/>
          <w:szCs w:val="21"/>
          <w:highlight w:val="none"/>
        </w:rPr>
        <w:t>电子响应文件</w:t>
      </w:r>
      <w:r>
        <w:rPr>
          <w:color w:val="auto"/>
          <w:szCs w:val="21"/>
          <w:highlight w:val="none"/>
        </w:rPr>
        <w:t>上传。</w:t>
      </w:r>
    </w:p>
    <w:p w14:paraId="5DEC445C">
      <w:pPr>
        <w:adjustRightInd w:val="0"/>
        <w:snapToGrid w:val="0"/>
        <w:spacing w:line="360" w:lineRule="auto"/>
        <w:ind w:firstLine="420"/>
        <w:rPr>
          <w:b/>
          <w:bCs/>
          <w:color w:val="auto"/>
          <w:szCs w:val="21"/>
          <w:highlight w:val="none"/>
        </w:rPr>
      </w:pPr>
      <w:r>
        <w:rPr>
          <w:b/>
          <w:bCs/>
          <w:color w:val="auto"/>
          <w:szCs w:val="21"/>
          <w:highlight w:val="none"/>
        </w:rPr>
        <w:t>2.</w:t>
      </w:r>
      <w:r>
        <w:rPr>
          <w:rFonts w:hint="eastAsia"/>
          <w:b/>
          <w:bCs/>
          <w:color w:val="auto"/>
          <w:szCs w:val="21"/>
          <w:highlight w:val="none"/>
        </w:rPr>
        <w:t>供应商在网上下载采购文件</w:t>
      </w:r>
      <w:r>
        <w:rPr>
          <w:rFonts w:hint="eastAsia"/>
          <w:b/>
          <w:bCs/>
          <w:color w:val="auto"/>
          <w:szCs w:val="21"/>
          <w:highlight w:val="none"/>
          <w:lang w:eastAsia="zh-CN"/>
        </w:rPr>
        <w:t>，</w:t>
      </w:r>
      <w:r>
        <w:rPr>
          <w:rFonts w:hint="eastAsia"/>
          <w:b/>
          <w:bCs/>
          <w:color w:val="auto"/>
          <w:szCs w:val="21"/>
          <w:highlight w:val="none"/>
        </w:rPr>
        <w:t>根据采购文件要求及时制作电子响应文件。本次采购供应商务必登录“徐圩新区公共资源交易服务平台” 并在服务指南的平台工具及操作手册模块中下载“不见面开标系统用户手册”（网址链接：http://ggzy.xwxq.gov.cn/home/downloadCenter），供应商制作电子响应文件时请依据用户手册要求制作，如因供应商未按用户手册要求执行造成的一切后果（包括作无效</w:t>
      </w:r>
      <w:r>
        <w:rPr>
          <w:rFonts w:hint="eastAsia"/>
          <w:b/>
          <w:bCs/>
          <w:color w:val="auto"/>
          <w:szCs w:val="21"/>
          <w:highlight w:val="none"/>
          <w:lang w:val="en-US" w:eastAsia="zh-CN"/>
        </w:rPr>
        <w:t>响应</w:t>
      </w:r>
      <w:r>
        <w:rPr>
          <w:rFonts w:hint="eastAsia"/>
          <w:b/>
          <w:bCs/>
          <w:color w:val="auto"/>
          <w:szCs w:val="21"/>
          <w:highlight w:val="none"/>
        </w:rPr>
        <w:t>处理）均由供应商自行承担。</w:t>
      </w:r>
    </w:p>
    <w:p w14:paraId="04E84732">
      <w:pPr>
        <w:adjustRightInd w:val="0"/>
        <w:snapToGrid w:val="0"/>
        <w:spacing w:line="360" w:lineRule="auto"/>
        <w:ind w:firstLine="420"/>
        <w:rPr>
          <w:color w:val="auto"/>
          <w:szCs w:val="21"/>
          <w:highlight w:val="none"/>
        </w:rPr>
      </w:pPr>
      <w:r>
        <w:rPr>
          <w:color w:val="auto"/>
          <w:szCs w:val="21"/>
          <w:highlight w:val="none"/>
        </w:rPr>
        <w:t>3.开标时各</w:t>
      </w:r>
      <w:r>
        <w:rPr>
          <w:rFonts w:hint="eastAsia"/>
          <w:color w:val="auto"/>
          <w:szCs w:val="21"/>
          <w:highlight w:val="none"/>
        </w:rPr>
        <w:t>供应商</w:t>
      </w:r>
      <w:r>
        <w:rPr>
          <w:color w:val="auto"/>
          <w:szCs w:val="21"/>
          <w:highlight w:val="none"/>
        </w:rPr>
        <w:t>在</w:t>
      </w:r>
      <w:r>
        <w:rPr>
          <w:rFonts w:hint="eastAsia"/>
          <w:color w:val="auto"/>
          <w:szCs w:val="21"/>
          <w:highlight w:val="none"/>
        </w:rPr>
        <w:t>徐圩新区不见面开标大厅登录、签到并对</w:t>
      </w:r>
      <w:r>
        <w:rPr>
          <w:color w:val="auto"/>
          <w:szCs w:val="21"/>
          <w:highlight w:val="none"/>
        </w:rPr>
        <w:t>各自</w:t>
      </w:r>
      <w:r>
        <w:rPr>
          <w:rFonts w:hint="eastAsia"/>
          <w:color w:val="auto"/>
          <w:szCs w:val="21"/>
          <w:highlight w:val="none"/>
        </w:rPr>
        <w:t>电子响应文件</w:t>
      </w:r>
      <w:r>
        <w:rPr>
          <w:color w:val="auto"/>
          <w:szCs w:val="21"/>
          <w:highlight w:val="none"/>
        </w:rPr>
        <w:t>进行解密</w:t>
      </w:r>
      <w:r>
        <w:rPr>
          <w:rFonts w:hint="eastAsia"/>
          <w:color w:val="auto"/>
          <w:szCs w:val="21"/>
          <w:highlight w:val="none"/>
        </w:rPr>
        <w:t>，请各供应商自行考虑登录、签到所需时间，如不能在</w:t>
      </w:r>
      <w:r>
        <w:rPr>
          <w:b/>
          <w:bCs/>
          <w:color w:val="auto"/>
          <w:szCs w:val="21"/>
          <w:highlight w:val="none"/>
        </w:rPr>
        <w:t>响应文件递交截止</w:t>
      </w:r>
      <w:r>
        <w:rPr>
          <w:rFonts w:hint="eastAsia"/>
          <w:color w:val="auto"/>
          <w:szCs w:val="21"/>
          <w:highlight w:val="none"/>
        </w:rPr>
        <w:t>时间前签到，</w:t>
      </w:r>
      <w:r>
        <w:rPr>
          <w:color w:val="auto"/>
          <w:szCs w:val="21"/>
          <w:highlight w:val="none"/>
        </w:rPr>
        <w:t>造成的一切后果（包括作无效</w:t>
      </w:r>
      <w:r>
        <w:rPr>
          <w:rFonts w:hint="eastAsia"/>
          <w:color w:val="auto"/>
          <w:szCs w:val="21"/>
          <w:highlight w:val="none"/>
          <w:lang w:val="en-US" w:eastAsia="zh-CN"/>
        </w:rPr>
        <w:t>响应</w:t>
      </w:r>
      <w:r>
        <w:rPr>
          <w:color w:val="auto"/>
          <w:szCs w:val="21"/>
          <w:highlight w:val="none"/>
        </w:rPr>
        <w:t>处理）均由</w:t>
      </w:r>
      <w:r>
        <w:rPr>
          <w:rFonts w:hint="eastAsia"/>
          <w:color w:val="auto"/>
          <w:szCs w:val="21"/>
          <w:highlight w:val="none"/>
        </w:rPr>
        <w:t>供应商</w:t>
      </w:r>
      <w:r>
        <w:rPr>
          <w:color w:val="auto"/>
          <w:szCs w:val="21"/>
          <w:highlight w:val="none"/>
        </w:rPr>
        <w:t>自行承担。</w:t>
      </w:r>
    </w:p>
    <w:p w14:paraId="1093B266">
      <w:pPr>
        <w:adjustRightInd w:val="0"/>
        <w:snapToGrid w:val="0"/>
        <w:spacing w:line="360" w:lineRule="auto"/>
        <w:ind w:firstLine="420"/>
        <w:rPr>
          <w:color w:val="auto"/>
          <w:szCs w:val="21"/>
          <w:highlight w:val="none"/>
        </w:rPr>
      </w:pPr>
      <w:r>
        <w:rPr>
          <w:color w:val="auto"/>
          <w:szCs w:val="21"/>
          <w:highlight w:val="none"/>
        </w:rPr>
        <w:t>4.在</w:t>
      </w:r>
      <w:r>
        <w:rPr>
          <w:b/>
          <w:bCs/>
          <w:color w:val="auto"/>
          <w:szCs w:val="21"/>
          <w:highlight w:val="none"/>
        </w:rPr>
        <w:t>响应文件递交截止</w:t>
      </w:r>
      <w:r>
        <w:rPr>
          <w:color w:val="auto"/>
          <w:szCs w:val="21"/>
          <w:highlight w:val="none"/>
        </w:rPr>
        <w:t>时间前，因</w:t>
      </w:r>
      <w:r>
        <w:rPr>
          <w:rFonts w:hint="eastAsia"/>
          <w:color w:val="auto"/>
          <w:szCs w:val="21"/>
          <w:highlight w:val="none"/>
        </w:rPr>
        <w:t>交易服务</w:t>
      </w:r>
      <w:r>
        <w:rPr>
          <w:color w:val="auto"/>
          <w:szCs w:val="21"/>
          <w:highlight w:val="none"/>
        </w:rPr>
        <w:t>平台故障导致</w:t>
      </w:r>
      <w:r>
        <w:rPr>
          <w:rFonts w:hint="eastAsia"/>
          <w:color w:val="auto"/>
          <w:szCs w:val="21"/>
          <w:highlight w:val="none"/>
        </w:rPr>
        <w:t>供应商</w:t>
      </w:r>
      <w:r>
        <w:rPr>
          <w:color w:val="auto"/>
          <w:szCs w:val="21"/>
          <w:highlight w:val="none"/>
        </w:rPr>
        <w:t>无法提交</w:t>
      </w:r>
      <w:r>
        <w:rPr>
          <w:rFonts w:hint="eastAsia"/>
          <w:color w:val="auto"/>
          <w:szCs w:val="21"/>
          <w:highlight w:val="none"/>
        </w:rPr>
        <w:t>电子响应文件</w:t>
      </w:r>
      <w:r>
        <w:rPr>
          <w:color w:val="auto"/>
          <w:szCs w:val="21"/>
          <w:highlight w:val="none"/>
        </w:rPr>
        <w:t>；或者在</w:t>
      </w:r>
      <w:r>
        <w:rPr>
          <w:b/>
          <w:bCs/>
          <w:color w:val="auto"/>
          <w:szCs w:val="21"/>
          <w:highlight w:val="none"/>
        </w:rPr>
        <w:t>响应文件递交截止</w:t>
      </w:r>
      <w:r>
        <w:rPr>
          <w:color w:val="auto"/>
          <w:szCs w:val="21"/>
          <w:highlight w:val="none"/>
        </w:rPr>
        <w:t>时间后，因</w:t>
      </w:r>
      <w:r>
        <w:rPr>
          <w:rFonts w:hint="eastAsia"/>
          <w:color w:val="auto"/>
          <w:szCs w:val="21"/>
          <w:highlight w:val="none"/>
        </w:rPr>
        <w:t>交易服务</w:t>
      </w:r>
      <w:r>
        <w:rPr>
          <w:color w:val="auto"/>
          <w:szCs w:val="21"/>
          <w:highlight w:val="none"/>
        </w:rPr>
        <w:t>平台导致</w:t>
      </w:r>
      <w:r>
        <w:rPr>
          <w:rFonts w:hint="eastAsia"/>
          <w:color w:val="auto"/>
          <w:szCs w:val="21"/>
          <w:highlight w:val="none"/>
        </w:rPr>
        <w:t>线上采购</w:t>
      </w:r>
      <w:r>
        <w:rPr>
          <w:color w:val="auto"/>
          <w:szCs w:val="21"/>
          <w:highlight w:val="none"/>
        </w:rPr>
        <w:t>活动无法进行；或者开标结束后，因</w:t>
      </w:r>
      <w:r>
        <w:rPr>
          <w:rFonts w:hint="eastAsia"/>
          <w:color w:val="auto"/>
          <w:szCs w:val="21"/>
          <w:highlight w:val="none"/>
        </w:rPr>
        <w:t>交易服务</w:t>
      </w:r>
      <w:r>
        <w:rPr>
          <w:color w:val="auto"/>
          <w:szCs w:val="21"/>
          <w:highlight w:val="none"/>
        </w:rPr>
        <w:t>平台故障导致无法</w:t>
      </w:r>
      <w:r>
        <w:rPr>
          <w:rFonts w:hint="eastAsia"/>
          <w:color w:val="auto"/>
          <w:szCs w:val="21"/>
          <w:highlight w:val="none"/>
        </w:rPr>
        <w:t>评审</w:t>
      </w:r>
      <w:r>
        <w:rPr>
          <w:color w:val="auto"/>
          <w:szCs w:val="21"/>
          <w:highlight w:val="none"/>
        </w:rPr>
        <w:t>时，</w:t>
      </w:r>
      <w:r>
        <w:rPr>
          <w:rFonts w:hint="eastAsia"/>
          <w:color w:val="auto"/>
          <w:szCs w:val="21"/>
          <w:highlight w:val="none"/>
        </w:rPr>
        <w:t>采购</w:t>
      </w:r>
      <w:r>
        <w:rPr>
          <w:color w:val="auto"/>
          <w:szCs w:val="21"/>
          <w:highlight w:val="none"/>
        </w:rPr>
        <w:t>人可以选择暂停</w:t>
      </w:r>
      <w:r>
        <w:rPr>
          <w:rFonts w:hint="eastAsia"/>
          <w:color w:val="auto"/>
          <w:szCs w:val="21"/>
          <w:highlight w:val="none"/>
        </w:rPr>
        <w:t>采购</w:t>
      </w:r>
      <w:r>
        <w:rPr>
          <w:color w:val="auto"/>
          <w:szCs w:val="21"/>
          <w:highlight w:val="none"/>
        </w:rPr>
        <w:t>活动。</w:t>
      </w:r>
    </w:p>
    <w:p w14:paraId="71061C9D">
      <w:pPr>
        <w:adjustRightInd w:val="0"/>
        <w:snapToGrid w:val="0"/>
        <w:spacing w:line="360" w:lineRule="auto"/>
        <w:ind w:firstLine="420"/>
        <w:rPr>
          <w:color w:val="auto"/>
          <w:szCs w:val="21"/>
          <w:highlight w:val="none"/>
        </w:rPr>
      </w:pPr>
      <w:r>
        <w:rPr>
          <w:color w:val="auto"/>
          <w:szCs w:val="21"/>
          <w:highlight w:val="none"/>
        </w:rPr>
        <w:t>5.</w:t>
      </w:r>
      <w:r>
        <w:rPr>
          <w:rFonts w:hint="eastAsia"/>
          <w:color w:val="auto"/>
          <w:szCs w:val="21"/>
          <w:highlight w:val="none"/>
        </w:rPr>
        <w:t>准备及参与采购活动</w:t>
      </w:r>
      <w:r>
        <w:rPr>
          <w:color w:val="auto"/>
          <w:szCs w:val="21"/>
          <w:highlight w:val="none"/>
        </w:rPr>
        <w:t>过程中遇到</w:t>
      </w:r>
      <w:r>
        <w:rPr>
          <w:rFonts w:hint="eastAsia"/>
          <w:color w:val="auto"/>
          <w:szCs w:val="21"/>
          <w:highlight w:val="none"/>
        </w:rPr>
        <w:t>平台技术</w:t>
      </w:r>
      <w:r>
        <w:rPr>
          <w:color w:val="auto"/>
          <w:szCs w:val="21"/>
          <w:highlight w:val="none"/>
        </w:rPr>
        <w:t>问题可联系</w:t>
      </w:r>
      <w:r>
        <w:rPr>
          <w:rFonts w:hint="eastAsia"/>
          <w:color w:val="auto"/>
          <w:szCs w:val="21"/>
          <w:highlight w:val="none"/>
        </w:rPr>
        <w:t>技术服务单位</w:t>
      </w:r>
      <w:r>
        <w:rPr>
          <w:color w:val="auto"/>
          <w:szCs w:val="21"/>
          <w:highlight w:val="none"/>
        </w:rPr>
        <w:t>寻求技术支持。联系方式如下：</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1985"/>
        <w:gridCol w:w="3155"/>
      </w:tblGrid>
      <w:tr w14:paraId="02C9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2" w:type="dxa"/>
            <w:vAlign w:val="center"/>
          </w:tcPr>
          <w:p w14:paraId="117A20BD">
            <w:pPr>
              <w:adjustRightInd w:val="0"/>
              <w:snapToGrid w:val="0"/>
              <w:spacing w:line="440" w:lineRule="exact"/>
              <w:ind w:firstLine="422"/>
              <w:jc w:val="center"/>
              <w:rPr>
                <w:b/>
                <w:color w:val="auto"/>
                <w:szCs w:val="21"/>
                <w:highlight w:val="none"/>
              </w:rPr>
            </w:pPr>
            <w:r>
              <w:rPr>
                <w:rFonts w:hint="eastAsia"/>
                <w:b/>
                <w:color w:val="auto"/>
                <w:szCs w:val="21"/>
                <w:highlight w:val="none"/>
              </w:rPr>
              <w:t>技术服务单位</w:t>
            </w:r>
            <w:r>
              <w:rPr>
                <w:b/>
                <w:color w:val="auto"/>
                <w:szCs w:val="21"/>
                <w:highlight w:val="none"/>
              </w:rPr>
              <w:t>名称</w:t>
            </w:r>
          </w:p>
        </w:tc>
        <w:tc>
          <w:tcPr>
            <w:tcW w:w="1985" w:type="dxa"/>
            <w:vAlign w:val="center"/>
          </w:tcPr>
          <w:p w14:paraId="19D87E92">
            <w:pPr>
              <w:adjustRightInd w:val="0"/>
              <w:snapToGrid w:val="0"/>
              <w:spacing w:line="440" w:lineRule="exact"/>
              <w:ind w:firstLine="527" w:firstLineChars="250"/>
              <w:rPr>
                <w:b/>
                <w:color w:val="auto"/>
                <w:szCs w:val="21"/>
                <w:highlight w:val="none"/>
              </w:rPr>
            </w:pPr>
            <w:r>
              <w:rPr>
                <w:b/>
                <w:color w:val="auto"/>
                <w:szCs w:val="21"/>
                <w:highlight w:val="none"/>
              </w:rPr>
              <w:t>联系人</w:t>
            </w:r>
          </w:p>
        </w:tc>
        <w:tc>
          <w:tcPr>
            <w:tcW w:w="3155" w:type="dxa"/>
            <w:vAlign w:val="center"/>
          </w:tcPr>
          <w:p w14:paraId="28A84C5A">
            <w:pPr>
              <w:adjustRightInd w:val="0"/>
              <w:snapToGrid w:val="0"/>
              <w:spacing w:line="440" w:lineRule="exact"/>
              <w:ind w:firstLine="422"/>
              <w:jc w:val="center"/>
              <w:rPr>
                <w:b/>
                <w:color w:val="auto"/>
                <w:szCs w:val="21"/>
                <w:highlight w:val="none"/>
              </w:rPr>
            </w:pPr>
            <w:r>
              <w:rPr>
                <w:b/>
                <w:color w:val="auto"/>
                <w:szCs w:val="21"/>
                <w:highlight w:val="none"/>
              </w:rPr>
              <w:t>联系电话</w:t>
            </w:r>
          </w:p>
        </w:tc>
      </w:tr>
      <w:tr w14:paraId="6B2D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382" w:type="dxa"/>
            <w:vAlign w:val="center"/>
          </w:tcPr>
          <w:p w14:paraId="65B692C6">
            <w:pPr>
              <w:adjustRightInd w:val="0"/>
              <w:snapToGrid w:val="0"/>
              <w:spacing w:line="440" w:lineRule="exact"/>
              <w:ind w:firstLine="420"/>
              <w:jc w:val="center"/>
              <w:rPr>
                <w:bCs/>
                <w:color w:val="auto"/>
                <w:szCs w:val="21"/>
                <w:highlight w:val="none"/>
              </w:rPr>
            </w:pPr>
            <w:r>
              <w:rPr>
                <w:rFonts w:hint="eastAsia"/>
                <w:bCs/>
                <w:color w:val="auto"/>
                <w:szCs w:val="21"/>
                <w:highlight w:val="none"/>
              </w:rPr>
              <w:t>江苏</w:t>
            </w:r>
            <w:r>
              <w:rPr>
                <w:rFonts w:hint="eastAsia"/>
                <w:bCs/>
                <w:color w:val="auto"/>
                <w:szCs w:val="21"/>
                <w:highlight w:val="none"/>
                <w:lang w:val="en-US" w:eastAsia="zh-CN"/>
              </w:rPr>
              <w:t>方洋智能</w:t>
            </w:r>
            <w:r>
              <w:rPr>
                <w:rFonts w:hint="eastAsia"/>
                <w:bCs/>
                <w:color w:val="auto"/>
                <w:szCs w:val="21"/>
                <w:highlight w:val="none"/>
              </w:rPr>
              <w:t>科技有限公司</w:t>
            </w:r>
          </w:p>
        </w:tc>
        <w:tc>
          <w:tcPr>
            <w:tcW w:w="1985" w:type="dxa"/>
            <w:vAlign w:val="center"/>
          </w:tcPr>
          <w:p w14:paraId="0066F5A2">
            <w:pPr>
              <w:adjustRightInd w:val="0"/>
              <w:snapToGrid w:val="0"/>
              <w:spacing w:line="440" w:lineRule="exact"/>
              <w:ind w:firstLine="525" w:firstLineChars="250"/>
              <w:rPr>
                <w:rFonts w:hint="default" w:eastAsia="宋体"/>
                <w:bCs/>
                <w:color w:val="auto"/>
                <w:szCs w:val="21"/>
                <w:highlight w:val="none"/>
                <w:lang w:val="en-US" w:eastAsia="zh-CN"/>
              </w:rPr>
            </w:pPr>
            <w:r>
              <w:rPr>
                <w:rFonts w:hint="eastAsia"/>
                <w:bCs/>
                <w:color w:val="auto"/>
                <w:szCs w:val="21"/>
                <w:highlight w:val="none"/>
                <w:lang w:val="en-US" w:eastAsia="zh-CN"/>
              </w:rPr>
              <w:t>冯晨</w:t>
            </w:r>
          </w:p>
        </w:tc>
        <w:tc>
          <w:tcPr>
            <w:tcW w:w="3155" w:type="dxa"/>
            <w:vAlign w:val="center"/>
          </w:tcPr>
          <w:p w14:paraId="69343A48">
            <w:pPr>
              <w:adjustRightInd w:val="0"/>
              <w:snapToGrid w:val="0"/>
              <w:spacing w:line="440" w:lineRule="exact"/>
              <w:ind w:firstLine="840" w:firstLineChars="400"/>
              <w:rPr>
                <w:bCs/>
                <w:color w:val="auto"/>
                <w:szCs w:val="21"/>
                <w:highlight w:val="none"/>
              </w:rPr>
            </w:pPr>
            <w:r>
              <w:rPr>
                <w:rFonts w:hint="eastAsia"/>
                <w:bCs/>
                <w:color w:val="auto"/>
                <w:szCs w:val="21"/>
                <w:highlight w:val="none"/>
              </w:rPr>
              <w:t>15380270066</w:t>
            </w:r>
          </w:p>
        </w:tc>
      </w:tr>
    </w:tbl>
    <w:p w14:paraId="032293D1">
      <w:pPr>
        <w:pStyle w:val="18"/>
        <w:ind w:firstLine="420"/>
        <w:rPr>
          <w:rFonts w:hAnsiTheme="minorEastAsia" w:eastAsiaTheme="minorEastAsia"/>
          <w:bCs/>
          <w:color w:val="auto"/>
          <w:szCs w:val="21"/>
          <w:highlight w:val="none"/>
        </w:rPr>
      </w:pPr>
      <w:r>
        <w:rPr>
          <w:rFonts w:hint="eastAsia"/>
          <w:color w:val="auto"/>
          <w:szCs w:val="21"/>
          <w:highlight w:val="none"/>
        </w:rPr>
        <w:t>6</w:t>
      </w:r>
      <w:r>
        <w:rPr>
          <w:color w:val="auto"/>
          <w:szCs w:val="21"/>
          <w:highlight w:val="none"/>
        </w:rPr>
        <w:t>.</w:t>
      </w:r>
      <w:r>
        <w:rPr>
          <w:rFonts w:hint="eastAsia"/>
          <w:color w:val="auto"/>
          <w:szCs w:val="21"/>
          <w:highlight w:val="none"/>
        </w:rPr>
        <w:t xml:space="preserve"> 供应商</w:t>
      </w:r>
      <w:r>
        <w:rPr>
          <w:color w:val="auto"/>
          <w:highlight w:val="none"/>
        </w:rPr>
        <w:t>响应文件必须进行加密处理，并在规定的时间内解密，</w:t>
      </w:r>
      <w:r>
        <w:rPr>
          <w:rFonts w:hint="eastAsia"/>
          <w:color w:val="auto"/>
          <w:highlight w:val="none"/>
        </w:rPr>
        <w:t>因</w:t>
      </w:r>
      <w:r>
        <w:rPr>
          <w:rFonts w:hint="eastAsia"/>
          <w:color w:val="auto"/>
          <w:szCs w:val="21"/>
          <w:highlight w:val="none"/>
        </w:rPr>
        <w:t>供应商</w:t>
      </w:r>
      <w:r>
        <w:rPr>
          <w:color w:val="auto"/>
          <w:highlight w:val="none"/>
        </w:rPr>
        <w:t>响应</w:t>
      </w:r>
      <w:r>
        <w:rPr>
          <w:rFonts w:hint="eastAsia"/>
          <w:color w:val="auto"/>
          <w:highlight w:val="none"/>
        </w:rPr>
        <w:t>文件未加密或者因</w:t>
      </w:r>
      <w:r>
        <w:rPr>
          <w:rFonts w:hint="eastAsia"/>
          <w:color w:val="auto"/>
          <w:szCs w:val="21"/>
          <w:highlight w:val="none"/>
        </w:rPr>
        <w:t>供应商</w:t>
      </w:r>
      <w:r>
        <w:rPr>
          <w:rFonts w:hint="eastAsia"/>
          <w:color w:val="auto"/>
          <w:highlight w:val="none"/>
        </w:rPr>
        <w:t>原因造成未在规定的时间内完成解密的，</w:t>
      </w:r>
      <w:r>
        <w:rPr>
          <w:rFonts w:hint="eastAsia" w:ascii="宋体" w:hAnsi="宋体" w:cs="宋体"/>
          <w:color w:val="auto"/>
          <w:szCs w:val="21"/>
          <w:highlight w:val="none"/>
        </w:rPr>
        <w:t>该</w:t>
      </w:r>
      <w:r>
        <w:rPr>
          <w:rFonts w:hint="eastAsia"/>
          <w:color w:val="auto"/>
          <w:szCs w:val="21"/>
          <w:highlight w:val="none"/>
        </w:rPr>
        <w:t>供应商</w:t>
      </w:r>
      <w:r>
        <w:rPr>
          <w:rFonts w:hint="eastAsia" w:ascii="宋体" w:hAnsi="宋体" w:cs="宋体"/>
          <w:color w:val="auto"/>
          <w:szCs w:val="21"/>
          <w:highlight w:val="none"/>
        </w:rPr>
        <w:t>响应文件将被拒绝，开标将按正常程序</w:t>
      </w:r>
      <w:r>
        <w:rPr>
          <w:color w:val="auto"/>
          <w:highlight w:val="none"/>
        </w:rPr>
        <w:t>进行下一步，由此产生的后果由供应商自行承担。</w:t>
      </w:r>
      <w:r>
        <w:rPr>
          <w:rFonts w:hint="eastAsia"/>
          <w:color w:val="auto"/>
          <w:highlight w:val="none"/>
        </w:rPr>
        <w:t>标书加密处理方法可参考</w:t>
      </w:r>
      <w:r>
        <w:rPr>
          <w:rFonts w:hint="eastAsia"/>
          <w:color w:val="auto"/>
          <w:szCs w:val="21"/>
          <w:highlight w:val="none"/>
        </w:rPr>
        <w:t>“徐圩新区公共资源交易服务平台”</w:t>
      </w:r>
      <w:r>
        <w:rPr>
          <w:rFonts w:hint="eastAsia" w:hAnsiTheme="minorEastAsia" w:eastAsiaTheme="minorEastAsia"/>
          <w:bCs/>
          <w:color w:val="auto"/>
          <w:szCs w:val="21"/>
          <w:highlight w:val="none"/>
        </w:rPr>
        <w:t>服务指南的平台工具及操作手册中的“</w:t>
      </w:r>
      <w:r>
        <w:rPr>
          <w:rFonts w:hint="eastAsia" w:hAnsiTheme="minorEastAsia" w:eastAsiaTheme="minorEastAsia"/>
          <w:b/>
          <w:bCs/>
          <w:color w:val="auto"/>
          <w:szCs w:val="21"/>
          <w:highlight w:val="none"/>
        </w:rPr>
        <w:t>标书加密操作说明”（网址链接：http://ggzy.xwxq.gov.cn/home/downloadCenter）</w:t>
      </w:r>
      <w:r>
        <w:rPr>
          <w:rFonts w:hint="eastAsia" w:hAnsiTheme="minorEastAsia" w:eastAsiaTheme="minorEastAsia"/>
          <w:bCs/>
          <w:color w:val="auto"/>
          <w:szCs w:val="21"/>
          <w:highlight w:val="none"/>
        </w:rPr>
        <w:t>。</w:t>
      </w:r>
    </w:p>
    <w:p w14:paraId="157292DA">
      <w:pPr>
        <w:pStyle w:val="19"/>
        <w:ind w:left="63" w:right="63" w:firstLineChars="200"/>
        <w:jc w:val="left"/>
        <w:rPr>
          <w:color w:val="auto"/>
          <w:sz w:val="21"/>
          <w:highlight w:val="none"/>
        </w:rPr>
      </w:pPr>
      <w:r>
        <w:rPr>
          <w:rFonts w:hint="eastAsia"/>
          <w:color w:val="auto"/>
          <w:sz w:val="21"/>
          <w:highlight w:val="none"/>
        </w:rPr>
        <w:t>7</w:t>
      </w:r>
      <w:r>
        <w:rPr>
          <w:color w:val="auto"/>
          <w:sz w:val="21"/>
          <w:highlight w:val="none"/>
        </w:rPr>
        <w:t>.</w:t>
      </w:r>
      <w:r>
        <w:rPr>
          <w:rFonts w:hint="eastAsia"/>
          <w:color w:val="auto"/>
          <w:highlight w:val="none"/>
        </w:rPr>
        <w:t xml:space="preserve"> </w:t>
      </w:r>
      <w:r>
        <w:rPr>
          <w:rFonts w:hint="eastAsia"/>
          <w:b/>
          <w:color w:val="auto"/>
          <w:sz w:val="21"/>
          <w:highlight w:val="none"/>
        </w:rPr>
        <w:t>本项目采用</w:t>
      </w:r>
      <w:r>
        <w:rPr>
          <w:rFonts w:hint="eastAsia"/>
          <w:b/>
          <w:color w:val="auto"/>
          <w:sz w:val="21"/>
          <w:highlight w:val="none"/>
          <w:u w:val="single"/>
        </w:rPr>
        <w:t xml:space="preserve"> </w:t>
      </w:r>
      <w:r>
        <w:rPr>
          <w:rFonts w:hint="eastAsia"/>
          <w:b/>
          <w:color w:val="auto"/>
          <w:sz w:val="21"/>
          <w:highlight w:val="none"/>
          <w:u w:val="single"/>
          <w:lang w:val="en-US" w:eastAsia="zh-CN"/>
        </w:rPr>
        <w:t xml:space="preserve"> 2</w:t>
      </w:r>
      <w:r>
        <w:rPr>
          <w:rFonts w:hint="eastAsia"/>
          <w:b/>
          <w:color w:val="auto"/>
          <w:sz w:val="21"/>
          <w:highlight w:val="none"/>
          <w:u w:val="single"/>
        </w:rPr>
        <w:t xml:space="preserve">  </w:t>
      </w:r>
      <w:r>
        <w:rPr>
          <w:rFonts w:hint="eastAsia"/>
          <w:b/>
          <w:color w:val="auto"/>
          <w:sz w:val="21"/>
          <w:highlight w:val="none"/>
        </w:rPr>
        <w:t>轮报价。</w:t>
      </w:r>
      <w:r>
        <w:rPr>
          <w:rFonts w:hint="eastAsia"/>
          <w:color w:val="auto"/>
          <w:sz w:val="21"/>
          <w:highlight w:val="none"/>
        </w:rPr>
        <w:t>供应商应依据采购人要求在不见面开标大厅填报报价，如响应文件公布现场因供应商原因导致无法联系等情况，供应商未依据采购人要求填报报价，视为供应商放弃二次报价，以初次报价为最终报价。</w:t>
      </w:r>
      <w:r>
        <w:rPr>
          <w:rFonts w:hint="eastAsia"/>
          <w:b/>
          <w:color w:val="auto"/>
          <w:sz w:val="21"/>
          <w:highlight w:val="none"/>
        </w:rPr>
        <w:t>报价时各供应商需特别注意网上不见面开标大厅“二次报价”界面等所需填报金额的单位（“元”）</w:t>
      </w:r>
      <w:r>
        <w:rPr>
          <w:rFonts w:hint="eastAsia"/>
          <w:color w:val="auto"/>
          <w:sz w:val="21"/>
          <w:highlight w:val="none"/>
        </w:rPr>
        <w:t>，如因供应商报价金额单位有误，造成的一切后果（包括作无效</w:t>
      </w:r>
      <w:r>
        <w:rPr>
          <w:rFonts w:hint="eastAsia"/>
          <w:color w:val="auto"/>
          <w:sz w:val="21"/>
          <w:highlight w:val="none"/>
          <w:lang w:eastAsia="zh-CN"/>
        </w:rPr>
        <w:t>响应</w:t>
      </w:r>
      <w:r>
        <w:rPr>
          <w:rFonts w:hint="eastAsia"/>
          <w:color w:val="auto"/>
          <w:sz w:val="21"/>
          <w:highlight w:val="none"/>
        </w:rPr>
        <w:t>处理）均由供应商自行承担。</w:t>
      </w:r>
    </w:p>
    <w:p w14:paraId="7CFC2BCE">
      <w:pPr>
        <w:widowControl/>
        <w:ind w:firstLine="0" w:firstLineChars="0"/>
        <w:jc w:val="left"/>
        <w:rPr>
          <w:rFonts w:eastAsia="黑体"/>
          <w:color w:val="auto"/>
          <w:sz w:val="36"/>
          <w:highlight w:val="none"/>
        </w:rPr>
      </w:pPr>
      <w:r>
        <w:rPr>
          <w:b/>
          <w:color w:val="auto"/>
          <w:highlight w:val="none"/>
        </w:rPr>
        <w:br w:type="page"/>
      </w:r>
    </w:p>
    <w:p w14:paraId="7966B1E0">
      <w:pPr>
        <w:pStyle w:val="2"/>
        <w:spacing w:after="360" w:line="400" w:lineRule="atLeast"/>
        <w:ind w:firstLine="0" w:firstLineChars="0"/>
        <w:jc w:val="center"/>
        <w:rPr>
          <w:rFonts w:ascii="Times New Roman" w:hAnsi="Times New Roman"/>
          <w:b w:val="0"/>
          <w:color w:val="auto"/>
          <w:kern w:val="2"/>
          <w:szCs w:val="24"/>
          <w:highlight w:val="none"/>
        </w:rPr>
      </w:pPr>
      <w:bookmarkStart w:id="12" w:name="_Toc19250"/>
      <w:r>
        <w:rPr>
          <w:rFonts w:ascii="Times New Roman" w:hAnsi="黑体"/>
          <w:b w:val="0"/>
          <w:color w:val="auto"/>
          <w:kern w:val="2"/>
          <w:szCs w:val="24"/>
          <w:highlight w:val="none"/>
        </w:rPr>
        <w:t>第二章</w:t>
      </w:r>
      <w:r>
        <w:rPr>
          <w:rFonts w:hint="eastAsia" w:ascii="Times New Roman" w:hAnsi="黑体"/>
          <w:b w:val="0"/>
          <w:color w:val="auto"/>
          <w:kern w:val="2"/>
          <w:szCs w:val="24"/>
          <w:highlight w:val="none"/>
        </w:rPr>
        <w:t xml:space="preserve"> 供应商</w:t>
      </w:r>
      <w:r>
        <w:rPr>
          <w:rFonts w:ascii="Times New Roman" w:hAnsi="黑体"/>
          <w:b w:val="0"/>
          <w:color w:val="auto"/>
          <w:kern w:val="2"/>
          <w:szCs w:val="24"/>
          <w:highlight w:val="none"/>
        </w:rPr>
        <w:t>须知</w:t>
      </w:r>
      <w:bookmarkEnd w:id="12"/>
    </w:p>
    <w:p w14:paraId="10C3D10D">
      <w:pPr>
        <w:pStyle w:val="18"/>
        <w:ind w:firstLine="0" w:firstLineChars="0"/>
        <w:jc w:val="center"/>
        <w:rPr>
          <w:rFonts w:hAnsi="黑体"/>
          <w:b/>
          <w:bCs/>
          <w:color w:val="auto"/>
          <w:sz w:val="30"/>
          <w:szCs w:val="30"/>
          <w:highlight w:val="none"/>
        </w:rPr>
      </w:pPr>
      <w:r>
        <w:rPr>
          <w:rFonts w:hint="eastAsia" w:hAnsi="黑体"/>
          <w:b/>
          <w:bCs/>
          <w:color w:val="auto"/>
          <w:sz w:val="30"/>
          <w:szCs w:val="30"/>
          <w:highlight w:val="none"/>
        </w:rPr>
        <w:t>供应商</w:t>
      </w:r>
      <w:r>
        <w:rPr>
          <w:rFonts w:hAnsi="黑体"/>
          <w:b/>
          <w:bCs/>
          <w:color w:val="auto"/>
          <w:sz w:val="30"/>
          <w:szCs w:val="30"/>
          <w:highlight w:val="none"/>
        </w:rPr>
        <w:t>须知前附表</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269"/>
        <w:gridCol w:w="5581"/>
      </w:tblGrid>
      <w:tr w14:paraId="65CC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212" w:type="dxa"/>
            <w:vAlign w:val="center"/>
          </w:tcPr>
          <w:p w14:paraId="08E1BDC1">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条款号</w:t>
            </w:r>
          </w:p>
        </w:tc>
        <w:tc>
          <w:tcPr>
            <w:tcW w:w="2269" w:type="dxa"/>
            <w:vAlign w:val="center"/>
          </w:tcPr>
          <w:p w14:paraId="51AE833A">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条款名称</w:t>
            </w:r>
          </w:p>
        </w:tc>
        <w:tc>
          <w:tcPr>
            <w:tcW w:w="5581" w:type="dxa"/>
            <w:vAlign w:val="center"/>
          </w:tcPr>
          <w:p w14:paraId="4669304F">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编列内容</w:t>
            </w:r>
          </w:p>
        </w:tc>
      </w:tr>
      <w:tr w14:paraId="3CDA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212" w:type="dxa"/>
            <w:vAlign w:val="center"/>
          </w:tcPr>
          <w:p w14:paraId="42326075">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1</w:t>
            </w:r>
          </w:p>
        </w:tc>
        <w:tc>
          <w:tcPr>
            <w:tcW w:w="2269" w:type="dxa"/>
            <w:vAlign w:val="center"/>
          </w:tcPr>
          <w:p w14:paraId="2D19234C">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采购</w:t>
            </w:r>
            <w:r>
              <w:rPr>
                <w:rFonts w:ascii="宋体" w:hAnsi="宋体"/>
                <w:color w:val="auto"/>
                <w:szCs w:val="21"/>
                <w:highlight w:val="none"/>
              </w:rPr>
              <w:t>人</w:t>
            </w:r>
          </w:p>
        </w:tc>
        <w:tc>
          <w:tcPr>
            <w:tcW w:w="5581" w:type="dxa"/>
            <w:vAlign w:val="center"/>
          </w:tcPr>
          <w:p w14:paraId="7061A4E0">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名  称：国家东中西区域合作示范区（连云港徐圩新区）社会事业局</w:t>
            </w:r>
          </w:p>
          <w:p w14:paraId="19DB3DF1">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地  址：连云港市徐圩新区徐圩大道6号628室</w:t>
            </w:r>
          </w:p>
          <w:p w14:paraId="0523020E">
            <w:pPr>
              <w:keepLines/>
              <w:widowControl/>
              <w:spacing w:line="360" w:lineRule="exact"/>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联系人：苗</w:t>
            </w:r>
            <w:r>
              <w:rPr>
                <w:rFonts w:hint="eastAsia" w:ascii="宋体" w:hAnsi="宋体"/>
                <w:color w:val="auto"/>
                <w:szCs w:val="21"/>
                <w:highlight w:val="none"/>
                <w:lang w:eastAsia="zh-CN"/>
              </w:rPr>
              <w:t>处长</w:t>
            </w:r>
          </w:p>
          <w:p w14:paraId="7F184AA1">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电  话：18994508703</w:t>
            </w:r>
          </w:p>
        </w:tc>
      </w:tr>
      <w:tr w14:paraId="1D52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12" w:type="dxa"/>
            <w:vAlign w:val="center"/>
          </w:tcPr>
          <w:p w14:paraId="27F94EB7">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2</w:t>
            </w:r>
          </w:p>
        </w:tc>
        <w:tc>
          <w:tcPr>
            <w:tcW w:w="2269" w:type="dxa"/>
            <w:vAlign w:val="center"/>
          </w:tcPr>
          <w:p w14:paraId="513ADF91">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采购</w:t>
            </w:r>
            <w:r>
              <w:rPr>
                <w:rFonts w:ascii="宋体" w:hAnsi="宋体"/>
                <w:color w:val="auto"/>
                <w:szCs w:val="21"/>
                <w:highlight w:val="none"/>
              </w:rPr>
              <w:t>代理机构</w:t>
            </w:r>
          </w:p>
        </w:tc>
        <w:tc>
          <w:tcPr>
            <w:tcW w:w="5581" w:type="dxa"/>
            <w:vAlign w:val="center"/>
          </w:tcPr>
          <w:p w14:paraId="3D640BC6">
            <w:pPr>
              <w:keepLines/>
              <w:widowControl/>
              <w:spacing w:line="360" w:lineRule="exact"/>
              <w:ind w:left="0" w:leftChars="0" w:firstLine="0" w:firstLineChars="0"/>
              <w:jc w:val="left"/>
              <w:rPr>
                <w:rFonts w:hint="eastAsia"/>
                <w:color w:val="auto"/>
                <w:szCs w:val="21"/>
                <w:highlight w:val="none"/>
              </w:rPr>
            </w:pPr>
            <w:r>
              <w:rPr>
                <w:color w:val="auto"/>
                <w:szCs w:val="21"/>
                <w:highlight w:val="none"/>
              </w:rPr>
              <w:t>名  称：</w:t>
            </w:r>
            <w:r>
              <w:rPr>
                <w:rFonts w:hint="eastAsia"/>
                <w:color w:val="auto"/>
                <w:szCs w:val="21"/>
                <w:highlight w:val="none"/>
              </w:rPr>
              <w:t>江苏万达工程造价事务所有限公司</w:t>
            </w:r>
          </w:p>
          <w:p w14:paraId="0368E6A7">
            <w:pPr>
              <w:keepLines/>
              <w:widowControl/>
              <w:spacing w:line="360" w:lineRule="exact"/>
              <w:ind w:left="0" w:leftChars="0" w:firstLine="0" w:firstLineChars="0"/>
              <w:jc w:val="left"/>
              <w:rPr>
                <w:color w:val="auto"/>
                <w:szCs w:val="21"/>
                <w:highlight w:val="none"/>
              </w:rPr>
            </w:pPr>
            <w:r>
              <w:rPr>
                <w:color w:val="auto"/>
                <w:szCs w:val="21"/>
                <w:highlight w:val="none"/>
              </w:rPr>
              <w:t>地  址：</w:t>
            </w:r>
            <w:r>
              <w:rPr>
                <w:rFonts w:hint="eastAsia"/>
                <w:color w:val="auto"/>
                <w:szCs w:val="21"/>
                <w:highlight w:val="none"/>
              </w:rPr>
              <w:t>连云港市海州区朝阳东路凤凰国际大厦19层</w:t>
            </w:r>
          </w:p>
          <w:p w14:paraId="092DD6B4">
            <w:pPr>
              <w:keepLines/>
              <w:widowControl/>
              <w:spacing w:line="360" w:lineRule="exact"/>
              <w:ind w:left="0" w:leftChars="0" w:firstLine="0" w:firstLineChars="0"/>
              <w:jc w:val="left"/>
              <w:rPr>
                <w:rFonts w:hint="eastAsia"/>
                <w:color w:val="auto"/>
                <w:szCs w:val="21"/>
                <w:highlight w:val="none"/>
              </w:rPr>
            </w:pPr>
            <w:r>
              <w:rPr>
                <w:color w:val="auto"/>
                <w:szCs w:val="21"/>
                <w:highlight w:val="none"/>
              </w:rPr>
              <w:t>联系人：</w:t>
            </w:r>
            <w:r>
              <w:rPr>
                <w:rFonts w:hint="eastAsia"/>
                <w:color w:val="auto"/>
                <w:szCs w:val="21"/>
                <w:highlight w:val="none"/>
                <w:lang w:val="en-US" w:eastAsia="zh-CN"/>
              </w:rPr>
              <w:t>狄工</w:t>
            </w:r>
          </w:p>
          <w:p w14:paraId="576AD2D6">
            <w:pPr>
              <w:keepLines/>
              <w:widowControl/>
              <w:spacing w:line="360" w:lineRule="exact"/>
              <w:ind w:firstLine="0" w:firstLineChars="0"/>
              <w:rPr>
                <w:rFonts w:ascii="宋体" w:hAnsi="宋体"/>
                <w:color w:val="auto"/>
                <w:szCs w:val="21"/>
                <w:highlight w:val="none"/>
              </w:rPr>
            </w:pPr>
            <w:r>
              <w:rPr>
                <w:color w:val="auto"/>
                <w:szCs w:val="21"/>
                <w:highlight w:val="none"/>
              </w:rPr>
              <w:t>电  话</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18961368593</w:t>
            </w:r>
          </w:p>
        </w:tc>
      </w:tr>
      <w:tr w14:paraId="38C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14:paraId="65AC97C5">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3</w:t>
            </w:r>
          </w:p>
        </w:tc>
        <w:tc>
          <w:tcPr>
            <w:tcW w:w="2269" w:type="dxa"/>
            <w:vAlign w:val="center"/>
          </w:tcPr>
          <w:p w14:paraId="2B28BC17">
            <w:pPr>
              <w:keepLines/>
              <w:widowControl/>
              <w:spacing w:line="360" w:lineRule="exact"/>
              <w:ind w:firstLine="0" w:firstLineChars="0"/>
              <w:rPr>
                <w:rFonts w:ascii="宋体" w:hAnsi="宋体"/>
                <w:color w:val="auto"/>
                <w:szCs w:val="21"/>
                <w:highlight w:val="none"/>
              </w:rPr>
            </w:pPr>
            <w:r>
              <w:rPr>
                <w:rFonts w:ascii="宋体" w:hAnsi="宋体"/>
                <w:color w:val="auto"/>
                <w:szCs w:val="21"/>
                <w:highlight w:val="none"/>
              </w:rPr>
              <w:t>项目名称</w:t>
            </w:r>
          </w:p>
        </w:tc>
        <w:tc>
          <w:tcPr>
            <w:tcW w:w="5581" w:type="dxa"/>
            <w:vAlign w:val="center"/>
          </w:tcPr>
          <w:p w14:paraId="2217FC90">
            <w:pPr>
              <w:keepLines/>
              <w:widowControl/>
              <w:spacing w:line="360" w:lineRule="exact"/>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徐圩新区2026年小麦“增施肥促弱苗”农药物资采购</w:t>
            </w:r>
          </w:p>
        </w:tc>
      </w:tr>
      <w:tr w14:paraId="0AC1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14:paraId="6EED2211">
            <w:pPr>
              <w:keepLines/>
              <w:widowControl/>
              <w:spacing w:line="360" w:lineRule="exact"/>
              <w:ind w:firstLine="0" w:firstLineChars="0"/>
              <w:jc w:val="center"/>
              <w:rPr>
                <w:rFonts w:ascii="宋体" w:hAnsi="宋体"/>
                <w:color w:val="auto"/>
                <w:szCs w:val="21"/>
                <w:highlight w:val="none"/>
              </w:rPr>
            </w:pPr>
            <w:r>
              <w:rPr>
                <w:rFonts w:hint="eastAsia" w:ascii="宋体" w:hAnsi="宋体"/>
                <w:color w:val="auto"/>
                <w:szCs w:val="21"/>
                <w:highlight w:val="none"/>
              </w:rPr>
              <w:t>1.1.3</w:t>
            </w:r>
          </w:p>
        </w:tc>
        <w:tc>
          <w:tcPr>
            <w:tcW w:w="2269" w:type="dxa"/>
            <w:vAlign w:val="center"/>
          </w:tcPr>
          <w:p w14:paraId="227DDA6D">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建设地点</w:t>
            </w:r>
          </w:p>
        </w:tc>
        <w:tc>
          <w:tcPr>
            <w:tcW w:w="5581" w:type="dxa"/>
            <w:vAlign w:val="center"/>
          </w:tcPr>
          <w:p w14:paraId="16A92EAB">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lang w:eastAsia="zh-CN"/>
              </w:rPr>
              <w:t>连云港市徐圩新区</w:t>
            </w:r>
            <w:r>
              <w:rPr>
                <w:rFonts w:hint="eastAsia" w:ascii="宋体" w:hAnsi="宋体"/>
                <w:color w:val="auto"/>
                <w:szCs w:val="21"/>
                <w:highlight w:val="none"/>
              </w:rPr>
              <w:t>徐圩街道、东辛农场(含农发公司、农牧中心)、海军农场</w:t>
            </w:r>
          </w:p>
        </w:tc>
      </w:tr>
      <w:tr w14:paraId="71C6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14:paraId="4B819DF2">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1.2.1</w:t>
            </w:r>
          </w:p>
        </w:tc>
        <w:tc>
          <w:tcPr>
            <w:tcW w:w="2269" w:type="dxa"/>
            <w:vAlign w:val="center"/>
          </w:tcPr>
          <w:p w14:paraId="7BA5B812">
            <w:pPr>
              <w:keepLines/>
              <w:widowControl/>
              <w:spacing w:line="360" w:lineRule="exact"/>
              <w:ind w:firstLine="0" w:firstLineChars="0"/>
              <w:rPr>
                <w:rFonts w:ascii="宋体" w:hAnsi="宋体"/>
                <w:color w:val="auto"/>
                <w:szCs w:val="21"/>
                <w:highlight w:val="none"/>
              </w:rPr>
            </w:pPr>
            <w:r>
              <w:rPr>
                <w:rFonts w:ascii="宋体" w:hAnsi="宋体"/>
                <w:color w:val="auto"/>
                <w:szCs w:val="21"/>
                <w:highlight w:val="none"/>
              </w:rPr>
              <w:t>资金来源</w:t>
            </w:r>
          </w:p>
        </w:tc>
        <w:tc>
          <w:tcPr>
            <w:tcW w:w="5581" w:type="dxa"/>
            <w:vAlign w:val="center"/>
          </w:tcPr>
          <w:p w14:paraId="7857DAF3">
            <w:pPr>
              <w:keepLines/>
              <w:widowControl/>
              <w:spacing w:line="360" w:lineRule="exact"/>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中央财政补助资金</w:t>
            </w:r>
          </w:p>
        </w:tc>
      </w:tr>
      <w:tr w14:paraId="6007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14:paraId="083F3480">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1.2.2</w:t>
            </w:r>
          </w:p>
        </w:tc>
        <w:tc>
          <w:tcPr>
            <w:tcW w:w="2269" w:type="dxa"/>
            <w:vAlign w:val="center"/>
          </w:tcPr>
          <w:p w14:paraId="2BB330D1">
            <w:pPr>
              <w:keepLines/>
              <w:widowControl/>
              <w:spacing w:line="360" w:lineRule="exact"/>
              <w:ind w:firstLine="0" w:firstLineChars="0"/>
              <w:rPr>
                <w:rFonts w:ascii="宋体" w:hAnsi="宋体"/>
                <w:color w:val="auto"/>
                <w:szCs w:val="21"/>
                <w:highlight w:val="none"/>
              </w:rPr>
            </w:pPr>
            <w:r>
              <w:rPr>
                <w:rFonts w:ascii="宋体" w:hAnsi="宋体"/>
                <w:color w:val="auto"/>
                <w:szCs w:val="21"/>
                <w:highlight w:val="none"/>
              </w:rPr>
              <w:t>出资比例</w:t>
            </w:r>
          </w:p>
        </w:tc>
        <w:tc>
          <w:tcPr>
            <w:tcW w:w="5581" w:type="dxa"/>
            <w:vAlign w:val="center"/>
          </w:tcPr>
          <w:p w14:paraId="2EFD26A8">
            <w:pPr>
              <w:keepLines/>
              <w:widowControl/>
              <w:spacing w:line="360" w:lineRule="exact"/>
              <w:ind w:firstLine="0" w:firstLineChars="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w:t>
            </w:r>
          </w:p>
        </w:tc>
      </w:tr>
      <w:tr w14:paraId="5D6A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14:paraId="53320C27">
            <w:pPr>
              <w:keepLines/>
              <w:widowControl/>
              <w:spacing w:line="360" w:lineRule="exact"/>
              <w:ind w:firstLine="0" w:firstLineChars="0"/>
              <w:jc w:val="center"/>
              <w:rPr>
                <w:rFonts w:ascii="宋体" w:hAnsi="宋体"/>
                <w:color w:val="auto"/>
                <w:szCs w:val="21"/>
                <w:highlight w:val="none"/>
              </w:rPr>
            </w:pPr>
            <w:r>
              <w:rPr>
                <w:rFonts w:ascii="宋体" w:hAnsi="宋体"/>
                <w:color w:val="auto"/>
                <w:szCs w:val="21"/>
                <w:highlight w:val="none"/>
              </w:rPr>
              <w:t>1.2.3</w:t>
            </w:r>
          </w:p>
        </w:tc>
        <w:tc>
          <w:tcPr>
            <w:tcW w:w="2269" w:type="dxa"/>
            <w:vAlign w:val="center"/>
          </w:tcPr>
          <w:p w14:paraId="4B758EDA">
            <w:pPr>
              <w:keepLines/>
              <w:widowControl/>
              <w:spacing w:line="360" w:lineRule="exact"/>
              <w:ind w:firstLine="0" w:firstLineChars="0"/>
              <w:rPr>
                <w:rFonts w:ascii="宋体" w:hAnsi="宋体"/>
                <w:color w:val="auto"/>
                <w:szCs w:val="21"/>
                <w:highlight w:val="none"/>
              </w:rPr>
            </w:pPr>
            <w:r>
              <w:rPr>
                <w:rFonts w:ascii="宋体" w:hAnsi="宋体"/>
                <w:color w:val="auto"/>
                <w:szCs w:val="21"/>
                <w:highlight w:val="none"/>
              </w:rPr>
              <w:t>资金落实情况</w:t>
            </w:r>
          </w:p>
        </w:tc>
        <w:tc>
          <w:tcPr>
            <w:tcW w:w="5581" w:type="dxa"/>
            <w:vAlign w:val="center"/>
          </w:tcPr>
          <w:p w14:paraId="3B3C92CB">
            <w:pPr>
              <w:keepLines/>
              <w:widowControl/>
              <w:spacing w:line="360" w:lineRule="exact"/>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已落实</w:t>
            </w:r>
          </w:p>
        </w:tc>
      </w:tr>
      <w:tr w14:paraId="1411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14:paraId="3134976D">
            <w:pPr>
              <w:keepLines/>
              <w:widowControl/>
              <w:spacing w:line="360" w:lineRule="exact"/>
              <w:ind w:firstLine="0" w:firstLineChars="0"/>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w:t>
            </w:r>
          </w:p>
        </w:tc>
        <w:tc>
          <w:tcPr>
            <w:tcW w:w="2269" w:type="dxa"/>
            <w:vAlign w:val="center"/>
          </w:tcPr>
          <w:p w14:paraId="35B751D6">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lang w:eastAsia="zh-CN"/>
              </w:rPr>
              <w:t>合同价</w:t>
            </w:r>
            <w:r>
              <w:rPr>
                <w:rFonts w:hint="eastAsia" w:ascii="宋体" w:hAnsi="宋体"/>
                <w:color w:val="auto"/>
                <w:szCs w:val="21"/>
                <w:highlight w:val="none"/>
              </w:rPr>
              <w:t>款支付方式</w:t>
            </w:r>
          </w:p>
        </w:tc>
        <w:tc>
          <w:tcPr>
            <w:tcW w:w="5581" w:type="dxa"/>
            <w:vAlign w:val="center"/>
          </w:tcPr>
          <w:p w14:paraId="51229680">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lang w:eastAsia="zh-CN"/>
              </w:rPr>
              <w:t>供货完成且经第三方检测合格后一年内一次性付清全部货款（供应商须向采购人开具</w:t>
            </w:r>
            <w:r>
              <w:rPr>
                <w:rFonts w:hint="eastAsia" w:ascii="宋体" w:hAnsi="宋体"/>
                <w:color w:val="auto"/>
                <w:szCs w:val="21"/>
                <w:highlight w:val="none"/>
                <w:lang w:val="en-US" w:eastAsia="zh-CN"/>
              </w:rPr>
              <w:t>等额</w:t>
            </w:r>
            <w:r>
              <w:rPr>
                <w:rFonts w:hint="eastAsia" w:ascii="宋体" w:hAnsi="宋体"/>
                <w:color w:val="auto"/>
                <w:szCs w:val="21"/>
                <w:highlight w:val="none"/>
                <w:lang w:eastAsia="zh-CN"/>
              </w:rPr>
              <w:t>增值税发票）。</w:t>
            </w:r>
          </w:p>
        </w:tc>
      </w:tr>
      <w:tr w14:paraId="67C3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12" w:type="dxa"/>
            <w:vAlign w:val="center"/>
          </w:tcPr>
          <w:p w14:paraId="741AA38A">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1.3.1</w:t>
            </w:r>
          </w:p>
        </w:tc>
        <w:tc>
          <w:tcPr>
            <w:tcW w:w="2269" w:type="dxa"/>
            <w:vAlign w:val="center"/>
          </w:tcPr>
          <w:p w14:paraId="0A1799EE">
            <w:pPr>
              <w:keepLines/>
              <w:widowControl/>
              <w:spacing w:line="360" w:lineRule="exact"/>
              <w:ind w:firstLine="0" w:firstLineChars="0"/>
              <w:rPr>
                <w:rFonts w:ascii="宋体" w:hAnsi="宋体"/>
                <w:color w:val="auto"/>
                <w:szCs w:val="21"/>
                <w:highlight w:val="none"/>
              </w:rPr>
            </w:pPr>
            <w:r>
              <w:rPr>
                <w:rFonts w:hint="eastAsia" w:ascii="宋体" w:hAnsi="宋体"/>
                <w:color w:val="auto"/>
                <w:szCs w:val="21"/>
                <w:highlight w:val="none"/>
              </w:rPr>
              <w:t>采购</w:t>
            </w:r>
            <w:r>
              <w:rPr>
                <w:rFonts w:ascii="宋体" w:hAnsi="宋体"/>
                <w:color w:val="auto"/>
                <w:szCs w:val="21"/>
                <w:highlight w:val="none"/>
              </w:rPr>
              <w:t>范围</w:t>
            </w:r>
          </w:p>
        </w:tc>
        <w:tc>
          <w:tcPr>
            <w:tcW w:w="5581" w:type="dxa"/>
            <w:vAlign w:val="center"/>
          </w:tcPr>
          <w:p w14:paraId="16EACD96">
            <w:pPr>
              <w:pStyle w:val="18"/>
              <w:keepLines/>
              <w:widowControl/>
              <w:spacing w:after="0" w:line="360" w:lineRule="exact"/>
              <w:ind w:firstLine="0" w:firstLineChars="0"/>
              <w:rPr>
                <w:rFonts w:hint="eastAsia" w:eastAsia="宋体"/>
                <w:color w:val="auto"/>
                <w:szCs w:val="21"/>
                <w:highlight w:val="none"/>
                <w:lang w:eastAsia="zh-CN"/>
              </w:rPr>
            </w:pPr>
            <w:r>
              <w:rPr>
                <w:rFonts w:hint="eastAsia" w:ascii="宋体" w:hAnsi="宋体"/>
                <w:color w:val="auto"/>
                <w:szCs w:val="21"/>
                <w:highlight w:val="none"/>
                <w:lang w:eastAsia="zh-CN"/>
              </w:rPr>
              <w:t>徐圩新区2026年小麦“增施肥促弱苗”农药物资采购，具体详见采购需求清单。</w:t>
            </w:r>
          </w:p>
        </w:tc>
      </w:tr>
      <w:tr w14:paraId="6998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125D48B6">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1.3.2</w:t>
            </w:r>
          </w:p>
        </w:tc>
        <w:tc>
          <w:tcPr>
            <w:tcW w:w="2269" w:type="dxa"/>
            <w:tcBorders>
              <w:top w:val="single" w:color="auto" w:sz="4" w:space="0"/>
              <w:left w:val="single" w:color="auto" w:sz="4" w:space="0"/>
              <w:bottom w:val="single" w:color="auto" w:sz="4" w:space="0"/>
              <w:right w:val="single" w:color="auto" w:sz="4" w:space="0"/>
            </w:tcBorders>
            <w:vAlign w:val="center"/>
          </w:tcPr>
          <w:p w14:paraId="4A3E8F75">
            <w:pPr>
              <w:keepLines/>
              <w:widowControl/>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计划</w:t>
            </w:r>
            <w:r>
              <w:rPr>
                <w:rFonts w:hint="eastAsia" w:hAnsiTheme="minorEastAsia" w:eastAsiaTheme="minorEastAsia"/>
                <w:color w:val="auto"/>
                <w:szCs w:val="21"/>
                <w:highlight w:val="none"/>
                <w:lang w:eastAsia="zh-CN"/>
              </w:rPr>
              <w:t>交货期</w:t>
            </w:r>
          </w:p>
        </w:tc>
        <w:tc>
          <w:tcPr>
            <w:tcW w:w="5581" w:type="dxa"/>
            <w:tcBorders>
              <w:top w:val="single" w:color="auto" w:sz="4" w:space="0"/>
              <w:left w:val="single" w:color="auto" w:sz="4" w:space="0"/>
              <w:bottom w:val="single" w:color="auto" w:sz="4" w:space="0"/>
              <w:right w:val="single" w:color="auto" w:sz="4" w:space="0"/>
            </w:tcBorders>
            <w:vAlign w:val="center"/>
          </w:tcPr>
          <w:p w14:paraId="0D3EF427">
            <w:pPr>
              <w:keepLines/>
              <w:widowControl/>
              <w:spacing w:line="360" w:lineRule="exact"/>
              <w:ind w:firstLine="0" w:firstLineChars="0"/>
              <w:rPr>
                <w:rFonts w:hint="default" w:eastAsiaTheme="minorEastAsia"/>
                <w:color w:val="auto"/>
                <w:kern w:val="0"/>
                <w:szCs w:val="21"/>
                <w:highlight w:val="none"/>
                <w:lang w:val="en-US" w:eastAsia="zh-CN"/>
              </w:rPr>
            </w:pPr>
            <w:r>
              <w:rPr>
                <w:rFonts w:hint="default" w:eastAsiaTheme="minorEastAsia"/>
                <w:color w:val="auto"/>
                <w:kern w:val="0"/>
                <w:szCs w:val="21"/>
                <w:highlight w:val="none"/>
                <w:lang w:val="en-US" w:eastAsia="zh-CN"/>
              </w:rPr>
              <w:t>签订合同之日起5个自然日内完成供货，并送达采购人指定地点。</w:t>
            </w:r>
          </w:p>
        </w:tc>
      </w:tr>
      <w:tr w14:paraId="3C7F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DEC5601">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1.3.3</w:t>
            </w:r>
          </w:p>
        </w:tc>
        <w:tc>
          <w:tcPr>
            <w:tcW w:w="2269" w:type="dxa"/>
            <w:tcBorders>
              <w:top w:val="single" w:color="auto" w:sz="4" w:space="0"/>
              <w:left w:val="single" w:color="auto" w:sz="4" w:space="0"/>
              <w:bottom w:val="single" w:color="auto" w:sz="4" w:space="0"/>
              <w:right w:val="single" w:color="auto" w:sz="4" w:space="0"/>
            </w:tcBorders>
            <w:vAlign w:val="center"/>
          </w:tcPr>
          <w:p w14:paraId="69C3D3A8">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质量要求</w:t>
            </w:r>
          </w:p>
        </w:tc>
        <w:tc>
          <w:tcPr>
            <w:tcW w:w="5581" w:type="dxa"/>
            <w:tcBorders>
              <w:top w:val="single" w:color="auto" w:sz="4" w:space="0"/>
              <w:left w:val="single" w:color="auto" w:sz="4" w:space="0"/>
              <w:bottom w:val="single" w:color="auto" w:sz="4" w:space="0"/>
              <w:right w:val="single" w:color="auto" w:sz="4" w:space="0"/>
            </w:tcBorders>
            <w:vAlign w:val="center"/>
          </w:tcPr>
          <w:p w14:paraId="3D498536">
            <w:pPr>
              <w:keepLines/>
              <w:widowControl/>
              <w:adjustRightInd w:val="0"/>
              <w:snapToGrid w:val="0"/>
              <w:spacing w:line="360" w:lineRule="exact"/>
              <w:ind w:firstLine="0" w:firstLineChars="0"/>
              <w:rPr>
                <w:rFonts w:eastAsiaTheme="minorEastAsia"/>
                <w:color w:val="auto"/>
                <w:szCs w:val="21"/>
                <w:highlight w:val="none"/>
              </w:rPr>
            </w:pPr>
            <w:r>
              <w:rPr>
                <w:rFonts w:hint="eastAsia" w:eastAsiaTheme="minorEastAsia"/>
                <w:color w:val="auto"/>
                <w:szCs w:val="21"/>
                <w:highlight w:val="none"/>
                <w:lang w:eastAsia="zh-CN"/>
              </w:rPr>
              <w:t>合格，</w:t>
            </w:r>
            <w:r>
              <w:rPr>
                <w:rFonts w:eastAsiaTheme="minorEastAsia"/>
                <w:color w:val="auto"/>
                <w:szCs w:val="21"/>
                <w:highlight w:val="none"/>
              </w:rPr>
              <w:t>符合国家、行业相关规范合格标准及采购人要求</w:t>
            </w:r>
          </w:p>
        </w:tc>
      </w:tr>
      <w:tr w14:paraId="5F72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4D7C14AD">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1.4.1</w:t>
            </w:r>
          </w:p>
        </w:tc>
        <w:tc>
          <w:tcPr>
            <w:tcW w:w="2269" w:type="dxa"/>
            <w:tcBorders>
              <w:top w:val="single" w:color="auto" w:sz="4" w:space="0"/>
              <w:left w:val="single" w:color="auto" w:sz="4" w:space="0"/>
              <w:bottom w:val="single" w:color="auto" w:sz="4" w:space="0"/>
              <w:right w:val="single" w:color="auto" w:sz="4" w:space="0"/>
            </w:tcBorders>
            <w:vAlign w:val="center"/>
          </w:tcPr>
          <w:p w14:paraId="54BF8C01">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资格要求</w:t>
            </w:r>
          </w:p>
        </w:tc>
        <w:tc>
          <w:tcPr>
            <w:tcW w:w="5581" w:type="dxa"/>
            <w:tcBorders>
              <w:top w:val="single" w:color="auto" w:sz="4" w:space="0"/>
              <w:left w:val="single" w:color="auto" w:sz="4" w:space="0"/>
              <w:bottom w:val="single" w:color="auto" w:sz="4" w:space="0"/>
              <w:right w:val="single" w:color="auto" w:sz="4" w:space="0"/>
            </w:tcBorders>
            <w:vAlign w:val="center"/>
          </w:tcPr>
          <w:p w14:paraId="7F029D77">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详见</w:t>
            </w:r>
            <w:r>
              <w:rPr>
                <w:rFonts w:hint="eastAsia" w:hAnsiTheme="minorEastAsia" w:eastAsiaTheme="minorEastAsia"/>
                <w:color w:val="auto"/>
                <w:szCs w:val="21"/>
                <w:highlight w:val="none"/>
              </w:rPr>
              <w:t>竞争性谈判</w:t>
            </w:r>
            <w:r>
              <w:rPr>
                <w:rFonts w:hAnsiTheme="minorEastAsia" w:eastAsiaTheme="minorEastAsia"/>
                <w:color w:val="auto"/>
                <w:szCs w:val="21"/>
                <w:highlight w:val="none"/>
              </w:rPr>
              <w:t>公告</w:t>
            </w:r>
          </w:p>
        </w:tc>
      </w:tr>
      <w:tr w14:paraId="0275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1B9C82C4">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1.4.2</w:t>
            </w:r>
          </w:p>
        </w:tc>
        <w:tc>
          <w:tcPr>
            <w:tcW w:w="2269" w:type="dxa"/>
            <w:tcBorders>
              <w:top w:val="single" w:color="auto" w:sz="4" w:space="0"/>
              <w:left w:val="single" w:color="auto" w:sz="4" w:space="0"/>
              <w:bottom w:val="single" w:color="auto" w:sz="4" w:space="0"/>
              <w:right w:val="single" w:color="auto" w:sz="4" w:space="0"/>
            </w:tcBorders>
            <w:vAlign w:val="center"/>
          </w:tcPr>
          <w:p w14:paraId="4E909966">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是否接受联合体</w:t>
            </w:r>
          </w:p>
        </w:tc>
        <w:tc>
          <w:tcPr>
            <w:tcW w:w="5581" w:type="dxa"/>
            <w:tcBorders>
              <w:top w:val="single" w:color="auto" w:sz="4" w:space="0"/>
              <w:left w:val="single" w:color="auto" w:sz="4" w:space="0"/>
              <w:bottom w:val="single" w:color="auto" w:sz="4" w:space="0"/>
              <w:right w:val="single" w:color="auto" w:sz="4" w:space="0"/>
            </w:tcBorders>
            <w:vAlign w:val="center"/>
          </w:tcPr>
          <w:p w14:paraId="5F7825E5">
            <w:pPr>
              <w:keepLines/>
              <w:widowControl/>
              <w:adjustRightInd w:val="0"/>
              <w:snapToGrid w:val="0"/>
              <w:spacing w:line="360" w:lineRule="exact"/>
              <w:ind w:firstLine="0" w:firstLineChars="0"/>
              <w:rPr>
                <w:rFonts w:hint="eastAsia" w:eastAsiaTheme="minorEastAsia"/>
                <w:color w:val="auto"/>
                <w:szCs w:val="21"/>
                <w:highlight w:val="none"/>
                <w:lang w:val="en-US" w:eastAsia="zh-CN"/>
              </w:rPr>
            </w:pPr>
            <w:r>
              <w:rPr>
                <w:rFonts w:hAnsiTheme="minorEastAsia" w:eastAsiaTheme="minorEastAsia"/>
                <w:color w:val="auto"/>
                <w:szCs w:val="21"/>
                <w:highlight w:val="none"/>
              </w:rPr>
              <w:t>详见</w:t>
            </w:r>
            <w:r>
              <w:rPr>
                <w:rFonts w:hint="eastAsia" w:hAnsiTheme="minorEastAsia" w:eastAsiaTheme="minorEastAsia"/>
                <w:color w:val="auto"/>
                <w:szCs w:val="21"/>
                <w:highlight w:val="none"/>
              </w:rPr>
              <w:t>竞争性谈判</w:t>
            </w:r>
            <w:r>
              <w:rPr>
                <w:rFonts w:hAnsiTheme="minorEastAsia" w:eastAsiaTheme="minorEastAsia"/>
                <w:color w:val="auto"/>
                <w:szCs w:val="21"/>
                <w:highlight w:val="none"/>
              </w:rPr>
              <w:t>公告</w:t>
            </w:r>
          </w:p>
        </w:tc>
      </w:tr>
      <w:tr w14:paraId="7685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41F2C94F">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1.9.1</w:t>
            </w:r>
          </w:p>
        </w:tc>
        <w:tc>
          <w:tcPr>
            <w:tcW w:w="2269" w:type="dxa"/>
            <w:tcBorders>
              <w:top w:val="single" w:color="auto" w:sz="4" w:space="0"/>
              <w:left w:val="single" w:color="auto" w:sz="4" w:space="0"/>
              <w:bottom w:val="single" w:color="auto" w:sz="4" w:space="0"/>
              <w:right w:val="single" w:color="auto" w:sz="4" w:space="0"/>
            </w:tcBorders>
            <w:vAlign w:val="center"/>
          </w:tcPr>
          <w:p w14:paraId="1321D8F7">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踏勘现场</w:t>
            </w:r>
          </w:p>
        </w:tc>
        <w:tc>
          <w:tcPr>
            <w:tcW w:w="5581" w:type="dxa"/>
            <w:tcBorders>
              <w:top w:val="single" w:color="auto" w:sz="4" w:space="0"/>
              <w:left w:val="single" w:color="auto" w:sz="4" w:space="0"/>
              <w:bottom w:val="single" w:color="auto" w:sz="4" w:space="0"/>
              <w:right w:val="single" w:color="auto" w:sz="4" w:space="0"/>
            </w:tcBorders>
            <w:vAlign w:val="center"/>
          </w:tcPr>
          <w:p w14:paraId="3B1C117B">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自行踏勘</w:t>
            </w:r>
          </w:p>
        </w:tc>
      </w:tr>
      <w:tr w14:paraId="7C47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3B33636B">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1.10</w:t>
            </w:r>
          </w:p>
        </w:tc>
        <w:tc>
          <w:tcPr>
            <w:tcW w:w="2269" w:type="dxa"/>
            <w:tcBorders>
              <w:top w:val="single" w:color="auto" w:sz="4" w:space="0"/>
              <w:left w:val="single" w:color="auto" w:sz="4" w:space="0"/>
              <w:bottom w:val="single" w:color="auto" w:sz="4" w:space="0"/>
              <w:right w:val="single" w:color="auto" w:sz="4" w:space="0"/>
            </w:tcBorders>
            <w:vAlign w:val="center"/>
          </w:tcPr>
          <w:p w14:paraId="3AC8DB76">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分包</w:t>
            </w:r>
          </w:p>
        </w:tc>
        <w:tc>
          <w:tcPr>
            <w:tcW w:w="5581" w:type="dxa"/>
            <w:tcBorders>
              <w:top w:val="single" w:color="auto" w:sz="4" w:space="0"/>
              <w:left w:val="single" w:color="auto" w:sz="4" w:space="0"/>
              <w:bottom w:val="single" w:color="auto" w:sz="4" w:space="0"/>
              <w:right w:val="single" w:color="auto" w:sz="4" w:space="0"/>
            </w:tcBorders>
            <w:vAlign w:val="center"/>
          </w:tcPr>
          <w:p w14:paraId="455CFB64">
            <w:pPr>
              <w:keepLines/>
              <w:widowControl/>
              <w:adjustRightInd w:val="0"/>
              <w:snapToGrid w:val="0"/>
              <w:spacing w:line="360" w:lineRule="exact"/>
              <w:ind w:firstLine="0" w:firstLineChars="0"/>
              <w:rPr>
                <w:rFonts w:eastAsiaTheme="minorEastAsia"/>
                <w:color w:val="auto"/>
                <w:szCs w:val="21"/>
                <w:highlight w:val="none"/>
              </w:rPr>
            </w:pPr>
            <w:r>
              <w:rPr>
                <w:rFonts w:hint="eastAsia" w:ascii="Times New Roman" w:hAnsi="Times New Roman" w:cs="Times New Roman" w:eastAsiaTheme="minorEastAsia"/>
                <w:color w:val="auto"/>
                <w:szCs w:val="21"/>
                <w:highlight w:val="none"/>
              </w:rPr>
              <w:t>本项目成交后不允许分包或转包</w:t>
            </w:r>
          </w:p>
        </w:tc>
      </w:tr>
      <w:tr w14:paraId="73F7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1827DEA4">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2.1.1（7）</w:t>
            </w:r>
          </w:p>
        </w:tc>
        <w:tc>
          <w:tcPr>
            <w:tcW w:w="2269" w:type="dxa"/>
            <w:tcBorders>
              <w:top w:val="single" w:color="auto" w:sz="4" w:space="0"/>
              <w:left w:val="single" w:color="auto" w:sz="4" w:space="0"/>
              <w:bottom w:val="single" w:color="auto" w:sz="4" w:space="0"/>
              <w:right w:val="single" w:color="auto" w:sz="4" w:space="0"/>
            </w:tcBorders>
            <w:vAlign w:val="center"/>
          </w:tcPr>
          <w:p w14:paraId="7E767B3A">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构成谈判文件的其他材料</w:t>
            </w:r>
          </w:p>
        </w:tc>
        <w:tc>
          <w:tcPr>
            <w:tcW w:w="5581" w:type="dxa"/>
            <w:tcBorders>
              <w:top w:val="single" w:color="auto" w:sz="4" w:space="0"/>
              <w:left w:val="single" w:color="auto" w:sz="4" w:space="0"/>
              <w:bottom w:val="single" w:color="auto" w:sz="4" w:space="0"/>
              <w:right w:val="single" w:color="auto" w:sz="4" w:space="0"/>
            </w:tcBorders>
            <w:vAlign w:val="center"/>
          </w:tcPr>
          <w:p w14:paraId="14F4F123">
            <w:pPr>
              <w:keepLines/>
              <w:widowControl/>
              <w:tabs>
                <w:tab w:val="left" w:pos="826"/>
              </w:tabs>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澄清、修改</w:t>
            </w:r>
          </w:p>
        </w:tc>
      </w:tr>
      <w:tr w14:paraId="6648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73D593A5">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2.2.1</w:t>
            </w:r>
          </w:p>
        </w:tc>
        <w:tc>
          <w:tcPr>
            <w:tcW w:w="2269" w:type="dxa"/>
            <w:tcBorders>
              <w:top w:val="single" w:color="auto" w:sz="4" w:space="0"/>
              <w:left w:val="single" w:color="auto" w:sz="4" w:space="0"/>
              <w:bottom w:val="single" w:color="auto" w:sz="4" w:space="0"/>
              <w:right w:val="single" w:color="auto" w:sz="4" w:space="0"/>
            </w:tcBorders>
            <w:vAlign w:val="center"/>
          </w:tcPr>
          <w:p w14:paraId="77818F99">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要求澄清谈判文件的截止时间</w:t>
            </w:r>
          </w:p>
        </w:tc>
        <w:tc>
          <w:tcPr>
            <w:tcW w:w="5581" w:type="dxa"/>
            <w:tcBorders>
              <w:top w:val="single" w:color="auto" w:sz="4" w:space="0"/>
              <w:left w:val="single" w:color="auto" w:sz="4" w:space="0"/>
              <w:bottom w:val="single" w:color="auto" w:sz="4" w:space="0"/>
              <w:right w:val="single" w:color="auto" w:sz="4" w:space="0"/>
            </w:tcBorders>
            <w:vAlign w:val="center"/>
          </w:tcPr>
          <w:p w14:paraId="028F2FFB">
            <w:pPr>
              <w:keepLines/>
              <w:widowControl/>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响应文件递交</w:t>
            </w:r>
            <w:r>
              <w:rPr>
                <w:rFonts w:hAnsiTheme="minorEastAsia" w:eastAsiaTheme="minorEastAsia"/>
                <w:color w:val="auto"/>
                <w:szCs w:val="21"/>
                <w:highlight w:val="none"/>
              </w:rPr>
              <w:t>截止时间</w:t>
            </w:r>
            <w:r>
              <w:rPr>
                <w:rFonts w:hint="eastAsia" w:eastAsiaTheme="minorEastAsia"/>
                <w:color w:val="auto"/>
                <w:szCs w:val="21"/>
                <w:highlight w:val="none"/>
              </w:rPr>
              <w:t>2</w:t>
            </w:r>
            <w:r>
              <w:rPr>
                <w:rFonts w:hAnsiTheme="minorEastAsia" w:eastAsiaTheme="minorEastAsia"/>
                <w:color w:val="auto"/>
                <w:szCs w:val="21"/>
                <w:highlight w:val="none"/>
              </w:rPr>
              <w:t>日前</w:t>
            </w:r>
          </w:p>
        </w:tc>
      </w:tr>
      <w:tr w14:paraId="7772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2BBDD875">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2.2.2</w:t>
            </w:r>
          </w:p>
        </w:tc>
        <w:tc>
          <w:tcPr>
            <w:tcW w:w="2269" w:type="dxa"/>
            <w:tcBorders>
              <w:top w:val="single" w:color="auto" w:sz="4" w:space="0"/>
              <w:left w:val="single" w:color="auto" w:sz="4" w:space="0"/>
              <w:bottom w:val="single" w:color="auto" w:sz="4" w:space="0"/>
              <w:right w:val="single" w:color="auto" w:sz="4" w:space="0"/>
            </w:tcBorders>
            <w:vAlign w:val="center"/>
          </w:tcPr>
          <w:p w14:paraId="6AE4635B">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谈判文件澄清发布时间</w:t>
            </w:r>
          </w:p>
        </w:tc>
        <w:tc>
          <w:tcPr>
            <w:tcW w:w="5581" w:type="dxa"/>
            <w:tcBorders>
              <w:top w:val="single" w:color="auto" w:sz="4" w:space="0"/>
              <w:left w:val="single" w:color="auto" w:sz="4" w:space="0"/>
              <w:bottom w:val="single" w:color="auto" w:sz="4" w:space="0"/>
              <w:right w:val="single" w:color="auto" w:sz="4" w:space="0"/>
            </w:tcBorders>
            <w:vAlign w:val="center"/>
          </w:tcPr>
          <w:p w14:paraId="735733A6">
            <w:pPr>
              <w:keepLines/>
              <w:widowControl/>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响应文件递交</w:t>
            </w:r>
            <w:r>
              <w:rPr>
                <w:rFonts w:hAnsiTheme="minorEastAsia" w:eastAsiaTheme="minorEastAsia"/>
                <w:color w:val="auto"/>
                <w:szCs w:val="21"/>
                <w:highlight w:val="none"/>
              </w:rPr>
              <w:t>截止时间</w:t>
            </w:r>
            <w:r>
              <w:rPr>
                <w:rFonts w:hint="eastAsia" w:eastAsiaTheme="minorEastAsia"/>
                <w:color w:val="auto"/>
                <w:szCs w:val="21"/>
                <w:highlight w:val="none"/>
              </w:rPr>
              <w:t>2</w:t>
            </w:r>
            <w:r>
              <w:rPr>
                <w:rFonts w:hAnsiTheme="minorEastAsia" w:eastAsiaTheme="minorEastAsia"/>
                <w:color w:val="auto"/>
                <w:szCs w:val="21"/>
                <w:highlight w:val="none"/>
              </w:rPr>
              <w:t>日前</w:t>
            </w:r>
          </w:p>
        </w:tc>
      </w:tr>
      <w:tr w14:paraId="2795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135E3536">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2.4</w:t>
            </w:r>
          </w:p>
        </w:tc>
        <w:tc>
          <w:tcPr>
            <w:tcW w:w="2269" w:type="dxa"/>
            <w:tcBorders>
              <w:top w:val="single" w:color="auto" w:sz="4" w:space="0"/>
              <w:left w:val="single" w:color="auto" w:sz="4" w:space="0"/>
              <w:bottom w:val="single" w:color="auto" w:sz="4" w:space="0"/>
              <w:right w:val="single" w:color="auto" w:sz="4" w:space="0"/>
            </w:tcBorders>
            <w:vAlign w:val="center"/>
          </w:tcPr>
          <w:p w14:paraId="07DADCA5">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采购</w:t>
            </w:r>
            <w:r>
              <w:rPr>
                <w:rFonts w:hAnsiTheme="minorEastAsia" w:eastAsiaTheme="minorEastAsia"/>
                <w:color w:val="auto"/>
                <w:szCs w:val="21"/>
                <w:highlight w:val="none"/>
              </w:rPr>
              <w:t>控制价</w:t>
            </w:r>
          </w:p>
        </w:tc>
        <w:tc>
          <w:tcPr>
            <w:tcW w:w="5581" w:type="dxa"/>
            <w:tcBorders>
              <w:top w:val="single" w:color="auto" w:sz="4" w:space="0"/>
              <w:left w:val="single" w:color="auto" w:sz="4" w:space="0"/>
              <w:bottom w:val="single" w:color="auto" w:sz="4" w:space="0"/>
              <w:right w:val="single" w:color="auto" w:sz="4" w:space="0"/>
            </w:tcBorders>
            <w:vAlign w:val="center"/>
          </w:tcPr>
          <w:p w14:paraId="1D17033F">
            <w:pPr>
              <w:keepLines/>
              <w:widowControl/>
              <w:adjustRightInd w:val="0"/>
              <w:snapToGrid w:val="0"/>
              <w:spacing w:line="360" w:lineRule="exact"/>
              <w:ind w:firstLine="0" w:firstLineChars="0"/>
              <w:rPr>
                <w:rFonts w:hint="default" w:eastAsiaTheme="minorEastAsia"/>
                <w:color w:val="auto"/>
                <w:szCs w:val="21"/>
                <w:highlight w:val="none"/>
                <w:lang w:val="en-US" w:eastAsia="zh-CN"/>
              </w:rPr>
            </w:pPr>
            <w:r>
              <w:rPr>
                <w:rFonts w:hint="eastAsia" w:eastAsiaTheme="minorEastAsia"/>
                <w:color w:val="auto"/>
                <w:szCs w:val="21"/>
                <w:highlight w:val="none"/>
                <w:lang w:val="en-US" w:eastAsia="zh-CN"/>
              </w:rPr>
              <w:t>74.43万元，报价超过控制价按无效响应处理。</w:t>
            </w:r>
          </w:p>
        </w:tc>
      </w:tr>
      <w:tr w14:paraId="57F6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089EAD6D">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3.1.1</w:t>
            </w:r>
          </w:p>
        </w:tc>
        <w:tc>
          <w:tcPr>
            <w:tcW w:w="2269" w:type="dxa"/>
            <w:tcBorders>
              <w:top w:val="single" w:color="auto" w:sz="4" w:space="0"/>
              <w:left w:val="single" w:color="auto" w:sz="4" w:space="0"/>
              <w:bottom w:val="single" w:color="auto" w:sz="4" w:space="0"/>
              <w:right w:val="single" w:color="auto" w:sz="4" w:space="0"/>
            </w:tcBorders>
            <w:vAlign w:val="center"/>
          </w:tcPr>
          <w:p w14:paraId="3B48742F">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响应文件组成</w:t>
            </w:r>
          </w:p>
        </w:tc>
        <w:tc>
          <w:tcPr>
            <w:tcW w:w="5581" w:type="dxa"/>
            <w:tcBorders>
              <w:top w:val="single" w:color="auto" w:sz="4" w:space="0"/>
              <w:left w:val="single" w:color="auto" w:sz="4" w:space="0"/>
              <w:bottom w:val="single" w:color="auto" w:sz="4" w:space="0"/>
              <w:right w:val="single" w:color="auto" w:sz="4" w:space="0"/>
            </w:tcBorders>
          </w:tcPr>
          <w:p w14:paraId="66D46A9F">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rPr>
              <w:t>1.</w:t>
            </w:r>
            <w:r>
              <w:rPr>
                <w:rFonts w:eastAsiaTheme="minorEastAsia"/>
                <w:color w:val="auto"/>
                <w:szCs w:val="21"/>
                <w:highlight w:val="none"/>
              </w:rPr>
              <w:t>目录及索引表（自行编制）</w:t>
            </w:r>
          </w:p>
          <w:p w14:paraId="256A3DFC">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rPr>
              <w:t>2.</w:t>
            </w:r>
            <w:r>
              <w:rPr>
                <w:rFonts w:eastAsiaTheme="minorEastAsia"/>
                <w:color w:val="auto"/>
                <w:szCs w:val="21"/>
                <w:highlight w:val="none"/>
              </w:rPr>
              <w:t>响应函</w:t>
            </w:r>
          </w:p>
          <w:p w14:paraId="3D2C051C">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rPr>
              <w:t>3.</w:t>
            </w:r>
            <w:r>
              <w:rPr>
                <w:rFonts w:eastAsiaTheme="minorEastAsia"/>
                <w:color w:val="auto"/>
                <w:szCs w:val="21"/>
                <w:highlight w:val="none"/>
              </w:rPr>
              <w:t>法定代表人身份证明</w:t>
            </w:r>
          </w:p>
          <w:p w14:paraId="0FC7CD1A">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rPr>
              <w:t>4.法定代表人</w:t>
            </w:r>
            <w:r>
              <w:rPr>
                <w:rFonts w:eastAsiaTheme="minorEastAsia"/>
                <w:color w:val="auto"/>
                <w:szCs w:val="21"/>
                <w:highlight w:val="none"/>
              </w:rPr>
              <w:t>授权委托书</w:t>
            </w:r>
          </w:p>
          <w:p w14:paraId="0336754C">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lang w:val="en-US" w:eastAsia="zh-CN"/>
              </w:rPr>
              <w:t>5</w:t>
            </w:r>
            <w:r>
              <w:rPr>
                <w:rFonts w:hint="eastAsia" w:eastAsiaTheme="minorEastAsia"/>
                <w:color w:val="auto"/>
                <w:szCs w:val="21"/>
                <w:highlight w:val="none"/>
              </w:rPr>
              <w:t>.</w:t>
            </w:r>
            <w:r>
              <w:rPr>
                <w:rFonts w:eastAsiaTheme="minorEastAsia"/>
                <w:color w:val="auto"/>
                <w:szCs w:val="21"/>
                <w:highlight w:val="none"/>
              </w:rPr>
              <w:t>供应商承诺书</w:t>
            </w:r>
          </w:p>
          <w:p w14:paraId="6F91C03A">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lang w:val="en-US" w:eastAsia="zh-CN"/>
              </w:rPr>
              <w:t>6</w:t>
            </w:r>
            <w:r>
              <w:rPr>
                <w:rFonts w:hint="eastAsia" w:eastAsiaTheme="minorEastAsia"/>
                <w:color w:val="auto"/>
                <w:szCs w:val="21"/>
                <w:highlight w:val="none"/>
              </w:rPr>
              <w:t>.</w:t>
            </w:r>
            <w:r>
              <w:rPr>
                <w:rFonts w:eastAsiaTheme="minorEastAsia"/>
                <w:color w:val="auto"/>
                <w:szCs w:val="21"/>
                <w:highlight w:val="none"/>
              </w:rPr>
              <w:t>供应商基本情况表</w:t>
            </w:r>
          </w:p>
          <w:p w14:paraId="4AFEBC1F">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lang w:val="en-US" w:eastAsia="zh-CN"/>
              </w:rPr>
              <w:t>7</w:t>
            </w:r>
            <w:r>
              <w:rPr>
                <w:rFonts w:hint="eastAsia" w:eastAsiaTheme="minorEastAsia"/>
                <w:color w:val="auto"/>
                <w:szCs w:val="21"/>
                <w:highlight w:val="none"/>
              </w:rPr>
              <w:t>.</w:t>
            </w:r>
            <w:r>
              <w:rPr>
                <w:rFonts w:eastAsiaTheme="minorEastAsia"/>
                <w:color w:val="auto"/>
                <w:szCs w:val="21"/>
                <w:highlight w:val="none"/>
              </w:rPr>
              <w:t>项目负责人简历表</w:t>
            </w:r>
          </w:p>
          <w:p w14:paraId="7C1AFE6D">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lang w:val="en-US" w:eastAsia="zh-CN"/>
              </w:rPr>
              <w:t>8</w:t>
            </w:r>
            <w:r>
              <w:rPr>
                <w:rFonts w:hint="eastAsia" w:eastAsiaTheme="minorEastAsia"/>
                <w:color w:val="auto"/>
                <w:szCs w:val="21"/>
                <w:highlight w:val="none"/>
              </w:rPr>
              <w:t>.其他资料</w:t>
            </w:r>
          </w:p>
          <w:p w14:paraId="57816C38">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lang w:val="en-US" w:eastAsia="zh-CN"/>
              </w:rPr>
              <w:t>9</w:t>
            </w:r>
            <w:r>
              <w:rPr>
                <w:rFonts w:hint="eastAsia" w:eastAsiaTheme="minorEastAsia"/>
                <w:color w:val="auto"/>
                <w:szCs w:val="21"/>
                <w:highlight w:val="none"/>
              </w:rPr>
              <w:t>.</w:t>
            </w:r>
            <w:r>
              <w:rPr>
                <w:rFonts w:eastAsiaTheme="minorEastAsia"/>
                <w:color w:val="auto"/>
                <w:szCs w:val="21"/>
                <w:highlight w:val="none"/>
              </w:rPr>
              <w:t>清单</w:t>
            </w:r>
          </w:p>
          <w:p w14:paraId="67DEC17E">
            <w:pPr>
              <w:keepLines/>
              <w:widowControl/>
              <w:spacing w:line="360" w:lineRule="exact"/>
              <w:ind w:firstLine="0" w:firstLineChars="0"/>
              <w:jc w:val="left"/>
              <w:rPr>
                <w:rFonts w:eastAsiaTheme="minorEastAsia"/>
                <w:color w:val="auto"/>
                <w:szCs w:val="21"/>
                <w:highlight w:val="none"/>
              </w:rPr>
            </w:pPr>
            <w:r>
              <w:rPr>
                <w:rFonts w:hint="eastAsia" w:eastAsiaTheme="minorEastAsia"/>
                <w:color w:val="auto"/>
                <w:szCs w:val="21"/>
                <w:highlight w:val="none"/>
              </w:rPr>
              <w:t>1</w:t>
            </w:r>
            <w:r>
              <w:rPr>
                <w:rFonts w:hint="eastAsia" w:eastAsiaTheme="minorEastAsia"/>
                <w:color w:val="auto"/>
                <w:szCs w:val="21"/>
                <w:highlight w:val="none"/>
                <w:lang w:val="en-US" w:eastAsia="zh-CN"/>
              </w:rPr>
              <w:t>0</w:t>
            </w:r>
            <w:r>
              <w:rPr>
                <w:rFonts w:hint="eastAsia" w:eastAsiaTheme="minorEastAsia"/>
                <w:color w:val="auto"/>
                <w:szCs w:val="21"/>
                <w:highlight w:val="none"/>
              </w:rPr>
              <w:t>.商务及技术条款偏离表</w:t>
            </w:r>
          </w:p>
          <w:p w14:paraId="0443989F">
            <w:pPr>
              <w:keepLines/>
              <w:widowControl/>
              <w:spacing w:line="360" w:lineRule="exact"/>
              <w:ind w:firstLine="0" w:firstLineChars="0"/>
              <w:jc w:val="left"/>
              <w:rPr>
                <w:rFonts w:eastAsiaTheme="minorEastAsia"/>
                <w:color w:val="auto"/>
                <w:szCs w:val="21"/>
                <w:highlight w:val="none"/>
              </w:rPr>
            </w:pPr>
            <w:r>
              <w:rPr>
                <w:rFonts w:hint="eastAsia" w:ascii="宋体" w:hAnsi="宋体" w:cs="宋体"/>
                <w:color w:val="auto"/>
                <w:szCs w:val="21"/>
                <w:highlight w:val="none"/>
              </w:rPr>
              <w:t>★</w:t>
            </w:r>
            <w:r>
              <w:rPr>
                <w:rFonts w:eastAsiaTheme="minorEastAsia"/>
                <w:color w:val="auto"/>
                <w:szCs w:val="21"/>
                <w:highlight w:val="none"/>
              </w:rPr>
              <w:t>以上内容根据谈判文件要求提供并按顺序装订</w:t>
            </w:r>
            <w:r>
              <w:rPr>
                <w:rFonts w:hint="eastAsia"/>
                <w:color w:val="auto"/>
                <w:szCs w:val="21"/>
                <w:highlight w:val="none"/>
                <w:lang w:eastAsia="zh-CN"/>
              </w:rPr>
              <w:t>（排版）</w:t>
            </w:r>
            <w:r>
              <w:rPr>
                <w:rFonts w:eastAsiaTheme="minorEastAsia"/>
                <w:color w:val="auto"/>
                <w:szCs w:val="21"/>
                <w:highlight w:val="none"/>
              </w:rPr>
              <w:t>。</w:t>
            </w:r>
          </w:p>
        </w:tc>
      </w:tr>
      <w:tr w14:paraId="31C0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7AB0A5DA">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3.2.1</w:t>
            </w:r>
          </w:p>
        </w:tc>
        <w:tc>
          <w:tcPr>
            <w:tcW w:w="2269" w:type="dxa"/>
            <w:tcBorders>
              <w:top w:val="single" w:color="auto" w:sz="4" w:space="0"/>
              <w:left w:val="single" w:color="auto" w:sz="4" w:space="0"/>
              <w:bottom w:val="single" w:color="auto" w:sz="4" w:space="0"/>
              <w:right w:val="single" w:color="auto" w:sz="4" w:space="0"/>
            </w:tcBorders>
            <w:vAlign w:val="center"/>
          </w:tcPr>
          <w:p w14:paraId="33C883C8">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合同价格形式</w:t>
            </w:r>
          </w:p>
        </w:tc>
        <w:tc>
          <w:tcPr>
            <w:tcW w:w="5581" w:type="dxa"/>
            <w:tcBorders>
              <w:top w:val="single" w:color="auto" w:sz="4" w:space="0"/>
              <w:left w:val="single" w:color="auto" w:sz="4" w:space="0"/>
              <w:bottom w:val="single" w:color="auto" w:sz="4" w:space="0"/>
              <w:right w:val="single" w:color="auto" w:sz="4" w:space="0"/>
            </w:tcBorders>
            <w:vAlign w:val="center"/>
          </w:tcPr>
          <w:p w14:paraId="0666745E">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单价合同</w:t>
            </w:r>
          </w:p>
        </w:tc>
      </w:tr>
      <w:tr w14:paraId="56EA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16A80E72">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3.3.1</w:t>
            </w:r>
          </w:p>
        </w:tc>
        <w:tc>
          <w:tcPr>
            <w:tcW w:w="2269" w:type="dxa"/>
            <w:tcBorders>
              <w:top w:val="single" w:color="auto" w:sz="4" w:space="0"/>
              <w:left w:val="single" w:color="auto" w:sz="4" w:space="0"/>
              <w:bottom w:val="single" w:color="auto" w:sz="4" w:space="0"/>
              <w:right w:val="single" w:color="auto" w:sz="4" w:space="0"/>
            </w:tcBorders>
            <w:vAlign w:val="center"/>
          </w:tcPr>
          <w:p w14:paraId="1F58C895">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谈判</w:t>
            </w:r>
            <w:r>
              <w:rPr>
                <w:rFonts w:hAnsiTheme="minorEastAsia" w:eastAsiaTheme="minorEastAsia"/>
                <w:color w:val="auto"/>
                <w:szCs w:val="21"/>
                <w:highlight w:val="none"/>
              </w:rPr>
              <w:t>有效期</w:t>
            </w:r>
          </w:p>
        </w:tc>
        <w:tc>
          <w:tcPr>
            <w:tcW w:w="5581" w:type="dxa"/>
            <w:tcBorders>
              <w:top w:val="single" w:color="auto" w:sz="4" w:space="0"/>
              <w:left w:val="single" w:color="auto" w:sz="4" w:space="0"/>
              <w:bottom w:val="single" w:color="auto" w:sz="4" w:space="0"/>
              <w:right w:val="single" w:color="auto" w:sz="4" w:space="0"/>
            </w:tcBorders>
            <w:vAlign w:val="center"/>
          </w:tcPr>
          <w:p w14:paraId="6A2A4AF0">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w:t>
            </w:r>
            <w:r>
              <w:rPr>
                <w:rFonts w:hAnsiTheme="minorEastAsia" w:eastAsiaTheme="minorEastAsia"/>
                <w:color w:val="auto"/>
                <w:szCs w:val="21"/>
                <w:highlight w:val="none"/>
              </w:rPr>
              <w:t>文件递交截止日后</w:t>
            </w:r>
            <w:r>
              <w:rPr>
                <w:rFonts w:hint="eastAsia" w:eastAsiaTheme="minorEastAsia"/>
                <w:color w:val="auto"/>
                <w:szCs w:val="21"/>
                <w:highlight w:val="none"/>
                <w:u w:val="single"/>
              </w:rPr>
              <w:t xml:space="preserve"> </w:t>
            </w:r>
            <w:r>
              <w:rPr>
                <w:rFonts w:hint="eastAsia" w:eastAsiaTheme="minorEastAsia"/>
                <w:color w:val="auto"/>
                <w:szCs w:val="21"/>
                <w:highlight w:val="none"/>
                <w:u w:val="single"/>
                <w:lang w:val="en-US" w:eastAsia="zh-CN"/>
              </w:rPr>
              <w:t>60</w:t>
            </w:r>
            <w:r>
              <w:rPr>
                <w:rFonts w:hint="eastAsia" w:eastAsiaTheme="minorEastAsia"/>
                <w:color w:val="auto"/>
                <w:szCs w:val="21"/>
                <w:highlight w:val="none"/>
                <w:u w:val="single"/>
              </w:rPr>
              <w:t xml:space="preserve"> </w:t>
            </w:r>
            <w:r>
              <w:rPr>
                <w:rFonts w:hAnsiTheme="minorEastAsia" w:eastAsiaTheme="minorEastAsia"/>
                <w:color w:val="auto"/>
                <w:szCs w:val="21"/>
                <w:highlight w:val="none"/>
              </w:rPr>
              <w:t>日历天</w:t>
            </w:r>
          </w:p>
        </w:tc>
      </w:tr>
      <w:tr w14:paraId="20E6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01E4D04D">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3.4.1</w:t>
            </w:r>
          </w:p>
        </w:tc>
        <w:tc>
          <w:tcPr>
            <w:tcW w:w="2269" w:type="dxa"/>
            <w:tcBorders>
              <w:top w:val="single" w:color="auto" w:sz="4" w:space="0"/>
              <w:left w:val="single" w:color="auto" w:sz="4" w:space="0"/>
              <w:bottom w:val="single" w:color="auto" w:sz="4" w:space="0"/>
              <w:right w:val="single" w:color="auto" w:sz="4" w:space="0"/>
            </w:tcBorders>
            <w:vAlign w:val="center"/>
          </w:tcPr>
          <w:p w14:paraId="0B2ECAE1">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谈判</w:t>
            </w:r>
            <w:r>
              <w:rPr>
                <w:rFonts w:hAnsiTheme="minorEastAsia" w:eastAsiaTheme="minorEastAsia"/>
                <w:color w:val="auto"/>
                <w:szCs w:val="21"/>
                <w:highlight w:val="none"/>
              </w:rPr>
              <w:t>保证金</w:t>
            </w:r>
          </w:p>
        </w:tc>
        <w:tc>
          <w:tcPr>
            <w:tcW w:w="5581" w:type="dxa"/>
            <w:tcBorders>
              <w:top w:val="single" w:color="auto" w:sz="4" w:space="0"/>
              <w:left w:val="single" w:color="auto" w:sz="4" w:space="0"/>
              <w:bottom w:val="single" w:color="auto" w:sz="4" w:space="0"/>
              <w:right w:val="single" w:color="auto" w:sz="4" w:space="0"/>
            </w:tcBorders>
          </w:tcPr>
          <w:p w14:paraId="4CCEB4CA">
            <w:pPr>
              <w:keepLines/>
              <w:widowControl/>
              <w:snapToGrid w:val="0"/>
              <w:spacing w:line="360" w:lineRule="exact"/>
              <w:ind w:firstLine="0" w:firstLineChars="0"/>
              <w:jc w:val="left"/>
              <w:rPr>
                <w:rFonts w:eastAsiaTheme="minorEastAsia"/>
                <w:b/>
                <w:color w:val="auto"/>
                <w:highlight w:val="none"/>
              </w:rPr>
            </w:pPr>
            <w:r>
              <w:rPr>
                <w:rFonts w:eastAsiaTheme="minorEastAsia"/>
                <w:b w:val="0"/>
                <w:bCs/>
                <w:color w:val="auto"/>
                <w:highlight w:val="none"/>
              </w:rPr>
              <w:t>本项目无需缴纳</w:t>
            </w:r>
            <w:r>
              <w:rPr>
                <w:rFonts w:hint="eastAsia" w:eastAsiaTheme="minorEastAsia"/>
                <w:b w:val="0"/>
                <w:bCs/>
                <w:color w:val="auto"/>
                <w:highlight w:val="none"/>
                <w:lang w:eastAsia="zh-CN"/>
              </w:rPr>
              <w:t>谈判</w:t>
            </w:r>
            <w:r>
              <w:rPr>
                <w:rFonts w:eastAsiaTheme="minorEastAsia"/>
                <w:b w:val="0"/>
                <w:bCs/>
                <w:color w:val="auto"/>
                <w:highlight w:val="none"/>
              </w:rPr>
              <w:t>保证金</w:t>
            </w:r>
          </w:p>
        </w:tc>
      </w:tr>
      <w:tr w14:paraId="4E45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69B1882B">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3.4.4</w:t>
            </w:r>
          </w:p>
        </w:tc>
        <w:tc>
          <w:tcPr>
            <w:tcW w:w="2269" w:type="dxa"/>
            <w:tcBorders>
              <w:top w:val="single" w:color="auto" w:sz="4" w:space="0"/>
              <w:left w:val="single" w:color="auto" w:sz="4" w:space="0"/>
              <w:bottom w:val="single" w:color="auto" w:sz="4" w:space="0"/>
              <w:right w:val="single" w:color="auto" w:sz="4" w:space="0"/>
            </w:tcBorders>
            <w:vAlign w:val="center"/>
          </w:tcPr>
          <w:p w14:paraId="1F574F32">
            <w:pPr>
              <w:keepLines/>
              <w:widowControl/>
              <w:adjustRightInd w:val="0"/>
              <w:snapToGrid w:val="0"/>
              <w:spacing w:line="360" w:lineRule="exact"/>
              <w:ind w:firstLine="0" w:firstLineChars="0"/>
              <w:rPr>
                <w:rFonts w:hAnsiTheme="minorEastAsia" w:eastAsiaTheme="minorEastAsia"/>
                <w:color w:val="auto"/>
                <w:szCs w:val="21"/>
                <w:highlight w:val="none"/>
              </w:rPr>
            </w:pPr>
            <w:r>
              <w:rPr>
                <w:rFonts w:hAnsiTheme="minorEastAsia" w:eastAsiaTheme="minorEastAsia"/>
                <w:color w:val="auto"/>
                <w:szCs w:val="21"/>
                <w:highlight w:val="none"/>
              </w:rPr>
              <w:t>谈判保证金不予退还的情形</w:t>
            </w:r>
          </w:p>
        </w:tc>
        <w:tc>
          <w:tcPr>
            <w:tcW w:w="5581" w:type="dxa"/>
            <w:tcBorders>
              <w:top w:val="single" w:color="auto" w:sz="4" w:space="0"/>
              <w:left w:val="single" w:color="auto" w:sz="4" w:space="0"/>
              <w:bottom w:val="single" w:color="auto" w:sz="4" w:space="0"/>
              <w:right w:val="single" w:color="auto" w:sz="4" w:space="0"/>
            </w:tcBorders>
          </w:tcPr>
          <w:p w14:paraId="702CB544">
            <w:pPr>
              <w:keepLines/>
              <w:widowControl/>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1.</w:t>
            </w:r>
            <w:r>
              <w:rPr>
                <w:rFonts w:hAnsiTheme="minorEastAsia" w:eastAsiaTheme="minorEastAsia"/>
                <w:color w:val="auto"/>
                <w:szCs w:val="21"/>
                <w:highlight w:val="none"/>
              </w:rPr>
              <w:t>供应商在</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有效期内撤销或修改响应文件的；</w:t>
            </w:r>
          </w:p>
          <w:p w14:paraId="29AB4A15">
            <w:pPr>
              <w:keepLines/>
              <w:widowControl/>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2.</w:t>
            </w:r>
            <w:r>
              <w:rPr>
                <w:rFonts w:hAnsiTheme="minorEastAsia" w:eastAsiaTheme="minorEastAsia"/>
                <w:color w:val="auto"/>
                <w:szCs w:val="21"/>
                <w:highlight w:val="none"/>
              </w:rPr>
              <w:t>除因不可抗力或谈判文件认可的情形以外，成交供应商不与采购人签订合同的；</w:t>
            </w:r>
          </w:p>
          <w:p w14:paraId="2E238C73">
            <w:pPr>
              <w:keepLines/>
              <w:widowControl/>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3.成交</w:t>
            </w:r>
            <w:r>
              <w:rPr>
                <w:rFonts w:hAnsiTheme="minorEastAsia" w:eastAsiaTheme="minorEastAsia"/>
                <w:color w:val="auto"/>
                <w:szCs w:val="21"/>
                <w:highlight w:val="none"/>
              </w:rPr>
              <w:t>供应商在签订合同时向采购人提出附加条件的；</w:t>
            </w:r>
          </w:p>
          <w:p w14:paraId="2D3E7E17">
            <w:pPr>
              <w:keepLines/>
              <w:widowControl/>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4.成交</w:t>
            </w:r>
            <w:r>
              <w:rPr>
                <w:rFonts w:hAnsiTheme="minorEastAsia" w:eastAsiaTheme="minorEastAsia"/>
                <w:color w:val="auto"/>
                <w:szCs w:val="21"/>
                <w:highlight w:val="none"/>
              </w:rPr>
              <w:t>供应商不按照谈判文件要求提交履约保证金的；</w:t>
            </w:r>
          </w:p>
          <w:p w14:paraId="297359AC">
            <w:pPr>
              <w:keepLines/>
              <w:widowControl/>
              <w:snapToGrid w:val="0"/>
              <w:spacing w:line="360" w:lineRule="exact"/>
              <w:ind w:firstLine="0" w:firstLineChars="0"/>
              <w:jc w:val="left"/>
              <w:rPr>
                <w:color w:val="auto"/>
                <w:szCs w:val="21"/>
                <w:highlight w:val="none"/>
              </w:rPr>
            </w:pPr>
            <w:r>
              <w:rPr>
                <w:rFonts w:hint="eastAsia" w:hAnsiTheme="minorEastAsia" w:eastAsiaTheme="minorEastAsia"/>
                <w:color w:val="auto"/>
                <w:szCs w:val="21"/>
                <w:highlight w:val="none"/>
              </w:rPr>
              <w:t>5.标中、标后被发现供应商存在</w:t>
            </w:r>
            <w:r>
              <w:rPr>
                <w:rFonts w:hint="eastAsia" w:hAnsiTheme="minorEastAsia" w:eastAsiaTheme="minorEastAsia"/>
                <w:color w:val="auto"/>
                <w:szCs w:val="21"/>
                <w:highlight w:val="none"/>
                <w:lang w:eastAsia="zh-CN"/>
              </w:rPr>
              <w:t>恶意串通</w:t>
            </w:r>
            <w:r>
              <w:rPr>
                <w:rFonts w:hint="eastAsia" w:hAnsiTheme="minorEastAsia" w:eastAsiaTheme="minorEastAsia"/>
                <w:color w:val="auto"/>
                <w:szCs w:val="21"/>
                <w:highlight w:val="none"/>
              </w:rPr>
              <w:t>、出借（挂靠）资质、提供虚假承诺等违法违规行为的。</w:t>
            </w:r>
          </w:p>
        </w:tc>
      </w:tr>
      <w:tr w14:paraId="010E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D6435F5">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3.5</w:t>
            </w:r>
          </w:p>
        </w:tc>
        <w:tc>
          <w:tcPr>
            <w:tcW w:w="2269" w:type="dxa"/>
            <w:tcBorders>
              <w:top w:val="single" w:color="auto" w:sz="4" w:space="0"/>
              <w:left w:val="single" w:color="auto" w:sz="4" w:space="0"/>
              <w:bottom w:val="single" w:color="auto" w:sz="4" w:space="0"/>
              <w:right w:val="single" w:color="auto" w:sz="4" w:space="0"/>
            </w:tcBorders>
            <w:vAlign w:val="center"/>
          </w:tcPr>
          <w:p w14:paraId="4FB537F6">
            <w:pPr>
              <w:keepLines/>
              <w:widowControl/>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响应文件编制</w:t>
            </w:r>
          </w:p>
        </w:tc>
        <w:tc>
          <w:tcPr>
            <w:tcW w:w="5581" w:type="dxa"/>
            <w:tcBorders>
              <w:top w:val="single" w:color="auto" w:sz="4" w:space="0"/>
              <w:left w:val="single" w:color="auto" w:sz="4" w:space="0"/>
              <w:bottom w:val="single" w:color="auto" w:sz="4" w:space="0"/>
              <w:right w:val="single" w:color="auto" w:sz="4" w:space="0"/>
            </w:tcBorders>
          </w:tcPr>
          <w:p w14:paraId="13BEDBA2">
            <w:pPr>
              <w:keepLines/>
              <w:widowControl/>
              <w:snapToGrid w:val="0"/>
              <w:spacing w:line="360" w:lineRule="exact"/>
              <w:ind w:firstLine="0" w:firstLineChars="0"/>
              <w:jc w:val="left"/>
              <w:rPr>
                <w:rFonts w:hAnsiTheme="minorEastAsia" w:eastAsiaTheme="minorEastAsia"/>
                <w:color w:val="auto"/>
                <w:szCs w:val="21"/>
                <w:highlight w:val="none"/>
              </w:rPr>
            </w:pPr>
            <w:r>
              <w:rPr>
                <w:rFonts w:hAnsiTheme="minorEastAsia" w:eastAsiaTheme="minorEastAsia"/>
                <w:color w:val="auto"/>
                <w:szCs w:val="21"/>
                <w:highlight w:val="none"/>
              </w:rPr>
              <w:t>响应文件应按第</w:t>
            </w:r>
            <w:r>
              <w:rPr>
                <w:rFonts w:hint="eastAsia" w:hAnsiTheme="minorEastAsia" w:eastAsiaTheme="minorEastAsia"/>
                <w:color w:val="auto"/>
                <w:szCs w:val="21"/>
                <w:highlight w:val="none"/>
              </w:rPr>
              <w:t>六</w:t>
            </w:r>
            <w:r>
              <w:rPr>
                <w:rFonts w:hAnsiTheme="minorEastAsia" w:eastAsiaTheme="minorEastAsia"/>
                <w:color w:val="auto"/>
                <w:szCs w:val="21"/>
                <w:highlight w:val="none"/>
              </w:rPr>
              <w:t>章</w:t>
            </w:r>
            <w:r>
              <w:rPr>
                <w:rFonts w:eastAsiaTheme="minorEastAsia"/>
                <w:color w:val="auto"/>
                <w:szCs w:val="21"/>
                <w:highlight w:val="none"/>
              </w:rPr>
              <w:t>“</w:t>
            </w:r>
            <w:r>
              <w:rPr>
                <w:rFonts w:hAnsiTheme="minorEastAsia" w:eastAsiaTheme="minorEastAsia"/>
                <w:color w:val="auto"/>
                <w:szCs w:val="21"/>
                <w:highlight w:val="none"/>
              </w:rPr>
              <w:t>响应文件格式</w:t>
            </w:r>
            <w:r>
              <w:rPr>
                <w:rFonts w:eastAsiaTheme="minorEastAsia"/>
                <w:color w:val="auto"/>
                <w:szCs w:val="21"/>
                <w:highlight w:val="none"/>
              </w:rPr>
              <w:t>”</w:t>
            </w:r>
            <w:r>
              <w:rPr>
                <w:rFonts w:hAnsiTheme="minorEastAsia" w:eastAsiaTheme="minorEastAsia"/>
                <w:color w:val="auto"/>
                <w:szCs w:val="21"/>
                <w:highlight w:val="none"/>
              </w:rPr>
              <w:t>进行编写，如有必要可自行增加，作为响应文件的组成部分。</w:t>
            </w:r>
          </w:p>
          <w:p w14:paraId="574B9920">
            <w:pPr>
              <w:keepLines/>
              <w:widowControl/>
              <w:snapToGrid w:val="0"/>
              <w:spacing w:line="360" w:lineRule="exact"/>
              <w:ind w:firstLine="0" w:firstLineChars="0"/>
              <w:jc w:val="left"/>
              <w:rPr>
                <w:rFonts w:hAnsi="宋体"/>
                <w:color w:val="auto"/>
                <w:szCs w:val="21"/>
                <w:highlight w:val="none"/>
              </w:rPr>
            </w:pPr>
            <w:r>
              <w:rPr>
                <w:rFonts w:hint="eastAsia" w:hAnsi="宋体"/>
                <w:color w:val="auto"/>
                <w:szCs w:val="21"/>
                <w:highlight w:val="none"/>
              </w:rPr>
              <w:t>本项目谈判活动采用远程</w:t>
            </w:r>
            <w:r>
              <w:rPr>
                <w:rFonts w:hAnsi="宋体"/>
                <w:color w:val="auto"/>
                <w:szCs w:val="21"/>
                <w:highlight w:val="none"/>
              </w:rPr>
              <w:t>不见面方式</w:t>
            </w:r>
            <w:r>
              <w:rPr>
                <w:rFonts w:hint="eastAsia" w:hAnsi="宋体"/>
                <w:color w:val="auto"/>
                <w:szCs w:val="21"/>
                <w:highlight w:val="none"/>
              </w:rPr>
              <w:t>进行，供应商</w:t>
            </w:r>
            <w:r>
              <w:rPr>
                <w:rFonts w:hAnsi="宋体"/>
                <w:color w:val="auto"/>
                <w:szCs w:val="21"/>
                <w:highlight w:val="none"/>
              </w:rPr>
              <w:t>无需提供纸质响应文件。成交结果公示期结束后成交供应商需提供三份纸质完整响应文件，其中正本一份，副本两份。</w:t>
            </w:r>
          </w:p>
          <w:p w14:paraId="5AAEA6D4">
            <w:pPr>
              <w:pStyle w:val="18"/>
              <w:ind w:firstLine="0" w:firstLineChars="0"/>
              <w:rPr>
                <w:color w:val="auto"/>
                <w:highlight w:val="none"/>
              </w:rPr>
            </w:pPr>
            <w:r>
              <w:rPr>
                <w:rFonts w:hint="eastAsia"/>
                <w:b/>
                <w:bCs/>
                <w:color w:val="auto"/>
                <w:szCs w:val="21"/>
                <w:highlight w:val="none"/>
              </w:rPr>
              <w:t>供应商</w:t>
            </w:r>
            <w:r>
              <w:rPr>
                <w:b/>
                <w:bCs/>
                <w:color w:val="auto"/>
                <w:highlight w:val="none"/>
              </w:rPr>
              <w:t>响应文件必须进行加密处理，并在规定的时间内解密，</w:t>
            </w:r>
            <w:r>
              <w:rPr>
                <w:rFonts w:hint="eastAsia"/>
                <w:b/>
                <w:bCs/>
                <w:color w:val="auto"/>
                <w:highlight w:val="none"/>
              </w:rPr>
              <w:t>因</w:t>
            </w:r>
            <w:r>
              <w:rPr>
                <w:rFonts w:hint="eastAsia"/>
                <w:b/>
                <w:bCs/>
                <w:color w:val="auto"/>
                <w:szCs w:val="21"/>
                <w:highlight w:val="none"/>
              </w:rPr>
              <w:t>供应商</w:t>
            </w:r>
            <w:r>
              <w:rPr>
                <w:b/>
                <w:bCs/>
                <w:color w:val="auto"/>
                <w:highlight w:val="none"/>
              </w:rPr>
              <w:t>响应</w:t>
            </w:r>
            <w:r>
              <w:rPr>
                <w:rFonts w:hint="eastAsia"/>
                <w:b/>
                <w:bCs/>
                <w:color w:val="auto"/>
                <w:highlight w:val="none"/>
              </w:rPr>
              <w:t>文件未加密或者因</w:t>
            </w:r>
            <w:r>
              <w:rPr>
                <w:rFonts w:hint="eastAsia"/>
                <w:b/>
                <w:bCs/>
                <w:color w:val="auto"/>
                <w:szCs w:val="21"/>
                <w:highlight w:val="none"/>
              </w:rPr>
              <w:t>供应商</w:t>
            </w:r>
            <w:r>
              <w:rPr>
                <w:rFonts w:hint="eastAsia"/>
                <w:b/>
                <w:bCs/>
                <w:color w:val="auto"/>
                <w:highlight w:val="none"/>
              </w:rPr>
              <w:t>原因造成在规定的时间内未完成解密的，</w:t>
            </w:r>
            <w:r>
              <w:rPr>
                <w:rFonts w:hint="eastAsia" w:ascii="宋体" w:hAnsi="宋体" w:cs="宋体"/>
                <w:b/>
                <w:bCs/>
                <w:color w:val="auto"/>
                <w:szCs w:val="21"/>
                <w:highlight w:val="none"/>
              </w:rPr>
              <w:t>该</w:t>
            </w:r>
            <w:r>
              <w:rPr>
                <w:rFonts w:hint="eastAsia"/>
                <w:b/>
                <w:bCs/>
                <w:color w:val="auto"/>
                <w:szCs w:val="21"/>
                <w:highlight w:val="none"/>
              </w:rPr>
              <w:t>供应商</w:t>
            </w:r>
            <w:r>
              <w:rPr>
                <w:rFonts w:hint="eastAsia" w:ascii="宋体" w:hAnsi="宋体" w:cs="宋体"/>
                <w:b/>
                <w:bCs/>
                <w:color w:val="auto"/>
                <w:szCs w:val="21"/>
                <w:highlight w:val="none"/>
              </w:rPr>
              <w:t>响应文件将被拒绝，开标将按正常程序</w:t>
            </w:r>
            <w:r>
              <w:rPr>
                <w:b/>
                <w:bCs/>
                <w:color w:val="auto"/>
                <w:highlight w:val="none"/>
              </w:rPr>
              <w:t>进行下一步，由此产生的后果由供应商自行承担。</w:t>
            </w:r>
          </w:p>
        </w:tc>
      </w:tr>
      <w:tr w14:paraId="1C39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1E3BD2A6">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4.1.1</w:t>
            </w:r>
          </w:p>
        </w:tc>
        <w:tc>
          <w:tcPr>
            <w:tcW w:w="2269" w:type="dxa"/>
            <w:tcBorders>
              <w:top w:val="single" w:color="auto" w:sz="4" w:space="0"/>
              <w:left w:val="single" w:color="auto" w:sz="4" w:space="0"/>
              <w:bottom w:val="single" w:color="auto" w:sz="4" w:space="0"/>
              <w:right w:val="single" w:color="auto" w:sz="4" w:space="0"/>
            </w:tcBorders>
            <w:vAlign w:val="center"/>
          </w:tcPr>
          <w:p w14:paraId="075D5A8D">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响应文件递交</w:t>
            </w:r>
            <w:r>
              <w:rPr>
                <w:rFonts w:hAnsiTheme="minorEastAsia" w:eastAsiaTheme="minorEastAsia"/>
                <w:color w:val="auto"/>
                <w:szCs w:val="21"/>
                <w:highlight w:val="none"/>
              </w:rPr>
              <w:t>截止时间</w:t>
            </w:r>
          </w:p>
        </w:tc>
        <w:tc>
          <w:tcPr>
            <w:tcW w:w="5581" w:type="dxa"/>
            <w:tcBorders>
              <w:top w:val="single" w:color="auto" w:sz="4" w:space="0"/>
              <w:left w:val="single" w:color="auto" w:sz="4" w:space="0"/>
              <w:bottom w:val="single" w:color="auto" w:sz="4" w:space="0"/>
              <w:right w:val="single" w:color="auto" w:sz="4" w:space="0"/>
            </w:tcBorders>
            <w:vAlign w:val="center"/>
          </w:tcPr>
          <w:p w14:paraId="21408F03">
            <w:pPr>
              <w:keepLines/>
              <w:widowControl/>
              <w:adjustRightInd w:val="0"/>
              <w:snapToGrid w:val="0"/>
              <w:spacing w:line="360" w:lineRule="exact"/>
              <w:ind w:firstLine="0" w:firstLineChars="0"/>
              <w:rPr>
                <w:rFonts w:eastAsiaTheme="minorEastAsia"/>
                <w:color w:val="auto"/>
                <w:szCs w:val="21"/>
                <w:highlight w:val="none"/>
              </w:rPr>
            </w:pPr>
            <w:r>
              <w:rPr>
                <w:rFonts w:hint="eastAsia" w:eastAsiaTheme="minorEastAsia"/>
                <w:color w:val="auto"/>
                <w:szCs w:val="21"/>
                <w:highlight w:val="none"/>
                <w:u w:val="single"/>
                <w:lang w:val="en-US" w:eastAsia="zh-CN"/>
              </w:rPr>
              <w:t>2026</w:t>
            </w:r>
            <w:r>
              <w:rPr>
                <w:rFonts w:hAnsiTheme="minorEastAsia" w:eastAsiaTheme="minorEastAsia"/>
                <w:color w:val="auto"/>
                <w:szCs w:val="21"/>
                <w:highlight w:val="none"/>
              </w:rPr>
              <w:t>年</w:t>
            </w:r>
            <w:r>
              <w:rPr>
                <w:rFonts w:hint="eastAsia" w:hAnsiTheme="minorEastAsia" w:eastAsiaTheme="minorEastAsia"/>
                <w:color w:val="auto"/>
                <w:szCs w:val="21"/>
                <w:highlight w:val="none"/>
                <w:u w:val="single"/>
              </w:rPr>
              <w:t xml:space="preserve"> </w:t>
            </w:r>
            <w:r>
              <w:rPr>
                <w:rFonts w:hint="eastAsia" w:hAnsiTheme="minorEastAsia" w:eastAsiaTheme="minorEastAsia"/>
                <w:color w:val="auto"/>
                <w:szCs w:val="21"/>
                <w:highlight w:val="none"/>
                <w:u w:val="single"/>
                <w:lang w:val="en-US" w:eastAsia="zh-CN"/>
              </w:rPr>
              <w:t>5</w:t>
            </w:r>
            <w:r>
              <w:rPr>
                <w:rFonts w:hint="eastAsia" w:hAnsiTheme="minorEastAsia" w:eastAsiaTheme="minorEastAsia"/>
                <w:color w:val="auto"/>
                <w:szCs w:val="21"/>
                <w:highlight w:val="none"/>
                <w:u w:val="single"/>
              </w:rPr>
              <w:t xml:space="preserve"> </w:t>
            </w:r>
            <w:r>
              <w:rPr>
                <w:rFonts w:hAnsiTheme="minorEastAsia" w:eastAsiaTheme="minorEastAsia"/>
                <w:color w:val="auto"/>
                <w:szCs w:val="21"/>
                <w:highlight w:val="none"/>
              </w:rPr>
              <w:t>月</w:t>
            </w:r>
            <w:r>
              <w:rPr>
                <w:rFonts w:hint="eastAsia" w:hAnsiTheme="minorEastAsia" w:eastAsiaTheme="minorEastAsia"/>
                <w:color w:val="auto"/>
                <w:szCs w:val="21"/>
                <w:highlight w:val="none"/>
                <w:u w:val="single"/>
              </w:rPr>
              <w:t xml:space="preserve"> </w:t>
            </w:r>
            <w:r>
              <w:rPr>
                <w:rFonts w:hint="eastAsia" w:hAnsiTheme="minorEastAsia" w:eastAsiaTheme="minorEastAsia"/>
                <w:color w:val="auto"/>
                <w:szCs w:val="21"/>
                <w:highlight w:val="none"/>
                <w:u w:val="single"/>
                <w:lang w:val="en-US" w:eastAsia="zh-CN"/>
              </w:rPr>
              <w:t>13</w:t>
            </w:r>
            <w:r>
              <w:rPr>
                <w:rFonts w:hint="eastAsia" w:hAnsiTheme="minorEastAsia" w:eastAsiaTheme="minorEastAsia"/>
                <w:color w:val="auto"/>
                <w:szCs w:val="21"/>
                <w:highlight w:val="none"/>
                <w:u w:val="single"/>
              </w:rPr>
              <w:t xml:space="preserve"> </w:t>
            </w:r>
            <w:r>
              <w:rPr>
                <w:rFonts w:hAnsiTheme="minorEastAsia" w:eastAsiaTheme="minorEastAsia"/>
                <w:color w:val="auto"/>
                <w:szCs w:val="21"/>
                <w:highlight w:val="none"/>
              </w:rPr>
              <w:t>日</w:t>
            </w:r>
            <w:r>
              <w:rPr>
                <w:rFonts w:hint="eastAsia" w:hAnsiTheme="minorEastAsia" w:eastAsiaTheme="minorEastAsia"/>
                <w:color w:val="auto"/>
                <w:szCs w:val="21"/>
                <w:highlight w:val="none"/>
                <w:u w:val="single"/>
              </w:rPr>
              <w:t xml:space="preserve"> </w:t>
            </w:r>
            <w:r>
              <w:rPr>
                <w:rFonts w:hint="eastAsia" w:hAnsiTheme="minorEastAsia" w:eastAsiaTheme="minorEastAsia"/>
                <w:color w:val="auto"/>
                <w:szCs w:val="21"/>
                <w:highlight w:val="none"/>
                <w:u w:val="single"/>
                <w:lang w:val="en-US" w:eastAsia="zh-CN"/>
              </w:rPr>
              <w:t>9</w:t>
            </w:r>
            <w:r>
              <w:rPr>
                <w:rFonts w:hint="eastAsia" w:hAnsiTheme="minorEastAsia" w:eastAsiaTheme="minorEastAsia"/>
                <w:color w:val="auto"/>
                <w:szCs w:val="21"/>
                <w:highlight w:val="none"/>
                <w:u w:val="single"/>
              </w:rPr>
              <w:t xml:space="preserve"> </w:t>
            </w:r>
            <w:r>
              <w:rPr>
                <w:rFonts w:hAnsiTheme="minorEastAsia" w:eastAsiaTheme="minorEastAsia"/>
                <w:color w:val="auto"/>
                <w:szCs w:val="21"/>
                <w:highlight w:val="none"/>
              </w:rPr>
              <w:t>时</w:t>
            </w:r>
            <w:r>
              <w:rPr>
                <w:rFonts w:hint="eastAsia" w:hAnsiTheme="minorEastAsia" w:eastAsiaTheme="minorEastAsia"/>
                <w:color w:val="auto"/>
                <w:szCs w:val="21"/>
                <w:highlight w:val="none"/>
                <w:u w:val="single"/>
              </w:rPr>
              <w:t xml:space="preserve"> </w:t>
            </w:r>
            <w:r>
              <w:rPr>
                <w:rFonts w:hint="eastAsia" w:hAnsiTheme="minorEastAsia" w:eastAsiaTheme="minorEastAsia"/>
                <w:color w:val="auto"/>
                <w:szCs w:val="21"/>
                <w:highlight w:val="none"/>
                <w:u w:val="single"/>
                <w:lang w:val="en-US" w:eastAsia="zh-CN"/>
              </w:rPr>
              <w:t>30</w:t>
            </w:r>
            <w:r>
              <w:rPr>
                <w:rFonts w:hint="eastAsia" w:hAnsiTheme="minorEastAsia" w:eastAsiaTheme="minorEastAsia"/>
                <w:color w:val="auto"/>
                <w:szCs w:val="21"/>
                <w:highlight w:val="none"/>
                <w:u w:val="single"/>
              </w:rPr>
              <w:t xml:space="preserve"> </w:t>
            </w:r>
            <w:r>
              <w:rPr>
                <w:rFonts w:hAnsiTheme="minorEastAsia" w:eastAsiaTheme="minorEastAsia"/>
                <w:color w:val="auto"/>
                <w:szCs w:val="21"/>
                <w:highlight w:val="none"/>
              </w:rPr>
              <w:t>分</w:t>
            </w:r>
          </w:p>
        </w:tc>
      </w:tr>
      <w:tr w14:paraId="4100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0CABA6C">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4.1.2</w:t>
            </w:r>
          </w:p>
        </w:tc>
        <w:tc>
          <w:tcPr>
            <w:tcW w:w="2269" w:type="dxa"/>
            <w:tcBorders>
              <w:top w:val="single" w:color="auto" w:sz="4" w:space="0"/>
              <w:left w:val="single" w:color="auto" w:sz="4" w:space="0"/>
              <w:bottom w:val="single" w:color="auto" w:sz="4" w:space="0"/>
              <w:right w:val="single" w:color="auto" w:sz="4" w:space="0"/>
            </w:tcBorders>
            <w:vAlign w:val="center"/>
          </w:tcPr>
          <w:p w14:paraId="1DDF3894">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响应</w:t>
            </w:r>
            <w:r>
              <w:rPr>
                <w:rFonts w:hAnsiTheme="minorEastAsia" w:eastAsiaTheme="minorEastAsia"/>
                <w:color w:val="auto"/>
                <w:szCs w:val="21"/>
                <w:highlight w:val="none"/>
              </w:rPr>
              <w:t>文件</w:t>
            </w:r>
            <w:r>
              <w:rPr>
                <w:rFonts w:hint="eastAsia" w:hAnsiTheme="minorEastAsia" w:eastAsiaTheme="minorEastAsia"/>
                <w:color w:val="auto"/>
                <w:szCs w:val="21"/>
                <w:highlight w:val="none"/>
              </w:rPr>
              <w:t>递交</w:t>
            </w:r>
            <w:r>
              <w:rPr>
                <w:rFonts w:hAnsiTheme="minorEastAsia" w:eastAsiaTheme="minorEastAsia"/>
                <w:color w:val="auto"/>
                <w:szCs w:val="21"/>
                <w:highlight w:val="none"/>
              </w:rPr>
              <w:t>地点</w:t>
            </w:r>
          </w:p>
        </w:tc>
        <w:tc>
          <w:tcPr>
            <w:tcW w:w="5581" w:type="dxa"/>
            <w:tcBorders>
              <w:top w:val="single" w:color="auto" w:sz="4" w:space="0"/>
              <w:left w:val="single" w:color="auto" w:sz="4" w:space="0"/>
              <w:bottom w:val="single" w:color="auto" w:sz="4" w:space="0"/>
              <w:right w:val="single" w:color="auto" w:sz="4" w:space="0"/>
            </w:tcBorders>
          </w:tcPr>
          <w:p w14:paraId="6BEB2395">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AnsiTheme="minorEastAsia" w:eastAsiaTheme="minorEastAsia"/>
                <w:color w:val="auto"/>
                <w:szCs w:val="21"/>
                <w:highlight w:val="none"/>
              </w:rPr>
              <w:t>本</w:t>
            </w:r>
            <w:r>
              <w:rPr>
                <w:rFonts w:hint="eastAsia" w:hAnsiTheme="minorEastAsia" w:eastAsiaTheme="minorEastAsia"/>
                <w:color w:val="auto"/>
                <w:szCs w:val="21"/>
                <w:highlight w:val="none"/>
              </w:rPr>
              <w:t>项目</w:t>
            </w:r>
            <w:r>
              <w:rPr>
                <w:rFonts w:hAnsiTheme="minorEastAsia" w:eastAsiaTheme="minorEastAsia"/>
                <w:color w:val="auto"/>
                <w:szCs w:val="21"/>
                <w:highlight w:val="none"/>
              </w:rPr>
              <w:t>采用远程不见面</w:t>
            </w:r>
            <w:r>
              <w:rPr>
                <w:rFonts w:hint="eastAsia" w:hAnsiTheme="minorEastAsia" w:eastAsiaTheme="minorEastAsia"/>
                <w:color w:val="auto"/>
                <w:szCs w:val="21"/>
                <w:highlight w:val="none"/>
              </w:rPr>
              <w:t>线上</w:t>
            </w:r>
            <w:r>
              <w:rPr>
                <w:rFonts w:hAnsiTheme="minorEastAsia" w:eastAsiaTheme="minorEastAsia"/>
                <w:color w:val="auto"/>
                <w:szCs w:val="21"/>
                <w:highlight w:val="none"/>
              </w:rPr>
              <w:t>交易模式，</w:t>
            </w:r>
            <w:r>
              <w:rPr>
                <w:rFonts w:hint="eastAsia" w:hAnsiTheme="minorEastAsia" w:eastAsiaTheme="minorEastAsia"/>
                <w:color w:val="auto"/>
                <w:szCs w:val="21"/>
                <w:highlight w:val="none"/>
              </w:rPr>
              <w:t>响应</w:t>
            </w:r>
            <w:r>
              <w:rPr>
                <w:rFonts w:hAnsiTheme="minorEastAsia" w:eastAsiaTheme="minorEastAsia"/>
                <w:color w:val="auto"/>
                <w:szCs w:val="21"/>
                <w:highlight w:val="none"/>
              </w:rPr>
              <w:t>文件由</w:t>
            </w: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在</w:t>
            </w:r>
            <w:r>
              <w:rPr>
                <w:rFonts w:hint="eastAsia" w:hAnsiTheme="minorEastAsia" w:eastAsiaTheme="minorEastAsia"/>
                <w:color w:val="auto"/>
                <w:szCs w:val="21"/>
                <w:highlight w:val="none"/>
              </w:rPr>
              <w:t>响应文件递交</w:t>
            </w:r>
            <w:r>
              <w:rPr>
                <w:rFonts w:hAnsiTheme="minorEastAsia" w:eastAsiaTheme="minorEastAsia"/>
                <w:color w:val="auto"/>
                <w:szCs w:val="21"/>
                <w:highlight w:val="none"/>
              </w:rPr>
              <w:t>截止时间前自行在</w:t>
            </w:r>
            <w:r>
              <w:rPr>
                <w:rFonts w:eastAsiaTheme="minorEastAsia"/>
                <w:color w:val="auto"/>
                <w:szCs w:val="21"/>
                <w:highlight w:val="none"/>
              </w:rPr>
              <w:t>“</w:t>
            </w:r>
            <w:r>
              <w:rPr>
                <w:rFonts w:hint="eastAsia" w:eastAsiaTheme="minorEastAsia"/>
                <w:color w:val="auto"/>
                <w:szCs w:val="21"/>
                <w:highlight w:val="none"/>
              </w:rPr>
              <w:t>徐圩新区公共资源交易服务</w:t>
            </w:r>
            <w:r>
              <w:rPr>
                <w:rFonts w:hAnsiTheme="minorEastAsia" w:eastAsiaTheme="minorEastAsia"/>
                <w:color w:val="auto"/>
                <w:szCs w:val="21"/>
                <w:highlight w:val="none"/>
              </w:rPr>
              <w:t>平台</w:t>
            </w:r>
            <w:r>
              <w:rPr>
                <w:rFonts w:eastAsiaTheme="minorEastAsia"/>
                <w:color w:val="auto"/>
                <w:szCs w:val="21"/>
                <w:highlight w:val="none"/>
              </w:rPr>
              <w:t>”</w:t>
            </w:r>
            <w:r>
              <w:rPr>
                <w:rFonts w:hAnsiTheme="minorEastAsia" w:eastAsiaTheme="minorEastAsia"/>
                <w:color w:val="auto"/>
                <w:szCs w:val="21"/>
                <w:highlight w:val="none"/>
              </w:rPr>
              <w:t>上传。</w:t>
            </w:r>
          </w:p>
          <w:p w14:paraId="4D59269B">
            <w:pPr>
              <w:keepLines/>
              <w:widowControl/>
              <w:adjustRightInd w:val="0"/>
              <w:snapToGrid w:val="0"/>
              <w:spacing w:line="360" w:lineRule="exact"/>
              <w:ind w:firstLine="0" w:firstLineChars="0"/>
              <w:jc w:val="left"/>
              <w:rPr>
                <w:rFonts w:eastAsiaTheme="minorEastAsia"/>
                <w:color w:val="auto"/>
                <w:szCs w:val="21"/>
                <w:highlight w:val="none"/>
              </w:rPr>
            </w:pPr>
            <w:r>
              <w:rPr>
                <w:rFonts w:hint="eastAsia" w:hAnsiTheme="minorEastAsia" w:eastAsiaTheme="minorEastAsia"/>
                <w:color w:val="auto"/>
                <w:szCs w:val="21"/>
                <w:highlight w:val="none"/>
              </w:rPr>
              <w:t>上传流程详见“徐圩新区公共资源交易服务平台操作手册”（</w:t>
            </w:r>
            <w:r>
              <w:rPr>
                <w:rFonts w:hint="eastAsia" w:hAnsiTheme="minorEastAsia" w:eastAsiaTheme="minorEastAsia"/>
                <w:color w:val="auto"/>
                <w:szCs w:val="21"/>
                <w:highlight w:val="none"/>
                <w:lang w:eastAsia="zh-CN"/>
              </w:rPr>
              <w:t>网址：</w:t>
            </w:r>
            <w:r>
              <w:rPr>
                <w:rFonts w:hint="eastAsia" w:hAnsiTheme="minorEastAsia" w:eastAsiaTheme="minorEastAsia"/>
                <w:color w:val="auto"/>
                <w:szCs w:val="21"/>
                <w:highlight w:val="none"/>
              </w:rPr>
              <w:t>http://ggzy.xwxq.gov.cn/home/downloadCenter）</w:t>
            </w:r>
          </w:p>
        </w:tc>
      </w:tr>
      <w:tr w14:paraId="0B43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4DFA989A">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5.1.1</w:t>
            </w:r>
          </w:p>
        </w:tc>
        <w:tc>
          <w:tcPr>
            <w:tcW w:w="2269" w:type="dxa"/>
            <w:tcBorders>
              <w:top w:val="single" w:color="auto" w:sz="4" w:space="0"/>
              <w:left w:val="single" w:color="auto" w:sz="4" w:space="0"/>
              <w:bottom w:val="single" w:color="auto" w:sz="4" w:space="0"/>
              <w:right w:val="single" w:color="auto" w:sz="4" w:space="0"/>
            </w:tcBorders>
            <w:vAlign w:val="center"/>
          </w:tcPr>
          <w:p w14:paraId="4DB9BD3A">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谈判</w:t>
            </w:r>
            <w:r>
              <w:rPr>
                <w:rFonts w:hAnsiTheme="minorEastAsia" w:eastAsiaTheme="minorEastAsia"/>
                <w:color w:val="auto"/>
                <w:szCs w:val="21"/>
                <w:highlight w:val="none"/>
              </w:rPr>
              <w:t>时间和地点</w:t>
            </w:r>
          </w:p>
        </w:tc>
        <w:tc>
          <w:tcPr>
            <w:tcW w:w="5581" w:type="dxa"/>
            <w:tcBorders>
              <w:top w:val="single" w:color="auto" w:sz="4" w:space="0"/>
              <w:left w:val="single" w:color="auto" w:sz="4" w:space="0"/>
              <w:bottom w:val="single" w:color="auto" w:sz="4" w:space="0"/>
              <w:right w:val="single" w:color="auto" w:sz="4" w:space="0"/>
            </w:tcBorders>
          </w:tcPr>
          <w:p w14:paraId="4DED5189">
            <w:pPr>
              <w:keepLines/>
              <w:widowControl/>
              <w:adjustRightInd w:val="0"/>
              <w:snapToGrid w:val="0"/>
              <w:spacing w:line="360" w:lineRule="exact"/>
              <w:ind w:firstLine="0" w:firstLineChars="0"/>
              <w:jc w:val="left"/>
              <w:rPr>
                <w:rFonts w:eastAsiaTheme="minorEastAsia"/>
                <w:color w:val="auto"/>
                <w:szCs w:val="21"/>
                <w:highlight w:val="none"/>
              </w:rPr>
            </w:pPr>
            <w:r>
              <w:rPr>
                <w:rFonts w:hint="eastAsia" w:hAnsiTheme="minorEastAsia" w:eastAsiaTheme="minorEastAsia"/>
                <w:color w:val="auto"/>
                <w:szCs w:val="21"/>
                <w:highlight w:val="none"/>
              </w:rPr>
              <w:t>谈判</w:t>
            </w:r>
            <w:r>
              <w:rPr>
                <w:rFonts w:hAnsiTheme="minorEastAsia" w:eastAsiaTheme="minorEastAsia"/>
                <w:color w:val="auto"/>
                <w:szCs w:val="21"/>
                <w:highlight w:val="none"/>
              </w:rPr>
              <w:t>时间：同</w:t>
            </w:r>
            <w:r>
              <w:rPr>
                <w:rFonts w:hint="eastAsia" w:hAnsiTheme="minorEastAsia" w:eastAsiaTheme="minorEastAsia"/>
                <w:color w:val="auto"/>
                <w:szCs w:val="21"/>
                <w:highlight w:val="none"/>
              </w:rPr>
              <w:t>响应文件递交</w:t>
            </w:r>
            <w:r>
              <w:rPr>
                <w:rFonts w:hAnsiTheme="minorEastAsia" w:eastAsiaTheme="minorEastAsia"/>
                <w:color w:val="auto"/>
                <w:szCs w:val="21"/>
                <w:highlight w:val="none"/>
              </w:rPr>
              <w:t>截止时间</w:t>
            </w:r>
            <w:r>
              <w:rPr>
                <w:rFonts w:hint="eastAsia" w:hAnsiTheme="minorEastAsia" w:eastAsiaTheme="minorEastAsia"/>
                <w:color w:val="auto"/>
                <w:szCs w:val="21"/>
                <w:highlight w:val="none"/>
              </w:rPr>
              <w:t>，远程采购项目的时间均以国家授时中心发布的时间为准。</w:t>
            </w:r>
          </w:p>
          <w:p w14:paraId="3145FB89">
            <w:pPr>
              <w:keepLines/>
              <w:widowControl/>
              <w:adjustRightInd w:val="0"/>
              <w:snapToGrid w:val="0"/>
              <w:spacing w:line="360" w:lineRule="exact"/>
              <w:ind w:firstLine="0" w:firstLineChars="0"/>
              <w:jc w:val="left"/>
              <w:rPr>
                <w:rFonts w:eastAsiaTheme="minorEastAsia"/>
                <w:color w:val="auto"/>
                <w:szCs w:val="21"/>
                <w:highlight w:val="none"/>
              </w:rPr>
            </w:pPr>
            <w:r>
              <w:rPr>
                <w:rFonts w:hint="eastAsia" w:hAnsiTheme="minorEastAsia" w:eastAsiaTheme="minorEastAsia"/>
                <w:color w:val="auto"/>
                <w:szCs w:val="21"/>
                <w:highlight w:val="none"/>
              </w:rPr>
              <w:t>谈判</w:t>
            </w:r>
            <w:r>
              <w:rPr>
                <w:rFonts w:hAnsiTheme="minorEastAsia" w:eastAsiaTheme="minorEastAsia"/>
                <w:color w:val="auto"/>
                <w:szCs w:val="21"/>
                <w:highlight w:val="none"/>
              </w:rPr>
              <w:t>地点：</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当日，</w:t>
            </w: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不必抵达</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现场，仅需在任意地点通过</w:t>
            </w:r>
            <w:r>
              <w:rPr>
                <w:rFonts w:hint="eastAsia" w:hAnsiTheme="minorEastAsia" w:eastAsiaTheme="minorEastAsia"/>
                <w:color w:val="auto"/>
                <w:szCs w:val="21"/>
                <w:highlight w:val="none"/>
              </w:rPr>
              <w:t>“徐圩新区不见面开标大厅”远程</w:t>
            </w:r>
            <w:r>
              <w:rPr>
                <w:rFonts w:hAnsiTheme="minorEastAsia" w:eastAsiaTheme="minorEastAsia"/>
                <w:color w:val="auto"/>
                <w:szCs w:val="21"/>
                <w:highlight w:val="none"/>
              </w:rPr>
              <w:t>参加</w:t>
            </w:r>
            <w:r>
              <w:rPr>
                <w:rFonts w:hint="eastAsia" w:hAnsiTheme="minorEastAsia" w:eastAsiaTheme="minorEastAsia"/>
                <w:color w:val="auto"/>
                <w:szCs w:val="21"/>
                <w:highlight w:val="none"/>
              </w:rPr>
              <w:t>谈判活动。</w:t>
            </w:r>
          </w:p>
        </w:tc>
      </w:tr>
      <w:tr w14:paraId="26FE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048670D0">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5.1.2</w:t>
            </w:r>
          </w:p>
        </w:tc>
        <w:tc>
          <w:tcPr>
            <w:tcW w:w="2269" w:type="dxa"/>
            <w:tcBorders>
              <w:top w:val="single" w:color="auto" w:sz="4" w:space="0"/>
              <w:left w:val="single" w:color="auto" w:sz="4" w:space="0"/>
              <w:bottom w:val="single" w:color="auto" w:sz="4" w:space="0"/>
              <w:right w:val="single" w:color="auto" w:sz="4" w:space="0"/>
            </w:tcBorders>
            <w:vAlign w:val="center"/>
          </w:tcPr>
          <w:p w14:paraId="7F2B59A7">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供应商参会代表</w:t>
            </w:r>
          </w:p>
        </w:tc>
        <w:tc>
          <w:tcPr>
            <w:tcW w:w="5581" w:type="dxa"/>
            <w:tcBorders>
              <w:top w:val="single" w:color="auto" w:sz="4" w:space="0"/>
              <w:left w:val="single" w:color="auto" w:sz="4" w:space="0"/>
              <w:bottom w:val="single" w:color="auto" w:sz="4" w:space="0"/>
              <w:right w:val="single" w:color="auto" w:sz="4" w:space="0"/>
            </w:tcBorders>
          </w:tcPr>
          <w:p w14:paraId="377A1051">
            <w:pPr>
              <w:keepLines/>
              <w:widowControl/>
              <w:adjustRightInd w:val="0"/>
              <w:snapToGrid w:val="0"/>
              <w:spacing w:line="360" w:lineRule="exact"/>
              <w:ind w:firstLine="0" w:firstLineChars="0"/>
              <w:jc w:val="left"/>
              <w:rPr>
                <w:rFonts w:eastAsiaTheme="minorEastAsia"/>
                <w:color w:val="auto"/>
                <w:szCs w:val="21"/>
                <w:highlight w:val="none"/>
              </w:rPr>
            </w:pPr>
            <w:r>
              <w:rPr>
                <w:rFonts w:hint="eastAsia" w:hAnsiTheme="minorEastAsia" w:eastAsiaTheme="minorEastAsia"/>
                <w:color w:val="auto"/>
                <w:szCs w:val="21"/>
                <w:highlight w:val="none"/>
              </w:rPr>
              <w:t>参加远程谈判会议的供应商代表须为供应商响应函明确的授权委托代表。供应商</w:t>
            </w:r>
            <w:r>
              <w:rPr>
                <w:rFonts w:hAnsiTheme="minorEastAsia" w:eastAsiaTheme="minorEastAsia"/>
                <w:color w:val="auto"/>
                <w:szCs w:val="21"/>
                <w:highlight w:val="none"/>
              </w:rPr>
              <w:t>参与交互的人员将一直被视为是</w:t>
            </w: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的授权委托</w:t>
            </w:r>
            <w:r>
              <w:rPr>
                <w:rFonts w:hint="eastAsia" w:hAnsiTheme="minorEastAsia" w:eastAsiaTheme="minorEastAsia"/>
                <w:color w:val="auto"/>
                <w:szCs w:val="21"/>
                <w:highlight w:val="none"/>
              </w:rPr>
              <w:t>代表</w:t>
            </w:r>
            <w:r>
              <w:rPr>
                <w:rFonts w:hAnsiTheme="minorEastAsia" w:eastAsiaTheme="minorEastAsia"/>
                <w:color w:val="auto"/>
                <w:szCs w:val="21"/>
                <w:highlight w:val="none"/>
              </w:rPr>
              <w:t>，</w:t>
            </w:r>
            <w:r>
              <w:rPr>
                <w:rFonts w:hint="eastAsia" w:hAnsiTheme="minorEastAsia" w:eastAsiaTheme="minorEastAsia"/>
                <w:color w:val="auto"/>
                <w:szCs w:val="21"/>
                <w:highlight w:val="none"/>
              </w:rPr>
              <w:t>供应商</w:t>
            </w:r>
            <w:r>
              <w:rPr>
                <w:rFonts w:hAnsiTheme="minorEastAsia" w:eastAsiaTheme="minorEastAsia"/>
                <w:color w:val="auto"/>
                <w:szCs w:val="21"/>
                <w:highlight w:val="none"/>
              </w:rPr>
              <w:t>自行承担弄虚作假、随意更换人员所导致的一切后果。</w:t>
            </w:r>
          </w:p>
          <w:p w14:paraId="1139FF6D">
            <w:pPr>
              <w:keepLines/>
              <w:widowControl/>
              <w:adjustRightInd w:val="0"/>
              <w:snapToGrid w:val="0"/>
              <w:spacing w:line="360" w:lineRule="exact"/>
              <w:ind w:firstLine="0" w:firstLineChars="0"/>
              <w:jc w:val="left"/>
              <w:rPr>
                <w:rFonts w:eastAsiaTheme="minorEastAsia"/>
                <w:color w:val="auto"/>
                <w:szCs w:val="21"/>
                <w:highlight w:val="none"/>
              </w:rPr>
            </w:pPr>
            <w:r>
              <w:rPr>
                <w:rFonts w:hAnsiTheme="minorEastAsia" w:eastAsiaTheme="minorEastAsia"/>
                <w:color w:val="auto"/>
                <w:szCs w:val="21"/>
                <w:highlight w:val="none"/>
              </w:rPr>
              <w:t>注：</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当日，</w:t>
            </w:r>
            <w:r>
              <w:rPr>
                <w:rFonts w:hint="eastAsia" w:hAnsiTheme="minorEastAsia" w:eastAsiaTheme="minorEastAsia"/>
                <w:color w:val="auto"/>
                <w:szCs w:val="21"/>
                <w:highlight w:val="none"/>
              </w:rPr>
              <w:t>供应商授权委托代表</w:t>
            </w:r>
            <w:r>
              <w:rPr>
                <w:rFonts w:hAnsiTheme="minorEastAsia" w:eastAsiaTheme="minorEastAsia"/>
                <w:color w:val="auto"/>
                <w:szCs w:val="21"/>
                <w:highlight w:val="none"/>
              </w:rPr>
              <w:t>不必抵达</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现场，应当在</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文件确定的</w:t>
            </w:r>
            <w:r>
              <w:rPr>
                <w:rFonts w:hint="eastAsia" w:hAnsiTheme="minorEastAsia" w:eastAsiaTheme="minorEastAsia"/>
                <w:color w:val="auto"/>
                <w:szCs w:val="21"/>
                <w:highlight w:val="none"/>
              </w:rPr>
              <w:t>响应</w:t>
            </w:r>
            <w:r>
              <w:rPr>
                <w:rFonts w:hAnsiTheme="minorEastAsia" w:eastAsiaTheme="minorEastAsia"/>
                <w:color w:val="auto"/>
                <w:szCs w:val="21"/>
                <w:highlight w:val="none"/>
              </w:rPr>
              <w:t>文件递交截止时间前，在线准时参加</w:t>
            </w:r>
            <w:r>
              <w:rPr>
                <w:rFonts w:hint="eastAsia" w:hAnsiTheme="minorEastAsia" w:eastAsiaTheme="minorEastAsia"/>
                <w:color w:val="auto"/>
                <w:szCs w:val="21"/>
                <w:highlight w:val="none"/>
              </w:rPr>
              <w:t>谈判活动</w:t>
            </w:r>
            <w:r>
              <w:rPr>
                <w:rFonts w:hAnsiTheme="minorEastAsia" w:eastAsiaTheme="minorEastAsia"/>
                <w:color w:val="auto"/>
                <w:szCs w:val="21"/>
                <w:highlight w:val="none"/>
              </w:rPr>
              <w:t>。</w:t>
            </w:r>
          </w:p>
        </w:tc>
      </w:tr>
      <w:tr w14:paraId="51C6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66A59E91">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5.2.1</w:t>
            </w:r>
          </w:p>
        </w:tc>
        <w:tc>
          <w:tcPr>
            <w:tcW w:w="2269" w:type="dxa"/>
            <w:tcBorders>
              <w:top w:val="single" w:color="auto" w:sz="4" w:space="0"/>
              <w:left w:val="single" w:color="auto" w:sz="4" w:space="0"/>
              <w:bottom w:val="single" w:color="auto" w:sz="4" w:space="0"/>
              <w:right w:val="single" w:color="auto" w:sz="4" w:space="0"/>
            </w:tcBorders>
            <w:vAlign w:val="center"/>
          </w:tcPr>
          <w:p w14:paraId="2673F599">
            <w:pPr>
              <w:keepLines/>
              <w:widowControl/>
              <w:adjustRightInd w:val="0"/>
              <w:snapToGrid w:val="0"/>
              <w:spacing w:line="360" w:lineRule="exact"/>
              <w:ind w:firstLine="0" w:firstLineChars="0"/>
              <w:rPr>
                <w:rFonts w:hAnsiTheme="minorEastAsia" w:eastAsiaTheme="minorEastAsia"/>
                <w:color w:val="auto"/>
                <w:szCs w:val="21"/>
                <w:highlight w:val="none"/>
              </w:rPr>
            </w:pPr>
            <w:r>
              <w:rPr>
                <w:rFonts w:hint="eastAsia" w:hAnsiTheme="minorEastAsia" w:eastAsiaTheme="minorEastAsia"/>
                <w:color w:val="auto"/>
                <w:szCs w:val="21"/>
                <w:highlight w:val="none"/>
              </w:rPr>
              <w:t>谈判程序</w:t>
            </w:r>
          </w:p>
        </w:tc>
        <w:tc>
          <w:tcPr>
            <w:tcW w:w="5581" w:type="dxa"/>
            <w:tcBorders>
              <w:top w:val="single" w:color="auto" w:sz="4" w:space="0"/>
              <w:left w:val="single" w:color="auto" w:sz="4" w:space="0"/>
              <w:bottom w:val="single" w:color="auto" w:sz="4" w:space="0"/>
              <w:right w:val="single" w:color="auto" w:sz="4" w:space="0"/>
            </w:tcBorders>
          </w:tcPr>
          <w:p w14:paraId="3AE6CCAA">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1.</w:t>
            </w:r>
            <w:r>
              <w:rPr>
                <w:rFonts w:hAnsiTheme="minorEastAsia" w:eastAsiaTheme="minorEastAsia"/>
                <w:color w:val="auto"/>
                <w:szCs w:val="21"/>
                <w:highlight w:val="none"/>
              </w:rPr>
              <w:t>供应商签到；</w:t>
            </w:r>
          </w:p>
          <w:p w14:paraId="5EA613DB">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2.</w:t>
            </w:r>
            <w:r>
              <w:rPr>
                <w:rFonts w:hAnsiTheme="minorEastAsia" w:eastAsiaTheme="minorEastAsia"/>
                <w:color w:val="auto"/>
                <w:szCs w:val="21"/>
                <w:highlight w:val="none"/>
              </w:rPr>
              <w:t>供应商解密；</w:t>
            </w:r>
          </w:p>
          <w:p w14:paraId="2DF35228">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3.</w:t>
            </w:r>
            <w:r>
              <w:rPr>
                <w:rFonts w:hAnsiTheme="minorEastAsia" w:eastAsiaTheme="minorEastAsia"/>
                <w:color w:val="auto"/>
                <w:szCs w:val="21"/>
                <w:highlight w:val="none"/>
              </w:rPr>
              <w:t>采购人解密；</w:t>
            </w:r>
          </w:p>
          <w:p w14:paraId="464CD523">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4.结束解密流程、唱标；</w:t>
            </w:r>
          </w:p>
          <w:p w14:paraId="4409E492">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5.评审小组初步评审；</w:t>
            </w:r>
          </w:p>
          <w:p w14:paraId="76D119E9">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6.通过初步评审的供应商二次报价、二次唱标；</w:t>
            </w:r>
          </w:p>
          <w:p w14:paraId="7524236A">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7.评审小组详细评审；</w:t>
            </w:r>
          </w:p>
          <w:p w14:paraId="36D69139">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8.评审小组推荐成交候选人；</w:t>
            </w:r>
          </w:p>
          <w:p w14:paraId="07B32CC8">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9.结束。</w:t>
            </w:r>
          </w:p>
        </w:tc>
      </w:tr>
      <w:tr w14:paraId="4FAA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9B40C51">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5.2.2</w:t>
            </w:r>
          </w:p>
        </w:tc>
        <w:tc>
          <w:tcPr>
            <w:tcW w:w="2269" w:type="dxa"/>
            <w:tcBorders>
              <w:top w:val="single" w:color="auto" w:sz="4" w:space="0"/>
              <w:left w:val="single" w:color="auto" w:sz="4" w:space="0"/>
              <w:bottom w:val="single" w:color="auto" w:sz="4" w:space="0"/>
              <w:right w:val="single" w:color="auto" w:sz="4" w:space="0"/>
            </w:tcBorders>
            <w:vAlign w:val="center"/>
          </w:tcPr>
          <w:p w14:paraId="6FF629E7">
            <w:pPr>
              <w:keepLines/>
              <w:widowControl/>
              <w:adjustRightInd w:val="0"/>
              <w:snapToGrid w:val="0"/>
              <w:spacing w:line="360" w:lineRule="exact"/>
              <w:ind w:firstLine="0" w:firstLineChars="0"/>
              <w:rPr>
                <w:rFonts w:eastAsiaTheme="minorEastAsia"/>
                <w:color w:val="auto"/>
                <w:szCs w:val="21"/>
                <w:highlight w:val="none"/>
              </w:rPr>
            </w:pPr>
            <w:r>
              <w:rPr>
                <w:rFonts w:hAnsiTheme="minorEastAsia" w:eastAsiaTheme="minorEastAsia"/>
                <w:color w:val="auto"/>
                <w:szCs w:val="21"/>
                <w:highlight w:val="none"/>
              </w:rPr>
              <w:t>解密时间</w:t>
            </w:r>
          </w:p>
        </w:tc>
        <w:tc>
          <w:tcPr>
            <w:tcW w:w="5581" w:type="dxa"/>
            <w:tcBorders>
              <w:top w:val="single" w:color="auto" w:sz="4" w:space="0"/>
              <w:left w:val="single" w:color="auto" w:sz="4" w:space="0"/>
              <w:bottom w:val="single" w:color="auto" w:sz="4" w:space="0"/>
              <w:right w:val="single" w:color="auto" w:sz="4" w:space="0"/>
            </w:tcBorders>
            <w:vAlign w:val="center"/>
          </w:tcPr>
          <w:p w14:paraId="7FC2FCCC">
            <w:pPr>
              <w:keepLines/>
              <w:widowControl/>
              <w:adjustRightInd w:val="0"/>
              <w:snapToGrid w:val="0"/>
              <w:spacing w:line="360" w:lineRule="exact"/>
              <w:ind w:firstLine="0" w:firstLineChars="0"/>
              <w:rPr>
                <w:rFonts w:eastAsiaTheme="minorEastAsia"/>
                <w:color w:val="auto"/>
                <w:szCs w:val="21"/>
                <w:highlight w:val="none"/>
              </w:rPr>
            </w:pPr>
            <w:r>
              <w:rPr>
                <w:rFonts w:hint="eastAsia" w:eastAsiaTheme="minorEastAsia"/>
                <w:color w:val="auto"/>
                <w:szCs w:val="21"/>
                <w:highlight w:val="none"/>
                <w:lang w:val="en-US" w:eastAsia="zh-CN"/>
              </w:rPr>
              <w:t>30</w:t>
            </w:r>
            <w:r>
              <w:rPr>
                <w:rFonts w:hAnsiTheme="minorEastAsia" w:eastAsiaTheme="minorEastAsia"/>
                <w:color w:val="auto"/>
                <w:szCs w:val="21"/>
                <w:highlight w:val="none"/>
              </w:rPr>
              <w:t>分钟</w:t>
            </w:r>
          </w:p>
        </w:tc>
      </w:tr>
      <w:tr w14:paraId="7D5C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07AD2CB5">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5.4.1</w:t>
            </w:r>
          </w:p>
        </w:tc>
        <w:tc>
          <w:tcPr>
            <w:tcW w:w="2269" w:type="dxa"/>
            <w:tcBorders>
              <w:top w:val="single" w:color="auto" w:sz="4" w:space="0"/>
              <w:left w:val="single" w:color="auto" w:sz="4" w:space="0"/>
              <w:bottom w:val="single" w:color="auto" w:sz="4" w:space="0"/>
              <w:right w:val="single" w:color="auto" w:sz="4" w:space="0"/>
            </w:tcBorders>
            <w:vAlign w:val="center"/>
          </w:tcPr>
          <w:p w14:paraId="796396BD">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评审小组</w:t>
            </w:r>
            <w:r>
              <w:rPr>
                <w:rFonts w:hAnsiTheme="minorEastAsia" w:eastAsiaTheme="minorEastAsia"/>
                <w:color w:val="auto"/>
                <w:szCs w:val="21"/>
                <w:highlight w:val="none"/>
              </w:rPr>
              <w:t>的组建</w:t>
            </w:r>
          </w:p>
        </w:tc>
        <w:tc>
          <w:tcPr>
            <w:tcW w:w="5581" w:type="dxa"/>
            <w:tcBorders>
              <w:top w:val="single" w:color="auto" w:sz="4" w:space="0"/>
              <w:left w:val="single" w:color="auto" w:sz="4" w:space="0"/>
              <w:bottom w:val="single" w:color="auto" w:sz="4" w:space="0"/>
              <w:right w:val="single" w:color="auto" w:sz="4" w:space="0"/>
            </w:tcBorders>
            <w:vAlign w:val="center"/>
          </w:tcPr>
          <w:p w14:paraId="79B4F7DC">
            <w:pPr>
              <w:keepLines/>
              <w:widowControl/>
              <w:adjustRightInd w:val="0"/>
              <w:snapToGrid w:val="0"/>
              <w:spacing w:line="360" w:lineRule="exact"/>
              <w:ind w:firstLine="0" w:firstLineChars="0"/>
              <w:rPr>
                <w:rFonts w:hAnsiTheme="minorEastAsia" w:eastAsiaTheme="minorEastAsia"/>
                <w:color w:val="auto"/>
                <w:szCs w:val="21"/>
                <w:highlight w:val="none"/>
              </w:rPr>
            </w:pPr>
            <w:r>
              <w:rPr>
                <w:rFonts w:hint="eastAsia" w:hAnsiTheme="minorEastAsia" w:eastAsiaTheme="minorEastAsia"/>
                <w:color w:val="auto"/>
                <w:szCs w:val="21"/>
                <w:highlight w:val="none"/>
              </w:rPr>
              <w:t>评审小组的构成：</w:t>
            </w:r>
            <w:r>
              <w:rPr>
                <w:rFonts w:hint="eastAsia" w:hAnsiTheme="minorEastAsia" w:eastAsiaTheme="minorEastAsia"/>
                <w:color w:val="auto"/>
                <w:szCs w:val="21"/>
                <w:highlight w:val="none"/>
                <w:u w:val="single"/>
              </w:rPr>
              <w:t xml:space="preserve"> 3人及以上的单数 </w:t>
            </w:r>
            <w:r>
              <w:rPr>
                <w:rFonts w:hint="eastAsia" w:hAnsiTheme="minorEastAsia" w:eastAsiaTheme="minorEastAsia"/>
                <w:color w:val="auto"/>
                <w:szCs w:val="21"/>
                <w:highlight w:val="none"/>
              </w:rPr>
              <w:t>。</w:t>
            </w:r>
          </w:p>
          <w:p w14:paraId="453D42FD">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评标专家确定方式：</w:t>
            </w:r>
            <w:r>
              <w:rPr>
                <w:rFonts w:hAnsiTheme="minorEastAsia" w:eastAsiaTheme="minorEastAsia"/>
                <w:color w:val="auto"/>
                <w:szCs w:val="21"/>
                <w:highlight w:val="none"/>
                <w:u w:val="single"/>
              </w:rPr>
              <w:t>专家库中随机抽取</w:t>
            </w:r>
            <w:r>
              <w:rPr>
                <w:rFonts w:hAnsiTheme="minorEastAsia" w:eastAsiaTheme="minorEastAsia"/>
                <w:color w:val="auto"/>
                <w:szCs w:val="21"/>
                <w:highlight w:val="none"/>
              </w:rPr>
              <w:t>。</w:t>
            </w:r>
          </w:p>
        </w:tc>
      </w:tr>
      <w:tr w14:paraId="3F09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B5AF69F">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5.6</w:t>
            </w:r>
          </w:p>
        </w:tc>
        <w:tc>
          <w:tcPr>
            <w:tcW w:w="2269" w:type="dxa"/>
            <w:tcBorders>
              <w:top w:val="single" w:color="auto" w:sz="4" w:space="0"/>
              <w:left w:val="single" w:color="auto" w:sz="4" w:space="0"/>
              <w:bottom w:val="single" w:color="auto" w:sz="4" w:space="0"/>
              <w:right w:val="single" w:color="auto" w:sz="4" w:space="0"/>
            </w:tcBorders>
            <w:vAlign w:val="center"/>
          </w:tcPr>
          <w:p w14:paraId="12E45723">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评审入围条件、评审</w:t>
            </w:r>
            <w:r>
              <w:rPr>
                <w:rFonts w:hAnsiTheme="minorEastAsia" w:eastAsiaTheme="minorEastAsia"/>
                <w:color w:val="auto"/>
                <w:szCs w:val="21"/>
                <w:highlight w:val="none"/>
              </w:rPr>
              <w:t>方法</w:t>
            </w:r>
            <w:r>
              <w:rPr>
                <w:rFonts w:hint="eastAsia" w:hAnsiTheme="minorEastAsia" w:eastAsiaTheme="minorEastAsia"/>
                <w:color w:val="auto"/>
                <w:szCs w:val="21"/>
                <w:highlight w:val="none"/>
              </w:rPr>
              <w:t>及推荐的成交供应商候选人数</w:t>
            </w:r>
          </w:p>
        </w:tc>
        <w:tc>
          <w:tcPr>
            <w:tcW w:w="5581" w:type="dxa"/>
            <w:tcBorders>
              <w:top w:val="single" w:color="auto" w:sz="4" w:space="0"/>
              <w:left w:val="single" w:color="auto" w:sz="4" w:space="0"/>
              <w:bottom w:val="single" w:color="auto" w:sz="4" w:space="0"/>
              <w:right w:val="single" w:color="auto" w:sz="4" w:space="0"/>
            </w:tcBorders>
            <w:vAlign w:val="center"/>
          </w:tcPr>
          <w:p w14:paraId="4448C1CF">
            <w:pPr>
              <w:keepLines/>
              <w:widowControl/>
              <w:adjustRightInd w:val="0"/>
              <w:snapToGrid w:val="0"/>
              <w:spacing w:line="360" w:lineRule="exact"/>
              <w:ind w:firstLine="0" w:firstLineChars="0"/>
              <w:jc w:val="left"/>
              <w:rPr>
                <w:rFonts w:hAnsiTheme="minorEastAsia" w:eastAsiaTheme="minorEastAsia"/>
                <w:b w:val="0"/>
                <w:bCs w:val="0"/>
                <w:color w:val="auto"/>
                <w:szCs w:val="21"/>
                <w:highlight w:val="none"/>
              </w:rPr>
            </w:pPr>
            <w:r>
              <w:rPr>
                <w:rFonts w:hint="eastAsia" w:ascii="宋体" w:hAnsi="宋体" w:eastAsiaTheme="minorEastAsia"/>
                <w:b w:val="0"/>
                <w:bCs w:val="0"/>
                <w:color w:val="auto"/>
                <w:szCs w:val="21"/>
                <w:highlight w:val="none"/>
              </w:rPr>
              <w:t>评审</w:t>
            </w:r>
            <w:r>
              <w:rPr>
                <w:rFonts w:hint="eastAsia" w:ascii="宋体" w:hAnsi="宋体"/>
                <w:b w:val="0"/>
                <w:bCs w:val="0"/>
                <w:color w:val="auto"/>
                <w:szCs w:val="21"/>
                <w:highlight w:val="none"/>
              </w:rPr>
              <w:t>入围条件：</w:t>
            </w:r>
            <w:r>
              <w:rPr>
                <w:rFonts w:hint="eastAsia" w:ascii="宋体" w:hAnsi="宋体"/>
                <w:b w:val="0"/>
                <w:bCs w:val="0"/>
                <w:color w:val="auto"/>
                <w:szCs w:val="21"/>
                <w:highlight w:val="none"/>
                <w:lang w:eastAsia="zh-CN"/>
              </w:rPr>
              <w:t>全部入围</w:t>
            </w:r>
            <w:r>
              <w:rPr>
                <w:rFonts w:hint="eastAsia" w:ascii="宋体" w:hAnsi="宋体"/>
                <w:b w:val="0"/>
                <w:bCs w:val="0"/>
                <w:color w:val="auto"/>
                <w:szCs w:val="21"/>
                <w:highlight w:val="none"/>
              </w:rPr>
              <w:t>。</w:t>
            </w:r>
          </w:p>
          <w:p w14:paraId="5690F5B4">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评审方法：</w:t>
            </w:r>
            <w:r>
              <w:rPr>
                <w:rFonts w:hAnsiTheme="minorEastAsia" w:eastAsiaTheme="minorEastAsia"/>
                <w:color w:val="auto"/>
                <w:szCs w:val="21"/>
                <w:highlight w:val="none"/>
              </w:rPr>
              <w:t>采用经评审的最低价法。</w:t>
            </w:r>
          </w:p>
          <w:p w14:paraId="485985CB">
            <w:pPr>
              <w:keepLines/>
              <w:widowControl/>
              <w:adjustRightInd w:val="0"/>
              <w:snapToGrid w:val="0"/>
              <w:spacing w:line="360" w:lineRule="exact"/>
              <w:ind w:firstLine="0" w:firstLineChars="0"/>
              <w:jc w:val="left"/>
              <w:rPr>
                <w:rFonts w:hint="eastAsia" w:eastAsiaTheme="minorEastAsia"/>
                <w:color w:val="auto"/>
                <w:szCs w:val="21"/>
                <w:highlight w:val="none"/>
                <w:lang w:eastAsia="zh-CN"/>
              </w:rPr>
            </w:pPr>
            <w:r>
              <w:rPr>
                <w:rFonts w:hint="eastAsia" w:hAnsiTheme="minorEastAsia" w:eastAsiaTheme="minorEastAsia"/>
                <w:color w:val="auto"/>
                <w:szCs w:val="21"/>
                <w:highlight w:val="none"/>
              </w:rPr>
              <w:t>推荐的成交供应商候选人数：3名</w:t>
            </w:r>
            <w:r>
              <w:rPr>
                <w:rFonts w:hint="eastAsia" w:hAnsiTheme="minorEastAsia" w:eastAsiaTheme="minorEastAsia"/>
                <w:color w:val="auto"/>
                <w:szCs w:val="21"/>
                <w:highlight w:val="none"/>
                <w:lang w:eastAsia="zh-CN"/>
              </w:rPr>
              <w:t>，</w:t>
            </w:r>
            <w:r>
              <w:rPr>
                <w:rFonts w:hint="eastAsia" w:hAnsiTheme="minorEastAsia" w:eastAsiaTheme="minorEastAsia"/>
                <w:color w:val="auto"/>
                <w:szCs w:val="21"/>
                <w:highlight w:val="none"/>
                <w:lang w:val="en-US" w:eastAsia="zh-CN"/>
              </w:rPr>
              <w:t>具体</w:t>
            </w:r>
            <w:r>
              <w:rPr>
                <w:rFonts w:hint="eastAsia" w:hAnsiTheme="minorEastAsia" w:eastAsiaTheme="minorEastAsia"/>
                <w:color w:val="auto"/>
                <w:szCs w:val="21"/>
                <w:highlight w:val="none"/>
                <w:lang w:eastAsia="zh-CN"/>
              </w:rPr>
              <w:t>按照第三章“评审办法”规定的方法、评审因素、标准和程序对响应文件进行评审并推荐成交候选人。</w:t>
            </w:r>
          </w:p>
        </w:tc>
      </w:tr>
      <w:tr w14:paraId="7289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2B977E94">
            <w:pPr>
              <w:keepLines/>
              <w:widowControl/>
              <w:spacing w:line="360" w:lineRule="exact"/>
              <w:ind w:firstLine="0" w:firstLineChars="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7.3.1</w:t>
            </w:r>
          </w:p>
        </w:tc>
        <w:tc>
          <w:tcPr>
            <w:tcW w:w="2269" w:type="dxa"/>
            <w:tcBorders>
              <w:top w:val="single" w:color="auto" w:sz="4" w:space="0"/>
              <w:left w:val="single" w:color="auto" w:sz="4" w:space="0"/>
              <w:bottom w:val="single" w:color="auto" w:sz="4" w:space="0"/>
              <w:right w:val="single" w:color="auto" w:sz="4" w:space="0"/>
            </w:tcBorders>
            <w:vAlign w:val="center"/>
          </w:tcPr>
          <w:p w14:paraId="021EF5F6">
            <w:pPr>
              <w:keepLines/>
              <w:widowControl/>
              <w:adjustRightInd w:val="0"/>
              <w:snapToGrid w:val="0"/>
              <w:spacing w:line="360" w:lineRule="exact"/>
              <w:ind w:firstLine="0" w:firstLineChars="0"/>
              <w:rPr>
                <w:rFonts w:hint="eastAsia" w:hAnsiTheme="minorEastAsia" w:eastAsiaTheme="minorEastAsia"/>
                <w:color w:val="auto"/>
                <w:szCs w:val="21"/>
                <w:highlight w:val="none"/>
                <w:lang w:val="en-US" w:eastAsia="zh-CN"/>
              </w:rPr>
            </w:pPr>
            <w:r>
              <w:rPr>
                <w:rFonts w:hint="eastAsia" w:hAnsiTheme="minorEastAsia" w:eastAsiaTheme="minorEastAsia"/>
                <w:color w:val="auto"/>
                <w:szCs w:val="21"/>
                <w:highlight w:val="none"/>
                <w:lang w:val="en-US" w:eastAsia="zh-CN"/>
              </w:rPr>
              <w:t>签订合同</w:t>
            </w:r>
          </w:p>
        </w:tc>
        <w:tc>
          <w:tcPr>
            <w:tcW w:w="5581" w:type="dxa"/>
            <w:tcBorders>
              <w:top w:val="single" w:color="auto" w:sz="4" w:space="0"/>
              <w:left w:val="single" w:color="auto" w:sz="4" w:space="0"/>
              <w:bottom w:val="single" w:color="auto" w:sz="4" w:space="0"/>
              <w:right w:val="single" w:color="auto" w:sz="4" w:space="0"/>
            </w:tcBorders>
          </w:tcPr>
          <w:p w14:paraId="6F74B9C7">
            <w:pPr>
              <w:keepLines/>
              <w:widowControl/>
              <w:adjustRightInd w:val="0"/>
              <w:snapToGrid w:val="0"/>
              <w:spacing w:line="360" w:lineRule="exact"/>
              <w:ind w:firstLine="0" w:firstLineChars="0"/>
              <w:rPr>
                <w:rFonts w:hint="eastAsia" w:hAnsiTheme="minorEastAsia" w:eastAsiaTheme="minorEastAsia"/>
                <w:color w:val="auto"/>
                <w:szCs w:val="21"/>
                <w:highlight w:val="none"/>
                <w:lang w:eastAsia="zh-CN"/>
              </w:rPr>
            </w:pPr>
            <w:r>
              <w:rPr>
                <w:rFonts w:hint="eastAsia" w:hAnsiTheme="minorEastAsia" w:eastAsiaTheme="minorEastAsia"/>
                <w:color w:val="auto"/>
                <w:szCs w:val="21"/>
                <w:highlight w:val="none"/>
                <w:lang w:val="en-US" w:eastAsia="zh-CN"/>
              </w:rPr>
              <w:t>采购人和（拟确定）成交供应商应当在谈判有效期内以及成交（结果）通知书发出之日起30天内，根据采购文件和成交供应商的响应文件订立书面合同。</w:t>
            </w:r>
          </w:p>
        </w:tc>
      </w:tr>
      <w:tr w14:paraId="7175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72992480">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8.5.3</w:t>
            </w:r>
          </w:p>
        </w:tc>
        <w:tc>
          <w:tcPr>
            <w:tcW w:w="2269" w:type="dxa"/>
            <w:tcBorders>
              <w:top w:val="single" w:color="auto" w:sz="4" w:space="0"/>
              <w:left w:val="single" w:color="auto" w:sz="4" w:space="0"/>
              <w:bottom w:val="single" w:color="auto" w:sz="4" w:space="0"/>
              <w:right w:val="single" w:color="auto" w:sz="4" w:space="0"/>
            </w:tcBorders>
            <w:vAlign w:val="center"/>
          </w:tcPr>
          <w:p w14:paraId="54C5EA9E">
            <w:pPr>
              <w:keepLines/>
              <w:widowControl/>
              <w:adjustRightInd w:val="0"/>
              <w:snapToGrid w:val="0"/>
              <w:spacing w:line="360" w:lineRule="exact"/>
              <w:ind w:firstLine="0" w:firstLineChars="0"/>
              <w:rPr>
                <w:rFonts w:eastAsiaTheme="minorEastAsia"/>
                <w:color w:val="auto"/>
                <w:szCs w:val="21"/>
                <w:highlight w:val="none"/>
              </w:rPr>
            </w:pPr>
            <w:r>
              <w:rPr>
                <w:rFonts w:hint="eastAsia" w:hAnsiTheme="minorEastAsia" w:eastAsiaTheme="minorEastAsia"/>
                <w:color w:val="auto"/>
                <w:szCs w:val="21"/>
                <w:highlight w:val="none"/>
              </w:rPr>
              <w:t>投诉受理</w:t>
            </w:r>
            <w:r>
              <w:rPr>
                <w:rFonts w:hAnsiTheme="minorEastAsia" w:eastAsiaTheme="minorEastAsia"/>
                <w:color w:val="auto"/>
                <w:szCs w:val="21"/>
                <w:highlight w:val="none"/>
              </w:rPr>
              <w:t>部门</w:t>
            </w:r>
          </w:p>
        </w:tc>
        <w:tc>
          <w:tcPr>
            <w:tcW w:w="5581" w:type="dxa"/>
            <w:tcBorders>
              <w:top w:val="single" w:color="auto" w:sz="4" w:space="0"/>
              <w:left w:val="single" w:color="auto" w:sz="4" w:space="0"/>
              <w:bottom w:val="single" w:color="auto" w:sz="4" w:space="0"/>
              <w:right w:val="single" w:color="auto" w:sz="4" w:space="0"/>
            </w:tcBorders>
          </w:tcPr>
          <w:p w14:paraId="2C178F72">
            <w:pPr>
              <w:keepLines/>
              <w:widowControl/>
              <w:adjustRightInd w:val="0"/>
              <w:snapToGrid w:val="0"/>
              <w:spacing w:line="360" w:lineRule="exact"/>
              <w:ind w:firstLine="0" w:firstLineChars="0"/>
              <w:jc w:val="left"/>
              <w:rPr>
                <w:rFonts w:eastAsiaTheme="minorEastAsia"/>
                <w:color w:val="auto"/>
                <w:szCs w:val="21"/>
                <w:highlight w:val="none"/>
              </w:rPr>
            </w:pPr>
            <w:r>
              <w:rPr>
                <w:rFonts w:eastAsiaTheme="minorEastAsia"/>
                <w:color w:val="auto"/>
                <w:szCs w:val="21"/>
                <w:highlight w:val="none"/>
              </w:rPr>
              <w:t>投诉受理部门：</w:t>
            </w:r>
            <w:r>
              <w:rPr>
                <w:rFonts w:hint="eastAsia" w:eastAsiaTheme="minorEastAsia"/>
                <w:color w:val="auto"/>
                <w:szCs w:val="21"/>
                <w:highlight w:val="none"/>
              </w:rPr>
              <w:t>□</w:t>
            </w:r>
            <w:r>
              <w:rPr>
                <w:rFonts w:eastAsiaTheme="minorEastAsia"/>
                <w:color w:val="auto"/>
                <w:szCs w:val="21"/>
                <w:highlight w:val="none"/>
              </w:rPr>
              <w:t>徐圩新区招投标办</w:t>
            </w:r>
            <w:r>
              <w:rPr>
                <w:rFonts w:eastAsiaTheme="minorEastAsia"/>
                <w:color w:val="auto"/>
                <w:szCs w:val="21"/>
                <w:highlight w:val="none"/>
              </w:rPr>
              <w:sym w:font="Wingdings 2" w:char="00A3"/>
            </w:r>
            <w:r>
              <w:rPr>
                <w:rFonts w:eastAsiaTheme="minorEastAsia"/>
                <w:color w:val="auto"/>
                <w:szCs w:val="21"/>
                <w:highlight w:val="none"/>
              </w:rPr>
              <w:t>采购人监察审计部门</w:t>
            </w:r>
            <w:r>
              <w:rPr>
                <w:rFonts w:eastAsiaTheme="minorEastAsia"/>
                <w:color w:val="auto"/>
                <w:szCs w:val="21"/>
                <w:highlight w:val="none"/>
              </w:rPr>
              <w:sym w:font="Wingdings 2" w:char="0052"/>
            </w:r>
            <w:r>
              <w:rPr>
                <w:rFonts w:eastAsiaTheme="minorEastAsia"/>
                <w:color w:val="auto"/>
                <w:szCs w:val="21"/>
                <w:highlight w:val="none"/>
              </w:rPr>
              <w:t>徐圩新区财政局</w:t>
            </w:r>
          </w:p>
        </w:tc>
      </w:tr>
      <w:tr w14:paraId="2600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1A95F98">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8.5.6</w:t>
            </w:r>
          </w:p>
        </w:tc>
        <w:tc>
          <w:tcPr>
            <w:tcW w:w="2269" w:type="dxa"/>
            <w:tcBorders>
              <w:top w:val="single" w:color="auto" w:sz="4" w:space="0"/>
              <w:left w:val="single" w:color="auto" w:sz="4" w:space="0"/>
              <w:bottom w:val="single" w:color="auto" w:sz="4" w:space="0"/>
              <w:right w:val="single" w:color="auto" w:sz="4" w:space="0"/>
            </w:tcBorders>
            <w:vAlign w:val="center"/>
          </w:tcPr>
          <w:p w14:paraId="0BDA4334">
            <w:pPr>
              <w:adjustRightInd w:val="0"/>
              <w:snapToGrid w:val="0"/>
              <w:ind w:firstLine="0" w:firstLineChars="0"/>
              <w:jc w:val="center"/>
              <w:rPr>
                <w:color w:val="auto"/>
                <w:szCs w:val="21"/>
                <w:highlight w:val="none"/>
              </w:rPr>
            </w:pPr>
            <w:r>
              <w:rPr>
                <w:color w:val="auto"/>
                <w:szCs w:val="21"/>
                <w:highlight w:val="none"/>
              </w:rPr>
              <w:t>异议</w:t>
            </w:r>
            <w:r>
              <w:rPr>
                <w:rFonts w:hint="eastAsia"/>
                <w:color w:val="auto"/>
                <w:szCs w:val="21"/>
                <w:highlight w:val="none"/>
              </w:rPr>
              <w:t>提出的方式</w:t>
            </w:r>
          </w:p>
        </w:tc>
        <w:tc>
          <w:tcPr>
            <w:tcW w:w="5581" w:type="dxa"/>
            <w:tcBorders>
              <w:top w:val="single" w:color="auto" w:sz="4" w:space="0"/>
              <w:left w:val="single" w:color="auto" w:sz="4" w:space="0"/>
              <w:bottom w:val="single" w:color="auto" w:sz="4" w:space="0"/>
              <w:right w:val="single" w:color="auto" w:sz="4" w:space="0"/>
            </w:tcBorders>
            <w:vAlign w:val="center"/>
          </w:tcPr>
          <w:p w14:paraId="407B775C">
            <w:pPr>
              <w:adjustRightInd w:val="0"/>
              <w:snapToGrid w:val="0"/>
              <w:ind w:firstLine="420"/>
              <w:rPr>
                <w:color w:val="auto"/>
                <w:szCs w:val="21"/>
                <w:highlight w:val="none"/>
              </w:rPr>
            </w:pPr>
            <w:r>
              <w:rPr>
                <w:color w:val="auto"/>
                <w:szCs w:val="21"/>
                <w:highlight w:val="none"/>
              </w:rPr>
              <w:t>（一）</w:t>
            </w:r>
            <w:r>
              <w:rPr>
                <w:rFonts w:hint="eastAsia"/>
                <w:color w:val="auto"/>
                <w:szCs w:val="21"/>
                <w:highlight w:val="none"/>
              </w:rPr>
              <w:t>异议提交的</w:t>
            </w:r>
            <w:r>
              <w:rPr>
                <w:color w:val="auto"/>
                <w:highlight w:val="none"/>
              </w:rPr>
              <w:t>形式：</w:t>
            </w:r>
            <w:r>
              <w:rPr>
                <w:rFonts w:hint="eastAsia"/>
                <w:color w:val="auto"/>
                <w:highlight w:val="none"/>
              </w:rPr>
              <w:t>现场递交、邮寄（快递）提交或在徐圩新区公共资源交易服务平台线上提交等</w:t>
            </w:r>
            <w:r>
              <w:rPr>
                <w:color w:val="auto"/>
                <w:szCs w:val="21"/>
                <w:highlight w:val="none"/>
              </w:rPr>
              <w:t>；</w:t>
            </w:r>
          </w:p>
          <w:p w14:paraId="0D7C1B1B">
            <w:pPr>
              <w:adjustRightInd w:val="0"/>
              <w:snapToGrid w:val="0"/>
              <w:ind w:firstLine="420"/>
              <w:rPr>
                <w:color w:val="auto"/>
                <w:szCs w:val="21"/>
                <w:highlight w:val="none"/>
              </w:rPr>
            </w:pPr>
            <w:r>
              <w:rPr>
                <w:color w:val="auto"/>
                <w:szCs w:val="21"/>
                <w:highlight w:val="none"/>
              </w:rPr>
              <w:t>（二）</w:t>
            </w:r>
            <w:r>
              <w:rPr>
                <w:color w:val="auto"/>
                <w:highlight w:val="none"/>
              </w:rPr>
              <w:t>采用</w:t>
            </w:r>
            <w:r>
              <w:rPr>
                <w:rFonts w:hint="eastAsia"/>
                <w:color w:val="auto"/>
                <w:highlight w:val="none"/>
              </w:rPr>
              <w:t>现场递交</w:t>
            </w:r>
            <w:r>
              <w:rPr>
                <w:color w:val="auto"/>
                <w:highlight w:val="none"/>
              </w:rPr>
              <w:t>、</w:t>
            </w:r>
            <w:r>
              <w:rPr>
                <w:rFonts w:hint="eastAsia"/>
                <w:color w:val="auto"/>
                <w:highlight w:val="none"/>
              </w:rPr>
              <w:t>邮寄（快递）</w:t>
            </w:r>
            <w:r>
              <w:rPr>
                <w:color w:val="auto"/>
                <w:highlight w:val="none"/>
              </w:rPr>
              <w:t>形式</w:t>
            </w:r>
            <w:r>
              <w:rPr>
                <w:rFonts w:hint="eastAsia"/>
                <w:color w:val="auto"/>
                <w:szCs w:val="21"/>
                <w:highlight w:val="none"/>
              </w:rPr>
              <w:t>提交异议书</w:t>
            </w:r>
            <w:r>
              <w:rPr>
                <w:color w:val="auto"/>
                <w:highlight w:val="none"/>
              </w:rPr>
              <w:t>的</w:t>
            </w:r>
            <w:r>
              <w:rPr>
                <w:rFonts w:hint="eastAsia"/>
                <w:color w:val="auto"/>
                <w:szCs w:val="21"/>
                <w:highlight w:val="none"/>
              </w:rPr>
              <w:t>，异议人需联系采购人获取地址，异议书格式需符合法律法规规定要求，异议书参考格式可在</w:t>
            </w:r>
            <w:r>
              <w:rPr>
                <w:rFonts w:hint="eastAsia"/>
                <w:color w:val="auto"/>
                <w:highlight w:val="none"/>
              </w:rPr>
              <w:t>徐圩新区公共资源交易服务平台服务指南中下载；</w:t>
            </w:r>
          </w:p>
          <w:p w14:paraId="714C28B9">
            <w:pPr>
              <w:adjustRightInd w:val="0"/>
              <w:snapToGrid w:val="0"/>
              <w:ind w:firstLine="420"/>
              <w:rPr>
                <w:color w:val="auto"/>
                <w:highlight w:val="none"/>
              </w:rPr>
            </w:pPr>
            <w:r>
              <w:rPr>
                <w:color w:val="auto"/>
                <w:szCs w:val="21"/>
                <w:highlight w:val="none"/>
              </w:rPr>
              <w:t>（三）</w:t>
            </w:r>
            <w:r>
              <w:rPr>
                <w:color w:val="auto"/>
                <w:highlight w:val="none"/>
              </w:rPr>
              <w:t>采用</w:t>
            </w:r>
            <w:r>
              <w:rPr>
                <w:rFonts w:hint="eastAsia"/>
                <w:color w:val="auto"/>
                <w:highlight w:val="none"/>
              </w:rPr>
              <w:t>徐圩新区公共资源交易服务平台线上</w:t>
            </w:r>
            <w:r>
              <w:rPr>
                <w:rFonts w:hint="eastAsia"/>
                <w:color w:val="auto"/>
                <w:szCs w:val="21"/>
                <w:highlight w:val="none"/>
              </w:rPr>
              <w:t>提交异议书</w:t>
            </w:r>
            <w:r>
              <w:rPr>
                <w:color w:val="auto"/>
                <w:highlight w:val="none"/>
              </w:rPr>
              <w:t>的</w:t>
            </w:r>
            <w:r>
              <w:rPr>
                <w:rFonts w:hint="eastAsia"/>
                <w:color w:val="auto"/>
                <w:szCs w:val="21"/>
                <w:highlight w:val="none"/>
              </w:rPr>
              <w:t>，</w:t>
            </w:r>
            <w:r>
              <w:rPr>
                <w:color w:val="auto"/>
                <w:highlight w:val="none"/>
              </w:rPr>
              <w:t>有关要求：</w:t>
            </w:r>
          </w:p>
          <w:p w14:paraId="156F8630">
            <w:pPr>
              <w:adjustRightInd w:val="0"/>
              <w:snapToGrid w:val="0"/>
              <w:ind w:firstLine="420"/>
              <w:rPr>
                <w:color w:val="auto"/>
                <w:highlight w:val="none"/>
              </w:rPr>
            </w:pPr>
            <w:r>
              <w:rPr>
                <w:rFonts w:hint="eastAsia"/>
                <w:color w:val="auto"/>
                <w:szCs w:val="21"/>
                <w:highlight w:val="none"/>
              </w:rPr>
              <w:t>（1）异议人需先在</w:t>
            </w:r>
            <w:r>
              <w:rPr>
                <w:rFonts w:hint="eastAsia"/>
                <w:color w:val="auto"/>
                <w:highlight w:val="none"/>
              </w:rPr>
              <w:t>徐圩新区公共资源交易服务平台注册供应商账号，供应商账号注册成功后</w:t>
            </w:r>
            <w:r>
              <w:rPr>
                <w:rFonts w:hint="eastAsia"/>
                <w:color w:val="auto"/>
                <w:szCs w:val="21"/>
                <w:highlight w:val="none"/>
              </w:rPr>
              <w:t>登录</w:t>
            </w:r>
            <w:r>
              <w:rPr>
                <w:rFonts w:hint="eastAsia"/>
                <w:color w:val="auto"/>
                <w:highlight w:val="none"/>
              </w:rPr>
              <w:t>账号，在首页选择异议投诉模块，在异议投诉模块中提交异议书。</w:t>
            </w:r>
          </w:p>
          <w:p w14:paraId="4A58CAFC">
            <w:pPr>
              <w:adjustRightInd w:val="0"/>
              <w:snapToGrid w:val="0"/>
              <w:ind w:firstLine="420"/>
              <w:rPr>
                <w:color w:val="auto"/>
                <w:szCs w:val="21"/>
                <w:highlight w:val="none"/>
              </w:rPr>
            </w:pPr>
            <w:r>
              <w:rPr>
                <w:rFonts w:hint="eastAsia"/>
                <w:color w:val="auto"/>
                <w:szCs w:val="21"/>
                <w:highlight w:val="none"/>
              </w:rPr>
              <w:t>（2）异议书参考格式可在</w:t>
            </w:r>
            <w:r>
              <w:rPr>
                <w:rFonts w:hint="eastAsia"/>
                <w:color w:val="auto"/>
                <w:highlight w:val="none"/>
              </w:rPr>
              <w:t>徐圩新区公共资源交易服务平台服务指南中下载，平台线上</w:t>
            </w:r>
            <w:r>
              <w:rPr>
                <w:rFonts w:hint="eastAsia"/>
                <w:color w:val="auto"/>
                <w:szCs w:val="21"/>
                <w:highlight w:val="none"/>
              </w:rPr>
              <w:t>提交异议书</w:t>
            </w:r>
            <w:r>
              <w:rPr>
                <w:rFonts w:hint="eastAsia"/>
                <w:color w:val="auto"/>
                <w:highlight w:val="none"/>
              </w:rPr>
              <w:t>咨询电话：0518-82256030。</w:t>
            </w:r>
          </w:p>
        </w:tc>
      </w:tr>
      <w:tr w14:paraId="09B5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2E3DD037">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8.5.7</w:t>
            </w:r>
          </w:p>
        </w:tc>
        <w:tc>
          <w:tcPr>
            <w:tcW w:w="2269" w:type="dxa"/>
            <w:tcBorders>
              <w:top w:val="single" w:color="auto" w:sz="4" w:space="0"/>
              <w:left w:val="single" w:color="auto" w:sz="4" w:space="0"/>
              <w:bottom w:val="single" w:color="auto" w:sz="4" w:space="0"/>
              <w:right w:val="single" w:color="auto" w:sz="4" w:space="0"/>
            </w:tcBorders>
            <w:vAlign w:val="center"/>
          </w:tcPr>
          <w:p w14:paraId="10CC1F71">
            <w:pPr>
              <w:adjustRightInd w:val="0"/>
              <w:snapToGrid w:val="0"/>
              <w:ind w:firstLine="0" w:firstLineChars="0"/>
              <w:jc w:val="center"/>
              <w:rPr>
                <w:color w:val="auto"/>
                <w:szCs w:val="21"/>
                <w:highlight w:val="none"/>
              </w:rPr>
            </w:pPr>
            <w:r>
              <w:rPr>
                <w:rFonts w:hint="eastAsia"/>
                <w:color w:val="auto"/>
                <w:szCs w:val="21"/>
                <w:highlight w:val="none"/>
              </w:rPr>
              <w:t>投诉提出的方式</w:t>
            </w:r>
          </w:p>
        </w:tc>
        <w:tc>
          <w:tcPr>
            <w:tcW w:w="5581" w:type="dxa"/>
            <w:tcBorders>
              <w:top w:val="single" w:color="auto" w:sz="4" w:space="0"/>
              <w:left w:val="single" w:color="auto" w:sz="4" w:space="0"/>
              <w:bottom w:val="single" w:color="auto" w:sz="4" w:space="0"/>
              <w:right w:val="single" w:color="auto" w:sz="4" w:space="0"/>
            </w:tcBorders>
            <w:vAlign w:val="center"/>
          </w:tcPr>
          <w:p w14:paraId="338F6A15">
            <w:pPr>
              <w:adjustRightInd w:val="0"/>
              <w:snapToGrid w:val="0"/>
              <w:ind w:firstLine="420"/>
              <w:rPr>
                <w:color w:val="auto"/>
                <w:szCs w:val="21"/>
                <w:highlight w:val="none"/>
              </w:rPr>
            </w:pPr>
            <w:r>
              <w:rPr>
                <w:color w:val="auto"/>
                <w:szCs w:val="21"/>
                <w:highlight w:val="none"/>
              </w:rPr>
              <w:t>（一）</w:t>
            </w:r>
            <w:r>
              <w:rPr>
                <w:rFonts w:hint="eastAsia"/>
                <w:color w:val="auto"/>
                <w:szCs w:val="21"/>
                <w:highlight w:val="none"/>
              </w:rPr>
              <w:t>投诉提交的</w:t>
            </w:r>
            <w:r>
              <w:rPr>
                <w:color w:val="auto"/>
                <w:highlight w:val="none"/>
              </w:rPr>
              <w:t>形式：</w:t>
            </w:r>
            <w:r>
              <w:rPr>
                <w:rFonts w:hint="eastAsia"/>
                <w:color w:val="auto"/>
                <w:highlight w:val="none"/>
              </w:rPr>
              <w:t>现场递交、邮寄（快递）提交或在徐圩新区公共资源交易服务平台线上提交等</w:t>
            </w:r>
            <w:r>
              <w:rPr>
                <w:color w:val="auto"/>
                <w:szCs w:val="21"/>
                <w:highlight w:val="none"/>
              </w:rPr>
              <w:t>；</w:t>
            </w:r>
          </w:p>
          <w:p w14:paraId="6678A891">
            <w:pPr>
              <w:adjustRightInd w:val="0"/>
              <w:snapToGrid w:val="0"/>
              <w:ind w:firstLine="420"/>
              <w:rPr>
                <w:color w:val="auto"/>
                <w:szCs w:val="21"/>
                <w:highlight w:val="none"/>
              </w:rPr>
            </w:pPr>
            <w:r>
              <w:rPr>
                <w:color w:val="auto"/>
                <w:szCs w:val="21"/>
                <w:highlight w:val="none"/>
              </w:rPr>
              <w:t>（二）</w:t>
            </w:r>
            <w:r>
              <w:rPr>
                <w:color w:val="auto"/>
                <w:highlight w:val="none"/>
              </w:rPr>
              <w:t>采用</w:t>
            </w:r>
            <w:r>
              <w:rPr>
                <w:rFonts w:hint="eastAsia"/>
                <w:color w:val="auto"/>
                <w:highlight w:val="none"/>
              </w:rPr>
              <w:t>现场递交</w:t>
            </w:r>
            <w:r>
              <w:rPr>
                <w:color w:val="auto"/>
                <w:highlight w:val="none"/>
              </w:rPr>
              <w:t>、</w:t>
            </w:r>
            <w:r>
              <w:rPr>
                <w:rFonts w:hint="eastAsia"/>
                <w:color w:val="auto"/>
                <w:highlight w:val="none"/>
              </w:rPr>
              <w:t>邮寄（快递）</w:t>
            </w:r>
            <w:r>
              <w:rPr>
                <w:color w:val="auto"/>
                <w:highlight w:val="none"/>
              </w:rPr>
              <w:t>形式</w:t>
            </w:r>
            <w:r>
              <w:rPr>
                <w:rFonts w:hint="eastAsia"/>
                <w:color w:val="auto"/>
                <w:szCs w:val="21"/>
                <w:highlight w:val="none"/>
              </w:rPr>
              <w:t>提交投诉书</w:t>
            </w:r>
            <w:r>
              <w:rPr>
                <w:color w:val="auto"/>
                <w:highlight w:val="none"/>
              </w:rPr>
              <w:t>的</w:t>
            </w:r>
            <w:r>
              <w:rPr>
                <w:rFonts w:hint="eastAsia"/>
                <w:color w:val="auto"/>
                <w:szCs w:val="21"/>
                <w:highlight w:val="none"/>
              </w:rPr>
              <w:t>，投诉人需联系投诉受理单位获取地址，投诉书参考格式可在</w:t>
            </w:r>
            <w:r>
              <w:rPr>
                <w:rFonts w:hint="eastAsia"/>
                <w:color w:val="auto"/>
                <w:highlight w:val="none"/>
              </w:rPr>
              <w:t>徐圩新区公共资源交易服务平台服务指南中下载；</w:t>
            </w:r>
          </w:p>
          <w:p w14:paraId="0E15C7BD">
            <w:pPr>
              <w:adjustRightInd w:val="0"/>
              <w:snapToGrid w:val="0"/>
              <w:ind w:firstLine="420"/>
              <w:rPr>
                <w:color w:val="auto"/>
                <w:highlight w:val="none"/>
              </w:rPr>
            </w:pPr>
            <w:r>
              <w:rPr>
                <w:color w:val="auto"/>
                <w:szCs w:val="21"/>
                <w:highlight w:val="none"/>
              </w:rPr>
              <w:t>（三）</w:t>
            </w:r>
            <w:r>
              <w:rPr>
                <w:color w:val="auto"/>
                <w:highlight w:val="none"/>
              </w:rPr>
              <w:t>采用</w:t>
            </w:r>
            <w:r>
              <w:rPr>
                <w:rFonts w:hint="eastAsia"/>
                <w:color w:val="auto"/>
                <w:highlight w:val="none"/>
              </w:rPr>
              <w:t>徐圩新区公共资源交易服务平台线上</w:t>
            </w:r>
            <w:r>
              <w:rPr>
                <w:rFonts w:hint="eastAsia"/>
                <w:color w:val="auto"/>
                <w:szCs w:val="21"/>
                <w:highlight w:val="none"/>
              </w:rPr>
              <w:t>提交投诉书</w:t>
            </w:r>
            <w:r>
              <w:rPr>
                <w:color w:val="auto"/>
                <w:highlight w:val="none"/>
              </w:rPr>
              <w:t>的</w:t>
            </w:r>
            <w:r>
              <w:rPr>
                <w:rFonts w:hint="eastAsia"/>
                <w:color w:val="auto"/>
                <w:szCs w:val="21"/>
                <w:highlight w:val="none"/>
              </w:rPr>
              <w:t>，</w:t>
            </w:r>
            <w:r>
              <w:rPr>
                <w:color w:val="auto"/>
                <w:highlight w:val="none"/>
              </w:rPr>
              <w:t>有关要求：</w:t>
            </w:r>
          </w:p>
          <w:p w14:paraId="438C4FAE">
            <w:pPr>
              <w:adjustRightInd w:val="0"/>
              <w:snapToGrid w:val="0"/>
              <w:ind w:firstLine="420"/>
              <w:rPr>
                <w:color w:val="auto"/>
                <w:highlight w:val="none"/>
              </w:rPr>
            </w:pPr>
            <w:r>
              <w:rPr>
                <w:rFonts w:hint="eastAsia"/>
                <w:color w:val="auto"/>
                <w:szCs w:val="21"/>
                <w:highlight w:val="none"/>
              </w:rPr>
              <w:t>（1）投诉人需先在</w:t>
            </w:r>
            <w:r>
              <w:rPr>
                <w:rFonts w:hint="eastAsia"/>
                <w:color w:val="auto"/>
                <w:highlight w:val="none"/>
              </w:rPr>
              <w:t>徐圩新区公共资源交易服务平台注册供应商账号，供应商账号注册成功后</w:t>
            </w:r>
            <w:r>
              <w:rPr>
                <w:rFonts w:hint="eastAsia"/>
                <w:color w:val="auto"/>
                <w:szCs w:val="21"/>
                <w:highlight w:val="none"/>
              </w:rPr>
              <w:t>登录</w:t>
            </w:r>
            <w:r>
              <w:rPr>
                <w:rFonts w:hint="eastAsia"/>
                <w:color w:val="auto"/>
                <w:highlight w:val="none"/>
              </w:rPr>
              <w:t>账号，在首页选择异议投诉模块，在异议投诉模块中提交</w:t>
            </w:r>
            <w:r>
              <w:rPr>
                <w:rFonts w:hint="eastAsia"/>
                <w:color w:val="auto"/>
                <w:szCs w:val="21"/>
                <w:highlight w:val="none"/>
              </w:rPr>
              <w:t>投诉</w:t>
            </w:r>
            <w:r>
              <w:rPr>
                <w:rFonts w:hint="eastAsia"/>
                <w:color w:val="auto"/>
                <w:highlight w:val="none"/>
              </w:rPr>
              <w:t>书。</w:t>
            </w:r>
          </w:p>
          <w:p w14:paraId="285CC74D">
            <w:pPr>
              <w:adjustRightInd w:val="0"/>
              <w:snapToGrid w:val="0"/>
              <w:ind w:firstLine="420"/>
              <w:rPr>
                <w:color w:val="auto"/>
                <w:szCs w:val="21"/>
                <w:highlight w:val="none"/>
              </w:rPr>
            </w:pPr>
            <w:r>
              <w:rPr>
                <w:rFonts w:hint="eastAsia"/>
                <w:color w:val="auto"/>
                <w:szCs w:val="21"/>
                <w:highlight w:val="none"/>
              </w:rPr>
              <w:t>（2）投诉书参考格式可在</w:t>
            </w:r>
            <w:r>
              <w:rPr>
                <w:rFonts w:hint="eastAsia"/>
                <w:color w:val="auto"/>
                <w:highlight w:val="none"/>
              </w:rPr>
              <w:t>徐圩新区公共资源交易服务平台服务指南中下载，平台线上</w:t>
            </w:r>
            <w:r>
              <w:rPr>
                <w:rFonts w:hint="eastAsia"/>
                <w:color w:val="auto"/>
                <w:szCs w:val="21"/>
                <w:highlight w:val="none"/>
              </w:rPr>
              <w:t>提交投诉书</w:t>
            </w:r>
            <w:r>
              <w:rPr>
                <w:rFonts w:hint="eastAsia"/>
                <w:color w:val="auto"/>
                <w:highlight w:val="none"/>
              </w:rPr>
              <w:t>咨询电话：0518-82256030。</w:t>
            </w:r>
          </w:p>
        </w:tc>
      </w:tr>
      <w:tr w14:paraId="57B4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2BF2D087">
            <w:pPr>
              <w:keepLines/>
              <w:widowControl/>
              <w:spacing w:line="360" w:lineRule="exact"/>
              <w:ind w:firstLine="0" w:firstLine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10. 1</w:t>
            </w:r>
          </w:p>
        </w:tc>
        <w:tc>
          <w:tcPr>
            <w:tcW w:w="2269" w:type="dxa"/>
            <w:tcBorders>
              <w:top w:val="single" w:color="auto" w:sz="4" w:space="0"/>
              <w:left w:val="single" w:color="auto" w:sz="4" w:space="0"/>
              <w:bottom w:val="single" w:color="auto" w:sz="4" w:space="0"/>
              <w:right w:val="single" w:color="auto" w:sz="4" w:space="0"/>
            </w:tcBorders>
            <w:vAlign w:val="center"/>
          </w:tcPr>
          <w:p w14:paraId="6E00686A">
            <w:pPr>
              <w:keepLines/>
              <w:widowControl/>
              <w:adjustRightInd w:val="0"/>
              <w:snapToGrid w:val="0"/>
              <w:spacing w:line="360" w:lineRule="exact"/>
              <w:ind w:firstLine="0" w:firstLineChars="0"/>
              <w:rPr>
                <w:rFonts w:hAnsiTheme="minorEastAsia" w:eastAsiaTheme="minorEastAsia"/>
                <w:color w:val="auto"/>
                <w:szCs w:val="21"/>
                <w:highlight w:val="none"/>
              </w:rPr>
            </w:pPr>
            <w:r>
              <w:rPr>
                <w:rFonts w:hAnsiTheme="minorEastAsia" w:eastAsiaTheme="minorEastAsia"/>
                <w:color w:val="auto"/>
                <w:szCs w:val="21"/>
                <w:highlight w:val="none"/>
              </w:rPr>
              <w:t>需要补充的其他内容</w:t>
            </w:r>
          </w:p>
        </w:tc>
        <w:tc>
          <w:tcPr>
            <w:tcW w:w="5581" w:type="dxa"/>
            <w:tcBorders>
              <w:top w:val="single" w:color="auto" w:sz="4" w:space="0"/>
              <w:left w:val="single" w:color="auto" w:sz="4" w:space="0"/>
              <w:bottom w:val="single" w:color="auto" w:sz="4" w:space="0"/>
              <w:right w:val="single" w:color="auto" w:sz="4" w:space="0"/>
            </w:tcBorders>
          </w:tcPr>
          <w:p w14:paraId="4AA7E3F4">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1.</w:t>
            </w:r>
            <w:r>
              <w:rPr>
                <w:rFonts w:hAnsiTheme="minorEastAsia" w:eastAsiaTheme="minorEastAsia"/>
                <w:color w:val="auto"/>
                <w:szCs w:val="21"/>
                <w:highlight w:val="none"/>
              </w:rPr>
              <w:t>本项目采用远程不见面线上开展谈判及评审。供应商除网上下载谈判文件外，还应在供应商须知前附表规定的响应文件递交截止时间前，向“</w:t>
            </w:r>
            <w:r>
              <w:rPr>
                <w:rFonts w:hint="eastAsia" w:eastAsiaTheme="minorEastAsia"/>
                <w:color w:val="auto"/>
                <w:szCs w:val="21"/>
                <w:highlight w:val="none"/>
              </w:rPr>
              <w:t>徐圩新区公共资源交易服务</w:t>
            </w:r>
            <w:r>
              <w:rPr>
                <w:rFonts w:hAnsiTheme="minorEastAsia" w:eastAsiaTheme="minorEastAsia"/>
                <w:color w:val="auto"/>
                <w:szCs w:val="21"/>
                <w:highlight w:val="none"/>
              </w:rPr>
              <w:t>平台”递交加密后的电子响应文件。因供应商原因造成响应文件在规定的时间内未能正常下载或解密的，该响应文件将被拒绝。本次采购活动通过不见面交易系统及相应的配套硬件设备（摄像头、话筒、麦克风等）完成远程解密、评审办法与系数抽取、采购现场异议及回复、响应文件报价宣布、响应文件评审等交互环节。相关要求和说明如下：</w:t>
            </w:r>
          </w:p>
          <w:p w14:paraId="50FA686D">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AnsiTheme="minorEastAsia" w:eastAsiaTheme="minorEastAsia"/>
                <w:color w:val="auto"/>
                <w:szCs w:val="21"/>
                <w:highlight w:val="none"/>
              </w:rPr>
              <w:t>（1）远程采购项目的时间均以国家授时中心发布的时间为准；</w:t>
            </w:r>
          </w:p>
          <w:p w14:paraId="65658BD3">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AnsiTheme="minorEastAsia" w:eastAsiaTheme="minorEastAsia"/>
                <w:color w:val="auto"/>
                <w:szCs w:val="21"/>
                <w:highlight w:val="none"/>
              </w:rPr>
              <w:t>（2）响应文件递交及评审当日，供应商不必抵达开标现场，应当在谈判文件确定的响应文件递交截止时间前在线准时参加谈判活动，并务必在不见面开标大厅中进行签到、文件解密、答疑澄清等。</w:t>
            </w:r>
          </w:p>
          <w:p w14:paraId="19E8C664">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AnsiTheme="minorEastAsia" w:eastAsiaTheme="minorEastAsia"/>
                <w:color w:val="auto"/>
                <w:szCs w:val="21"/>
                <w:highlight w:val="none"/>
              </w:rPr>
              <w:t>★注：徐圩新区不见面开标大厅网址为</w:t>
            </w:r>
            <w:r>
              <w:rPr>
                <w:rFonts w:hint="eastAsia"/>
                <w:color w:val="auto"/>
                <w:highlight w:val="none"/>
              </w:rPr>
              <w:t>https://ggzykb.xwxq.gov.cn/#/login</w:t>
            </w:r>
            <w:r>
              <w:rPr>
                <w:rFonts w:hAnsiTheme="minorEastAsia" w:eastAsiaTheme="minorEastAsia"/>
                <w:color w:val="auto"/>
                <w:szCs w:val="21"/>
                <w:highlight w:val="none"/>
              </w:rPr>
              <w:t>，务必在文件递交截止时间前签到，未在不见面开标大厅中进行签到的供应商将无法参加后续电子谈判及评审相关流程，谈判</w:t>
            </w:r>
            <w:r>
              <w:rPr>
                <w:rFonts w:hint="eastAsia" w:hAnsiTheme="minorEastAsia" w:eastAsiaTheme="minorEastAsia"/>
                <w:color w:val="auto"/>
                <w:szCs w:val="21"/>
                <w:highlight w:val="none"/>
                <w:lang w:val="en-US" w:eastAsia="zh-CN"/>
              </w:rPr>
              <w:t>响应</w:t>
            </w:r>
            <w:r>
              <w:rPr>
                <w:rFonts w:hAnsiTheme="minorEastAsia" w:eastAsiaTheme="minorEastAsia"/>
                <w:color w:val="auto"/>
                <w:szCs w:val="21"/>
                <w:highlight w:val="none"/>
              </w:rPr>
              <w:t>文件将被原路退回。</w:t>
            </w:r>
          </w:p>
          <w:p w14:paraId="0517A6A3">
            <w:pPr>
              <w:keepLines/>
              <w:widowControl/>
              <w:adjustRightInd w:val="0"/>
              <w:snapToGrid w:val="0"/>
              <w:spacing w:line="360" w:lineRule="exact"/>
              <w:ind w:firstLine="0" w:firstLineChars="0"/>
              <w:jc w:val="left"/>
              <w:rPr>
                <w:rFonts w:hint="eastAsia" w:hAnsiTheme="minorEastAsia" w:eastAsiaTheme="minorEastAsia"/>
                <w:color w:val="auto"/>
                <w:szCs w:val="21"/>
                <w:highlight w:val="none"/>
                <w:lang w:eastAsia="zh-CN"/>
              </w:rPr>
            </w:pPr>
            <w:r>
              <w:rPr>
                <w:rFonts w:hint="eastAsia" w:hAnsiTheme="minorEastAsia" w:eastAsiaTheme="minorEastAsia"/>
                <w:color w:val="auto"/>
                <w:szCs w:val="21"/>
                <w:highlight w:val="none"/>
              </w:rPr>
              <w:t>2.</w:t>
            </w:r>
            <w:r>
              <w:rPr>
                <w:rFonts w:hAnsiTheme="minorEastAsia" w:eastAsiaTheme="minorEastAsia"/>
                <w:color w:val="auto"/>
                <w:szCs w:val="21"/>
                <w:highlight w:val="none"/>
              </w:rPr>
              <w:t>响应文件递交截止时间前，各供应商授权委托人提前进入不见面开标大厅，播放测试音频，根据操作手册（供应商手册可通过</w:t>
            </w:r>
            <w:r>
              <w:rPr>
                <w:rFonts w:eastAsiaTheme="minorEastAsia"/>
                <w:color w:val="auto"/>
                <w:szCs w:val="21"/>
                <w:highlight w:val="none"/>
              </w:rPr>
              <w:t>“</w:t>
            </w:r>
            <w:r>
              <w:rPr>
                <w:rFonts w:hint="eastAsia" w:eastAsiaTheme="minorEastAsia"/>
                <w:color w:val="auto"/>
                <w:szCs w:val="21"/>
                <w:highlight w:val="none"/>
              </w:rPr>
              <w:t>徐圩新区公共资源交易服务</w:t>
            </w:r>
            <w:r>
              <w:rPr>
                <w:rFonts w:hAnsiTheme="minorEastAsia" w:eastAsiaTheme="minorEastAsia"/>
                <w:color w:val="auto"/>
                <w:szCs w:val="21"/>
                <w:highlight w:val="none"/>
              </w:rPr>
              <w:t>平台</w:t>
            </w:r>
            <w:r>
              <w:rPr>
                <w:rFonts w:eastAsiaTheme="minorEastAsia"/>
                <w:color w:val="auto"/>
                <w:szCs w:val="21"/>
                <w:highlight w:val="none"/>
              </w:rPr>
              <w:t>”</w:t>
            </w:r>
            <w:r>
              <w:rPr>
                <w:rFonts w:hint="eastAsia" w:hAnsiTheme="minorEastAsia" w:eastAsiaTheme="minorEastAsia"/>
                <w:color w:val="auto"/>
                <w:szCs w:val="21"/>
                <w:highlight w:val="none"/>
                <w:lang w:eastAsia="zh-CN"/>
              </w:rPr>
              <w:t>服务指南（</w:t>
            </w:r>
            <w:r>
              <w:rPr>
                <w:rFonts w:hAnsiTheme="minorEastAsia" w:eastAsiaTheme="minorEastAsia"/>
                <w:color w:val="auto"/>
                <w:szCs w:val="21"/>
                <w:highlight w:val="none"/>
              </w:rPr>
              <w:t>网址</w:t>
            </w:r>
            <w:r>
              <w:rPr>
                <w:rFonts w:hint="eastAsia" w:hAnsiTheme="minorEastAsia" w:eastAsiaTheme="minorEastAsia"/>
                <w:color w:val="auto"/>
                <w:szCs w:val="21"/>
                <w:highlight w:val="none"/>
                <w:lang w:eastAsia="zh-CN"/>
              </w:rPr>
              <w:t>：</w:t>
            </w:r>
            <w:r>
              <w:rPr>
                <w:rFonts w:hint="eastAsia"/>
                <w:color w:val="auto"/>
                <w:highlight w:val="none"/>
              </w:rPr>
              <w:t>http://ggzy.xwxq.gov.cn/home/downloadCenter</w:t>
            </w:r>
            <w:r>
              <w:rPr>
                <w:rFonts w:hint="eastAsia" w:hAnsiTheme="minorEastAsia" w:eastAsiaTheme="minorEastAsia"/>
                <w:color w:val="auto"/>
                <w:szCs w:val="21"/>
                <w:highlight w:val="none"/>
                <w:lang w:eastAsia="zh-CN"/>
              </w:rPr>
              <w:t>）</w:t>
            </w:r>
            <w:r>
              <w:rPr>
                <w:rFonts w:hAnsiTheme="minorEastAsia" w:eastAsiaTheme="minorEastAsia"/>
                <w:color w:val="auto"/>
                <w:szCs w:val="21"/>
                <w:highlight w:val="none"/>
              </w:rPr>
              <w:t>下载）进入相应项目的开标会议区收听观看实时音视频交互效果并及时在讨论组中反馈，未按时加入开标会议区并完成登录</w:t>
            </w:r>
            <w:r>
              <w:rPr>
                <w:rFonts w:hint="eastAsia" w:hAnsiTheme="minorEastAsia" w:eastAsiaTheme="minorEastAsia"/>
                <w:b/>
                <w:bCs/>
                <w:color w:val="auto"/>
                <w:szCs w:val="21"/>
                <w:highlight w:val="none"/>
                <w:lang w:eastAsia="zh-CN"/>
              </w:rPr>
              <w:t>（</w:t>
            </w:r>
            <w:r>
              <w:rPr>
                <w:rFonts w:hint="eastAsia" w:hAnsiTheme="minorEastAsia" w:eastAsiaTheme="minorEastAsia"/>
                <w:b/>
                <w:bCs/>
                <w:color w:val="auto"/>
                <w:szCs w:val="21"/>
                <w:highlight w:val="none"/>
                <w:lang w:val="en-US" w:eastAsia="zh-CN"/>
              </w:rPr>
              <w:t>包括签到</w:t>
            </w:r>
            <w:r>
              <w:rPr>
                <w:rFonts w:hint="eastAsia" w:hAnsiTheme="minorEastAsia" w:eastAsiaTheme="minorEastAsia"/>
                <w:b/>
                <w:bCs/>
                <w:color w:val="auto"/>
                <w:szCs w:val="21"/>
                <w:highlight w:val="none"/>
                <w:lang w:eastAsia="zh-CN"/>
              </w:rPr>
              <w:t>）</w:t>
            </w:r>
            <w:r>
              <w:rPr>
                <w:rFonts w:hAnsiTheme="minorEastAsia" w:eastAsiaTheme="minorEastAsia"/>
                <w:color w:val="auto"/>
                <w:szCs w:val="21"/>
                <w:highlight w:val="none"/>
              </w:rPr>
              <w:t>操作的或未能在开标会议区内全程参与交互的，视为放弃交互和放弃对谈判及评审全过程提疑的权利，供应商将无法看到解密指令、异议回复、唱标等实时情况，并承担由此导致的一切后果</w:t>
            </w:r>
            <w:r>
              <w:rPr>
                <w:rFonts w:hint="eastAsia" w:hAnsiTheme="minorEastAsia" w:eastAsiaTheme="minorEastAsia"/>
                <w:b/>
                <w:bCs/>
                <w:color w:val="auto"/>
                <w:szCs w:val="21"/>
                <w:highlight w:val="none"/>
              </w:rPr>
              <w:t>（本项目供应商</w:t>
            </w:r>
            <w:r>
              <w:rPr>
                <w:rFonts w:hint="eastAsia" w:hAnsiTheme="minorEastAsia" w:eastAsiaTheme="minorEastAsia"/>
                <w:b/>
                <w:bCs/>
                <w:color w:val="auto"/>
                <w:szCs w:val="21"/>
                <w:highlight w:val="none"/>
                <w:lang w:val="en-US" w:eastAsia="zh-CN"/>
              </w:rPr>
              <w:t>应</w:t>
            </w:r>
            <w:r>
              <w:rPr>
                <w:rFonts w:hint="eastAsia" w:hAnsiTheme="minorEastAsia" w:eastAsiaTheme="minorEastAsia"/>
                <w:b/>
                <w:bCs/>
                <w:color w:val="auto"/>
                <w:szCs w:val="21"/>
                <w:highlight w:val="none"/>
              </w:rPr>
              <w:t>在响应文件递交截止时间</w:t>
            </w:r>
            <w:r>
              <w:rPr>
                <w:rFonts w:hint="eastAsia" w:hAnsiTheme="minorEastAsia" w:eastAsiaTheme="minorEastAsia"/>
                <w:b/>
                <w:bCs/>
                <w:color w:val="auto"/>
                <w:szCs w:val="21"/>
                <w:highlight w:val="none"/>
                <w:lang w:val="en-US" w:eastAsia="zh-CN"/>
              </w:rPr>
              <w:t>前在不见面开标大厅完成签到</w:t>
            </w:r>
            <w:r>
              <w:rPr>
                <w:rFonts w:hint="eastAsia" w:hAnsiTheme="minorEastAsia" w:eastAsiaTheme="minorEastAsia"/>
                <w:b/>
                <w:bCs/>
                <w:color w:val="auto"/>
                <w:szCs w:val="21"/>
                <w:highlight w:val="none"/>
              </w:rPr>
              <w:t>，只要有一家供应商</w:t>
            </w:r>
            <w:r>
              <w:rPr>
                <w:rFonts w:hint="eastAsia" w:hAnsiTheme="minorEastAsia" w:eastAsiaTheme="minorEastAsia"/>
                <w:b/>
                <w:bCs/>
                <w:color w:val="auto"/>
                <w:szCs w:val="21"/>
                <w:highlight w:val="none"/>
                <w:lang w:val="en-US" w:eastAsia="zh-CN"/>
              </w:rPr>
              <w:t>完成签到</w:t>
            </w:r>
            <w:r>
              <w:rPr>
                <w:rFonts w:hint="eastAsia" w:hAnsiTheme="minorEastAsia" w:eastAsiaTheme="minorEastAsia"/>
                <w:b/>
                <w:bCs/>
                <w:color w:val="auto"/>
                <w:szCs w:val="21"/>
                <w:highlight w:val="none"/>
              </w:rPr>
              <w:t>，即视为网上采购平台运行无故障</w:t>
            </w:r>
            <w:r>
              <w:rPr>
                <w:rFonts w:hint="eastAsia" w:hAnsiTheme="minorEastAsia" w:eastAsiaTheme="minorEastAsia"/>
                <w:b/>
                <w:bCs/>
                <w:color w:val="auto"/>
                <w:szCs w:val="21"/>
                <w:highlight w:val="none"/>
                <w:lang w:eastAsia="zh-CN"/>
              </w:rPr>
              <w:t>，</w:t>
            </w:r>
            <w:r>
              <w:rPr>
                <w:rFonts w:hint="eastAsia" w:hAnsiTheme="minorEastAsia" w:eastAsiaTheme="minorEastAsia"/>
                <w:b/>
                <w:bCs/>
                <w:color w:val="auto"/>
                <w:szCs w:val="21"/>
                <w:highlight w:val="none"/>
                <w:lang w:val="en-US" w:eastAsia="zh-CN"/>
              </w:rPr>
              <w:t>未</w:t>
            </w:r>
            <w:r>
              <w:rPr>
                <w:rFonts w:hint="eastAsia" w:hAnsiTheme="minorEastAsia" w:eastAsiaTheme="minorEastAsia"/>
                <w:b/>
                <w:bCs/>
                <w:color w:val="auto"/>
                <w:szCs w:val="21"/>
                <w:highlight w:val="none"/>
              </w:rPr>
              <w:t>在响应文件递交截止时间</w:t>
            </w:r>
            <w:r>
              <w:rPr>
                <w:rFonts w:hint="eastAsia" w:hAnsiTheme="minorEastAsia" w:eastAsiaTheme="minorEastAsia"/>
                <w:b/>
                <w:bCs/>
                <w:color w:val="auto"/>
                <w:szCs w:val="21"/>
                <w:highlight w:val="none"/>
                <w:lang w:val="en-US" w:eastAsia="zh-CN"/>
              </w:rPr>
              <w:t>前完成签到的供应商</w:t>
            </w:r>
            <w:r>
              <w:rPr>
                <w:rFonts w:hint="eastAsia" w:hAnsiTheme="minorEastAsia" w:eastAsiaTheme="minorEastAsia"/>
                <w:b/>
                <w:bCs/>
                <w:color w:val="auto"/>
                <w:szCs w:val="21"/>
                <w:highlight w:val="none"/>
              </w:rPr>
              <w:t>其响应文件将被拒绝）</w:t>
            </w:r>
            <w:r>
              <w:rPr>
                <w:rFonts w:hint="eastAsia" w:hAnsiTheme="minorEastAsia" w:eastAsiaTheme="minorEastAsia"/>
                <w:color w:val="auto"/>
                <w:szCs w:val="21"/>
                <w:highlight w:val="none"/>
                <w:lang w:eastAsia="zh-CN"/>
              </w:rPr>
              <w:t>；</w:t>
            </w:r>
          </w:p>
          <w:p w14:paraId="1A6EA7CC">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3.</w:t>
            </w:r>
            <w:r>
              <w:rPr>
                <w:rFonts w:hAnsiTheme="minorEastAsia" w:eastAsiaTheme="minorEastAsia"/>
                <w:color w:val="auto"/>
                <w:szCs w:val="21"/>
                <w:highlight w:val="none"/>
              </w:rPr>
              <w:t>响应文件递交截止时间后，采购人将在系统内公布供应商名单并核验谈判保证金递交情况，然后通过开标会议区发出响应文件解密的指令，供应商按规定要求自行实施远程解密，供应商解密限定在发出响应文件解密指令后的</w:t>
            </w:r>
            <w:r>
              <w:rPr>
                <w:rFonts w:hint="eastAsia" w:hAnsiTheme="minorEastAsia" w:eastAsiaTheme="minorEastAsia"/>
                <w:color w:val="auto"/>
                <w:szCs w:val="21"/>
                <w:highlight w:val="none"/>
                <w:u w:val="single"/>
                <w:lang w:val="en-US" w:eastAsia="zh-CN"/>
              </w:rPr>
              <w:t xml:space="preserve"> 30</w:t>
            </w:r>
            <w:r>
              <w:rPr>
                <w:rFonts w:hAnsiTheme="minorEastAsia" w:eastAsiaTheme="minorEastAsia"/>
                <w:color w:val="auto"/>
                <w:szCs w:val="21"/>
                <w:highlight w:val="none"/>
              </w:rPr>
              <w:t>分钟内完成。因供应商网络与电源不稳定、未按操作手册要求配置软硬件或用错、故意不在要求时限内完成解密等自身原因，导致响应文件在规定时间内未能解密、解密失败或解密超时，视为供应商撤销其响应文件，系统内响应文件将被退回；因采购平台原因导致无法按时完成响应文件解密或响应文件公布、评审工作无法进行的，可根据实际情况相应延迟解密时间或调整响应文件公布、评审时间（本项目在限定的解密时间内，只要有一家供应商解密成功，即视为网上</w:t>
            </w:r>
            <w:r>
              <w:rPr>
                <w:rFonts w:hint="eastAsia" w:hAnsiTheme="minorEastAsia" w:eastAsiaTheme="minorEastAsia"/>
                <w:color w:val="auto"/>
                <w:szCs w:val="21"/>
                <w:highlight w:val="none"/>
              </w:rPr>
              <w:t>采购</w:t>
            </w:r>
            <w:r>
              <w:rPr>
                <w:rFonts w:hAnsiTheme="minorEastAsia" w:eastAsiaTheme="minorEastAsia"/>
                <w:color w:val="auto"/>
                <w:szCs w:val="21"/>
                <w:highlight w:val="none"/>
              </w:rPr>
              <w:t>平台运行无故障）。</w:t>
            </w:r>
          </w:p>
          <w:p w14:paraId="5FF18C7A">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int="eastAsia" w:hAnsiTheme="minorEastAsia" w:eastAsiaTheme="minorEastAsia"/>
                <w:color w:val="auto"/>
                <w:szCs w:val="21"/>
                <w:highlight w:val="none"/>
              </w:rPr>
              <w:t>4.</w:t>
            </w:r>
            <w:r>
              <w:rPr>
                <w:rFonts w:hAnsiTheme="minorEastAsia" w:eastAsiaTheme="minorEastAsia"/>
                <w:color w:val="auto"/>
                <w:szCs w:val="21"/>
                <w:highlight w:val="none"/>
              </w:rPr>
              <w:t>响应文件公布、评审全过程中，各供应商参与远程交互的授权委托人应始终为同一个人，中途不得更换，在异议提出等特殊情况下需要交互时，供应商参与交互的人员将均被视为是供应商的授权委托人，供应商自行承担随意更换人员所导致的一切后果。</w:t>
            </w:r>
          </w:p>
          <w:p w14:paraId="4D755405">
            <w:pPr>
              <w:keepLines/>
              <w:widowControl/>
              <w:adjustRightInd w:val="0"/>
              <w:snapToGrid w:val="0"/>
              <w:spacing w:line="360" w:lineRule="exact"/>
              <w:ind w:firstLine="0" w:firstLineChars="0"/>
              <w:jc w:val="left"/>
              <w:rPr>
                <w:rFonts w:hAnsiTheme="minorEastAsia" w:eastAsiaTheme="minorEastAsia"/>
                <w:color w:val="auto"/>
                <w:szCs w:val="21"/>
                <w:highlight w:val="none"/>
              </w:rPr>
            </w:pPr>
            <w:r>
              <w:rPr>
                <w:rFonts w:hAnsiTheme="minorEastAsia" w:eastAsiaTheme="minorEastAsia"/>
                <w:color w:val="auto"/>
                <w:szCs w:val="21"/>
                <w:highlight w:val="none"/>
              </w:rPr>
              <w:t>5.如遇系统原因导致交易不能进行的，采购人将及时采用电话方式联系供应商进行报价。采购过程中遇到系统操作及技术问题，请联系：</w:t>
            </w:r>
            <w:r>
              <w:rPr>
                <w:rFonts w:hint="eastAsia" w:hAnsiTheme="minorEastAsia" w:eastAsiaTheme="minorEastAsia"/>
                <w:color w:val="auto"/>
                <w:szCs w:val="21"/>
                <w:highlight w:val="none"/>
                <w:lang w:eastAsia="zh-CN"/>
              </w:rPr>
              <w:t>冯晨</w:t>
            </w:r>
            <w:r>
              <w:rPr>
                <w:rFonts w:hAnsiTheme="minorEastAsia" w:eastAsiaTheme="minorEastAsia"/>
                <w:color w:val="auto"/>
                <w:szCs w:val="21"/>
                <w:highlight w:val="none"/>
              </w:rPr>
              <w:t>，</w:t>
            </w:r>
            <w:r>
              <w:rPr>
                <w:rFonts w:hint="eastAsia" w:hAnsiTheme="minorEastAsia" w:eastAsiaTheme="minorEastAsia"/>
                <w:color w:val="auto"/>
                <w:szCs w:val="21"/>
                <w:highlight w:val="none"/>
              </w:rPr>
              <w:t>15380270066</w:t>
            </w:r>
            <w:r>
              <w:rPr>
                <w:rFonts w:hAnsiTheme="minorEastAsia" w:eastAsiaTheme="minorEastAsia"/>
                <w:color w:val="auto"/>
                <w:szCs w:val="21"/>
                <w:highlight w:val="none"/>
              </w:rPr>
              <w:t>。</w:t>
            </w:r>
          </w:p>
          <w:p w14:paraId="51AD3A63">
            <w:pPr>
              <w:keepLines/>
              <w:widowControl/>
              <w:adjustRightInd w:val="0"/>
              <w:snapToGrid w:val="0"/>
              <w:spacing w:line="360" w:lineRule="exact"/>
              <w:ind w:firstLine="0" w:firstLineChars="0"/>
              <w:jc w:val="left"/>
              <w:rPr>
                <w:rFonts w:hint="eastAsia" w:hAnsiTheme="minorEastAsia" w:eastAsiaTheme="minorEastAsia"/>
                <w:color w:val="auto"/>
                <w:szCs w:val="21"/>
                <w:highlight w:val="none"/>
              </w:rPr>
            </w:pPr>
            <w:r>
              <w:rPr>
                <w:rFonts w:hint="eastAsia" w:hAnsiTheme="minorEastAsia" w:eastAsiaTheme="minorEastAsia"/>
                <w:color w:val="auto"/>
                <w:szCs w:val="21"/>
                <w:highlight w:val="none"/>
                <w:lang w:val="en-US" w:eastAsia="zh-CN"/>
              </w:rPr>
              <w:t>6</w:t>
            </w:r>
            <w:r>
              <w:rPr>
                <w:rFonts w:hAnsiTheme="minorEastAsia" w:eastAsiaTheme="minorEastAsia"/>
                <w:color w:val="auto"/>
                <w:szCs w:val="21"/>
                <w:highlight w:val="none"/>
              </w:rPr>
              <w:t>.</w:t>
            </w:r>
            <w:r>
              <w:rPr>
                <w:rFonts w:hint="eastAsia" w:hAnsiTheme="minorEastAsia" w:eastAsiaTheme="minorEastAsia"/>
                <w:color w:val="auto"/>
                <w:szCs w:val="21"/>
                <w:highlight w:val="none"/>
              </w:rPr>
              <w:t>为顺利实现本项目采购活动的远程交互，建议</w:t>
            </w:r>
            <w:r>
              <w:rPr>
                <w:rFonts w:hint="eastAsia" w:hAnsiTheme="minorEastAsia" w:eastAsiaTheme="minorEastAsia"/>
                <w:color w:val="auto"/>
                <w:szCs w:val="21"/>
                <w:highlight w:val="none"/>
                <w:lang w:val="en-US" w:eastAsia="zh-CN"/>
              </w:rPr>
              <w:t>供应商</w:t>
            </w:r>
            <w:r>
              <w:rPr>
                <w:rFonts w:hint="eastAsia" w:hAnsiTheme="minorEastAsia" w:eastAsiaTheme="minorEastAsia"/>
                <w:color w:val="auto"/>
                <w:szCs w:val="21"/>
                <w:highlight w:val="none"/>
              </w:rPr>
              <w:t>配置的硬件设施有：高配置电脑、高速稳定的网络、电源（不间断）、音视频设备（话筒、耳麦、高清摄像头、音响）、扫描仪、打印机、传真机、高清视频监控等；建议</w:t>
            </w:r>
            <w:r>
              <w:rPr>
                <w:rFonts w:hint="eastAsia" w:hAnsiTheme="minorEastAsia" w:eastAsiaTheme="minorEastAsia"/>
                <w:color w:val="auto"/>
                <w:szCs w:val="21"/>
                <w:highlight w:val="none"/>
                <w:lang w:val="en-US" w:eastAsia="zh-CN"/>
              </w:rPr>
              <w:t>供应商</w:t>
            </w:r>
            <w:r>
              <w:rPr>
                <w:rFonts w:hint="eastAsia" w:hAnsiTheme="minorEastAsia" w:eastAsiaTheme="minorEastAsia"/>
                <w:color w:val="auto"/>
                <w:szCs w:val="21"/>
                <w:highlight w:val="none"/>
              </w:rPr>
              <w:t>具备的软件设施有：360或Google浏览器。为保证交互效果，建议</w:t>
            </w:r>
            <w:r>
              <w:rPr>
                <w:rFonts w:hint="eastAsia" w:hAnsiTheme="minorEastAsia" w:eastAsiaTheme="minorEastAsia"/>
                <w:color w:val="auto"/>
                <w:szCs w:val="21"/>
                <w:highlight w:val="none"/>
                <w:lang w:val="en-US" w:eastAsia="zh-CN"/>
              </w:rPr>
              <w:t>供应商</w:t>
            </w:r>
            <w:r>
              <w:rPr>
                <w:rFonts w:hint="eastAsia" w:hAnsiTheme="minorEastAsia" w:eastAsiaTheme="minorEastAsia"/>
                <w:color w:val="auto"/>
                <w:szCs w:val="21"/>
                <w:highlight w:val="none"/>
              </w:rPr>
              <w:t>选择封闭安静的地点参与远程交互。因</w:t>
            </w:r>
            <w:r>
              <w:rPr>
                <w:rFonts w:hint="eastAsia" w:hAnsiTheme="minorEastAsia" w:eastAsiaTheme="minorEastAsia"/>
                <w:color w:val="auto"/>
                <w:szCs w:val="21"/>
                <w:highlight w:val="none"/>
                <w:lang w:val="en-US" w:eastAsia="zh-CN"/>
              </w:rPr>
              <w:t>供应商</w:t>
            </w:r>
            <w:r>
              <w:rPr>
                <w:rFonts w:hint="eastAsia" w:hAnsiTheme="minorEastAsia" w:eastAsiaTheme="minorEastAsia"/>
                <w:color w:val="auto"/>
                <w:szCs w:val="21"/>
                <w:highlight w:val="none"/>
              </w:rPr>
              <w:t>自身软硬件配备不齐全或发生故障等问题而导致在交互过程中出现不稳定或中断等情况的，由</w:t>
            </w:r>
            <w:r>
              <w:rPr>
                <w:rFonts w:hint="eastAsia" w:hAnsiTheme="minorEastAsia" w:eastAsiaTheme="minorEastAsia"/>
                <w:color w:val="auto"/>
                <w:szCs w:val="21"/>
                <w:highlight w:val="none"/>
                <w:lang w:val="en-US" w:eastAsia="zh-CN"/>
              </w:rPr>
              <w:t>供应商</w:t>
            </w:r>
            <w:r>
              <w:rPr>
                <w:rFonts w:hint="eastAsia" w:hAnsiTheme="minorEastAsia" w:eastAsiaTheme="minorEastAsia"/>
                <w:color w:val="auto"/>
                <w:szCs w:val="21"/>
                <w:highlight w:val="none"/>
              </w:rPr>
              <w:t>自身承担一切后果。</w:t>
            </w:r>
          </w:p>
          <w:p w14:paraId="54BF5C84">
            <w:pPr>
              <w:keepLines/>
              <w:widowControl/>
              <w:adjustRightInd w:val="0"/>
              <w:snapToGrid w:val="0"/>
              <w:spacing w:line="360" w:lineRule="exact"/>
              <w:ind w:firstLine="0" w:firstLineChars="0"/>
              <w:jc w:val="left"/>
              <w:rPr>
                <w:rFonts w:hint="eastAsia" w:hAnsiTheme="minorEastAsia" w:eastAsiaTheme="minorEastAsia"/>
                <w:color w:val="auto"/>
                <w:szCs w:val="21"/>
                <w:highlight w:val="none"/>
              </w:rPr>
            </w:pPr>
            <w:r>
              <w:rPr>
                <w:rFonts w:hint="eastAsia" w:hAnsiTheme="minorEastAsia" w:eastAsiaTheme="minorEastAsia"/>
                <w:b/>
                <w:bCs/>
                <w:color w:val="auto"/>
                <w:szCs w:val="21"/>
                <w:highlight w:val="none"/>
              </w:rPr>
              <w:t>7.请各供应商制作（包括下载</w:t>
            </w:r>
            <w:r>
              <w:rPr>
                <w:rFonts w:hint="eastAsia" w:hAnsiTheme="minorEastAsia" w:eastAsiaTheme="minorEastAsia"/>
                <w:b/>
                <w:bCs/>
                <w:color w:val="auto"/>
                <w:szCs w:val="21"/>
                <w:highlight w:val="none"/>
                <w:lang w:val="en-US" w:eastAsia="zh-CN"/>
              </w:rPr>
              <w:t>谈判</w:t>
            </w:r>
            <w:r>
              <w:rPr>
                <w:rFonts w:hint="eastAsia" w:hAnsiTheme="minorEastAsia" w:eastAsiaTheme="minorEastAsia"/>
                <w:b/>
                <w:bCs/>
                <w:color w:val="auto"/>
                <w:szCs w:val="21"/>
                <w:highlight w:val="none"/>
              </w:rPr>
              <w:t>文件、上传响应文件）响应文件过程中避免使用其他单位、个人或公共电脑、网络，以免出现与其他供应商IP地址一致等不应当雷同的问题。</w:t>
            </w:r>
          </w:p>
        </w:tc>
      </w:tr>
    </w:tbl>
    <w:p w14:paraId="78380C0F">
      <w:pPr>
        <w:widowControl/>
        <w:ind w:firstLine="480"/>
        <w:jc w:val="left"/>
        <w:rPr>
          <w:rFonts w:eastAsiaTheme="minorEastAsia"/>
          <w:b/>
          <w:color w:val="auto"/>
          <w:sz w:val="24"/>
          <w:highlight w:val="none"/>
        </w:rPr>
      </w:pPr>
      <w:bookmarkStart w:id="13" w:name="_Toc152042318"/>
      <w:bookmarkStart w:id="14" w:name="_Toc247513966"/>
      <w:bookmarkStart w:id="15" w:name="_Toc152045542"/>
      <w:bookmarkStart w:id="16" w:name="_Toc443200825"/>
      <w:bookmarkStart w:id="17" w:name="_Toc144974510"/>
      <w:bookmarkStart w:id="18" w:name="_Toc247527567"/>
      <w:r>
        <w:rPr>
          <w:rFonts w:eastAsiaTheme="minorEastAsia"/>
          <w:color w:val="auto"/>
          <w:sz w:val="24"/>
          <w:highlight w:val="none"/>
        </w:rPr>
        <w:br w:type="page"/>
      </w:r>
    </w:p>
    <w:p w14:paraId="634C3A18">
      <w:pPr>
        <w:pStyle w:val="3"/>
        <w:spacing w:before="0" w:after="0" w:line="400" w:lineRule="exact"/>
        <w:ind w:firstLine="0" w:firstLineChars="0"/>
        <w:jc w:val="center"/>
        <w:rPr>
          <w:rFonts w:ascii="Times New Roman" w:hAnsi="Times New Roman" w:eastAsiaTheme="minorEastAsia"/>
          <w:color w:val="auto"/>
          <w:sz w:val="24"/>
          <w:szCs w:val="24"/>
          <w:highlight w:val="none"/>
        </w:rPr>
      </w:pPr>
      <w:bookmarkStart w:id="19" w:name="_Toc119"/>
      <w:r>
        <w:rPr>
          <w:rFonts w:hint="eastAsia" w:ascii="Times New Roman" w:hAnsi="Times New Roman" w:eastAsiaTheme="minorEastAsia"/>
          <w:color w:val="auto"/>
          <w:sz w:val="30"/>
          <w:szCs w:val="30"/>
          <w:highlight w:val="none"/>
        </w:rPr>
        <w:t>供应商须知</w:t>
      </w:r>
      <w:bookmarkEnd w:id="19"/>
    </w:p>
    <w:p w14:paraId="4F868783">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20" w:name="_Toc21388"/>
      <w:r>
        <w:rPr>
          <w:rFonts w:ascii="Times New Roman" w:hAnsi="Times New Roman" w:eastAsiaTheme="minorEastAsia"/>
          <w:color w:val="auto"/>
          <w:sz w:val="21"/>
          <w:szCs w:val="21"/>
          <w:highlight w:val="none"/>
        </w:rPr>
        <w:t>一、总则</w:t>
      </w:r>
      <w:bookmarkEnd w:id="20"/>
    </w:p>
    <w:p w14:paraId="0ED81D7B">
      <w:pPr>
        <w:spacing w:line="360" w:lineRule="exact"/>
        <w:ind w:firstLine="0" w:firstLineChars="0"/>
        <w:rPr>
          <w:rFonts w:eastAsiaTheme="minorEastAsia"/>
          <w:b/>
          <w:color w:val="auto"/>
          <w:szCs w:val="21"/>
          <w:highlight w:val="none"/>
        </w:rPr>
      </w:pPr>
      <w:bookmarkStart w:id="21" w:name="_Toc511655698"/>
      <w:bookmarkStart w:id="22" w:name="_Toc512009286"/>
      <w:bookmarkStart w:id="23" w:name="_Toc389065146"/>
      <w:bookmarkStart w:id="24" w:name="_Toc520410573"/>
      <w:r>
        <w:rPr>
          <w:rFonts w:eastAsiaTheme="minorEastAsia"/>
          <w:b/>
          <w:color w:val="auto"/>
          <w:szCs w:val="21"/>
          <w:highlight w:val="none"/>
        </w:rPr>
        <w:t>1.1 项目概况</w:t>
      </w:r>
      <w:bookmarkEnd w:id="21"/>
      <w:bookmarkEnd w:id="22"/>
    </w:p>
    <w:p w14:paraId="51790A0E">
      <w:pPr>
        <w:spacing w:line="360" w:lineRule="exact"/>
        <w:ind w:firstLine="420"/>
        <w:rPr>
          <w:rFonts w:eastAsiaTheme="minorEastAsia"/>
          <w:color w:val="auto"/>
          <w:szCs w:val="21"/>
          <w:highlight w:val="none"/>
        </w:rPr>
      </w:pPr>
      <w:r>
        <w:rPr>
          <w:rFonts w:eastAsiaTheme="minorEastAsia"/>
          <w:color w:val="auto"/>
          <w:szCs w:val="21"/>
          <w:highlight w:val="none"/>
        </w:rPr>
        <w:t>1.1.1本项目采购人：见“供应商须知前附表”。</w:t>
      </w:r>
    </w:p>
    <w:p w14:paraId="4A610D72">
      <w:pPr>
        <w:spacing w:line="360" w:lineRule="exact"/>
        <w:ind w:firstLine="420"/>
        <w:rPr>
          <w:rFonts w:eastAsiaTheme="minorEastAsia"/>
          <w:color w:val="auto"/>
          <w:szCs w:val="21"/>
          <w:highlight w:val="none"/>
        </w:rPr>
      </w:pPr>
      <w:r>
        <w:rPr>
          <w:rFonts w:eastAsiaTheme="minorEastAsia"/>
          <w:color w:val="auto"/>
          <w:szCs w:val="21"/>
          <w:highlight w:val="none"/>
        </w:rPr>
        <w:t>1.1.2 本项目采购代理机构：见“供应商须知前附表”。</w:t>
      </w:r>
    </w:p>
    <w:p w14:paraId="271C3347">
      <w:pPr>
        <w:spacing w:line="360" w:lineRule="exact"/>
        <w:ind w:firstLine="420"/>
        <w:rPr>
          <w:rFonts w:eastAsiaTheme="minorEastAsia"/>
          <w:color w:val="auto"/>
          <w:szCs w:val="21"/>
          <w:highlight w:val="none"/>
        </w:rPr>
      </w:pPr>
      <w:r>
        <w:rPr>
          <w:rFonts w:eastAsiaTheme="minorEastAsia"/>
          <w:color w:val="auto"/>
          <w:szCs w:val="21"/>
          <w:highlight w:val="none"/>
        </w:rPr>
        <w:t>1.1.3 本项目名称：见“供应商须知前附表”。</w:t>
      </w:r>
    </w:p>
    <w:p w14:paraId="6EBD7E49">
      <w:pPr>
        <w:spacing w:line="360" w:lineRule="exact"/>
        <w:ind w:firstLine="420"/>
        <w:rPr>
          <w:rFonts w:eastAsiaTheme="minorEastAsia"/>
          <w:color w:val="auto"/>
          <w:szCs w:val="21"/>
          <w:highlight w:val="none"/>
        </w:rPr>
      </w:pPr>
      <w:r>
        <w:rPr>
          <w:rFonts w:eastAsiaTheme="minorEastAsia"/>
          <w:color w:val="auto"/>
          <w:szCs w:val="21"/>
          <w:highlight w:val="none"/>
        </w:rPr>
        <w:t>1.1.4 本项目建设地点：见“供应商须知前附表”。</w:t>
      </w:r>
    </w:p>
    <w:p w14:paraId="0781EFAF">
      <w:pPr>
        <w:spacing w:line="360" w:lineRule="exact"/>
        <w:ind w:firstLine="0" w:firstLineChars="0"/>
        <w:rPr>
          <w:rFonts w:eastAsiaTheme="minorEastAsia"/>
          <w:b/>
          <w:color w:val="auto"/>
          <w:szCs w:val="21"/>
          <w:highlight w:val="none"/>
        </w:rPr>
      </w:pPr>
      <w:bookmarkStart w:id="25" w:name="_Toc511655699"/>
      <w:bookmarkStart w:id="26" w:name="_Toc389065147"/>
      <w:bookmarkStart w:id="27" w:name="_Toc512009287"/>
      <w:r>
        <w:rPr>
          <w:rFonts w:eastAsiaTheme="minorEastAsia"/>
          <w:b/>
          <w:color w:val="auto"/>
          <w:szCs w:val="21"/>
          <w:highlight w:val="none"/>
        </w:rPr>
        <w:t>1.2 资金来源和落实情况</w:t>
      </w:r>
      <w:bookmarkEnd w:id="25"/>
      <w:bookmarkEnd w:id="26"/>
      <w:bookmarkEnd w:id="27"/>
    </w:p>
    <w:p w14:paraId="3FB9B4B0">
      <w:pPr>
        <w:spacing w:line="360" w:lineRule="exact"/>
        <w:ind w:firstLine="420"/>
        <w:rPr>
          <w:rFonts w:eastAsiaTheme="minorEastAsia"/>
          <w:color w:val="auto"/>
          <w:szCs w:val="21"/>
          <w:highlight w:val="none"/>
        </w:rPr>
      </w:pPr>
      <w:r>
        <w:rPr>
          <w:rFonts w:eastAsiaTheme="minorEastAsia"/>
          <w:color w:val="auto"/>
          <w:szCs w:val="21"/>
          <w:highlight w:val="none"/>
        </w:rPr>
        <w:t>1.2.1 本项目的资金来源：见“供应商须知前附表”。</w:t>
      </w:r>
    </w:p>
    <w:p w14:paraId="7AADF1A3">
      <w:pPr>
        <w:spacing w:line="360" w:lineRule="exact"/>
        <w:ind w:firstLine="420"/>
        <w:rPr>
          <w:rFonts w:eastAsiaTheme="minorEastAsia"/>
          <w:color w:val="auto"/>
          <w:szCs w:val="21"/>
          <w:highlight w:val="none"/>
        </w:rPr>
      </w:pPr>
      <w:r>
        <w:rPr>
          <w:rFonts w:eastAsiaTheme="minorEastAsia"/>
          <w:color w:val="auto"/>
          <w:szCs w:val="21"/>
          <w:highlight w:val="none"/>
        </w:rPr>
        <w:t>1.2.2 本项目的出资比例：见“供应商须知前附表”。</w:t>
      </w:r>
    </w:p>
    <w:p w14:paraId="2F154BA4">
      <w:pPr>
        <w:spacing w:line="360" w:lineRule="exact"/>
        <w:ind w:firstLine="420"/>
        <w:rPr>
          <w:rFonts w:eastAsiaTheme="minorEastAsia"/>
          <w:color w:val="auto"/>
          <w:szCs w:val="21"/>
          <w:highlight w:val="none"/>
        </w:rPr>
      </w:pPr>
      <w:r>
        <w:rPr>
          <w:rFonts w:eastAsiaTheme="minorEastAsia"/>
          <w:color w:val="auto"/>
          <w:szCs w:val="21"/>
          <w:highlight w:val="none"/>
        </w:rPr>
        <w:t>1.2.3 本项目的资金落实情况：见“供应商须知前附表”；</w:t>
      </w:r>
    </w:p>
    <w:p w14:paraId="65725C12">
      <w:pPr>
        <w:spacing w:line="360" w:lineRule="exact"/>
        <w:ind w:firstLine="420"/>
        <w:rPr>
          <w:rFonts w:eastAsiaTheme="minorEastAsia"/>
          <w:color w:val="auto"/>
          <w:szCs w:val="21"/>
          <w:highlight w:val="none"/>
        </w:rPr>
      </w:pPr>
      <w:r>
        <w:rPr>
          <w:rFonts w:eastAsiaTheme="minorEastAsia"/>
          <w:color w:val="auto"/>
          <w:szCs w:val="21"/>
          <w:highlight w:val="none"/>
        </w:rPr>
        <w:t>1.2.4 本项目的</w:t>
      </w:r>
      <w:r>
        <w:rPr>
          <w:rFonts w:hint="eastAsia" w:eastAsiaTheme="minorEastAsia"/>
          <w:color w:val="auto"/>
          <w:szCs w:val="21"/>
          <w:highlight w:val="none"/>
          <w:lang w:eastAsia="zh-CN"/>
        </w:rPr>
        <w:t>合同价款</w:t>
      </w:r>
      <w:r>
        <w:rPr>
          <w:rFonts w:eastAsiaTheme="minorEastAsia"/>
          <w:color w:val="auto"/>
          <w:szCs w:val="21"/>
          <w:highlight w:val="none"/>
        </w:rPr>
        <w:t>支付方式：见“供应商须知前附表”。</w:t>
      </w:r>
    </w:p>
    <w:p w14:paraId="3284233B">
      <w:pPr>
        <w:spacing w:line="360" w:lineRule="exact"/>
        <w:ind w:firstLine="0" w:firstLineChars="0"/>
        <w:rPr>
          <w:rFonts w:eastAsiaTheme="minorEastAsia"/>
          <w:b/>
          <w:color w:val="auto"/>
          <w:szCs w:val="21"/>
          <w:highlight w:val="none"/>
        </w:rPr>
      </w:pPr>
      <w:bookmarkStart w:id="28" w:name="_Toc511655700"/>
      <w:bookmarkStart w:id="29" w:name="_Toc512009288"/>
      <w:r>
        <w:rPr>
          <w:rFonts w:eastAsiaTheme="minorEastAsia"/>
          <w:b/>
          <w:color w:val="auto"/>
          <w:szCs w:val="21"/>
          <w:highlight w:val="none"/>
        </w:rPr>
        <w:t>1.3 采购范围、计划</w:t>
      </w:r>
      <w:r>
        <w:rPr>
          <w:rFonts w:hint="eastAsia" w:eastAsiaTheme="minorEastAsia"/>
          <w:b/>
          <w:color w:val="auto"/>
          <w:szCs w:val="21"/>
          <w:highlight w:val="none"/>
          <w:lang w:eastAsia="zh-CN"/>
        </w:rPr>
        <w:t>服务</w:t>
      </w:r>
      <w:r>
        <w:rPr>
          <w:rFonts w:eastAsiaTheme="minorEastAsia"/>
          <w:b/>
          <w:color w:val="auto"/>
          <w:szCs w:val="21"/>
          <w:highlight w:val="none"/>
        </w:rPr>
        <w:t>和质量要求</w:t>
      </w:r>
      <w:bookmarkEnd w:id="28"/>
      <w:bookmarkEnd w:id="29"/>
    </w:p>
    <w:p w14:paraId="5977557D">
      <w:pPr>
        <w:spacing w:line="360" w:lineRule="exact"/>
        <w:ind w:firstLine="420"/>
        <w:rPr>
          <w:rFonts w:eastAsiaTheme="minorEastAsia"/>
          <w:color w:val="auto"/>
          <w:szCs w:val="21"/>
          <w:highlight w:val="none"/>
        </w:rPr>
      </w:pPr>
      <w:r>
        <w:rPr>
          <w:rFonts w:eastAsiaTheme="minorEastAsia"/>
          <w:color w:val="auto"/>
          <w:szCs w:val="21"/>
          <w:highlight w:val="none"/>
        </w:rPr>
        <w:t>1.3.1 本项目采购范围：见“供应商须知前附表”。</w:t>
      </w:r>
    </w:p>
    <w:p w14:paraId="313E2B30">
      <w:pPr>
        <w:spacing w:line="360" w:lineRule="exact"/>
        <w:ind w:firstLine="420"/>
        <w:rPr>
          <w:rFonts w:eastAsiaTheme="minorEastAsia"/>
          <w:color w:val="auto"/>
          <w:szCs w:val="21"/>
          <w:highlight w:val="none"/>
        </w:rPr>
      </w:pPr>
      <w:r>
        <w:rPr>
          <w:rFonts w:eastAsiaTheme="minorEastAsia"/>
          <w:color w:val="auto"/>
          <w:szCs w:val="21"/>
          <w:highlight w:val="none"/>
        </w:rPr>
        <w:t>1.3.2 本项目</w:t>
      </w:r>
      <w:r>
        <w:rPr>
          <w:rFonts w:hint="eastAsia" w:eastAsiaTheme="minorEastAsia"/>
          <w:color w:val="auto"/>
          <w:szCs w:val="21"/>
          <w:highlight w:val="none"/>
          <w:lang w:eastAsia="zh-CN"/>
        </w:rPr>
        <w:t>交货期</w:t>
      </w:r>
      <w:r>
        <w:rPr>
          <w:rFonts w:eastAsiaTheme="minorEastAsia"/>
          <w:color w:val="auto"/>
          <w:szCs w:val="21"/>
          <w:highlight w:val="none"/>
        </w:rPr>
        <w:t>要求：见“供应商须知前附表”。</w:t>
      </w:r>
    </w:p>
    <w:p w14:paraId="1DB65A73">
      <w:pPr>
        <w:spacing w:line="360" w:lineRule="exact"/>
        <w:ind w:firstLine="420"/>
        <w:rPr>
          <w:rFonts w:eastAsiaTheme="minorEastAsia"/>
          <w:color w:val="auto"/>
          <w:szCs w:val="21"/>
          <w:highlight w:val="none"/>
        </w:rPr>
      </w:pPr>
      <w:r>
        <w:rPr>
          <w:rFonts w:eastAsiaTheme="minorEastAsia"/>
          <w:color w:val="auto"/>
          <w:szCs w:val="21"/>
          <w:highlight w:val="none"/>
        </w:rPr>
        <w:t>1.3.3 本项目质量要求：见“供应商须知前附表”。</w:t>
      </w:r>
    </w:p>
    <w:p w14:paraId="51EA889D">
      <w:pPr>
        <w:spacing w:line="360" w:lineRule="exact"/>
        <w:ind w:firstLine="0" w:firstLineChars="0"/>
        <w:rPr>
          <w:rFonts w:eastAsiaTheme="minorEastAsia"/>
          <w:b/>
          <w:color w:val="auto"/>
          <w:szCs w:val="21"/>
          <w:highlight w:val="none"/>
        </w:rPr>
      </w:pPr>
      <w:bookmarkStart w:id="30" w:name="_Toc512009289"/>
      <w:bookmarkStart w:id="31" w:name="_Toc511655701"/>
      <w:r>
        <w:rPr>
          <w:rFonts w:eastAsiaTheme="minorEastAsia"/>
          <w:b/>
          <w:color w:val="auto"/>
          <w:szCs w:val="21"/>
          <w:highlight w:val="none"/>
        </w:rPr>
        <w:t>1.4 供应商资格要求</w:t>
      </w:r>
      <w:bookmarkEnd w:id="30"/>
      <w:bookmarkEnd w:id="31"/>
    </w:p>
    <w:p w14:paraId="37209D36">
      <w:pPr>
        <w:spacing w:line="360" w:lineRule="exact"/>
        <w:ind w:firstLine="420"/>
        <w:rPr>
          <w:rFonts w:eastAsiaTheme="minorEastAsia"/>
          <w:color w:val="auto"/>
          <w:szCs w:val="21"/>
          <w:highlight w:val="none"/>
        </w:rPr>
      </w:pPr>
      <w:r>
        <w:rPr>
          <w:rFonts w:eastAsiaTheme="minorEastAsia"/>
          <w:color w:val="auto"/>
          <w:szCs w:val="21"/>
          <w:highlight w:val="none"/>
        </w:rPr>
        <w:t>1.4.1 供应商应具备承担本项目施工的资格要求，见谈判公告。</w:t>
      </w:r>
    </w:p>
    <w:p w14:paraId="6091D0A2">
      <w:pPr>
        <w:spacing w:line="360" w:lineRule="exact"/>
        <w:ind w:firstLine="420"/>
        <w:rPr>
          <w:rFonts w:eastAsiaTheme="minorEastAsia"/>
          <w:color w:val="auto"/>
          <w:szCs w:val="21"/>
          <w:highlight w:val="none"/>
        </w:rPr>
      </w:pPr>
      <w:r>
        <w:rPr>
          <w:rFonts w:eastAsiaTheme="minorEastAsia"/>
          <w:color w:val="auto"/>
          <w:szCs w:val="21"/>
          <w:highlight w:val="none"/>
        </w:rPr>
        <w:t>1.4.2 “供应商须知前附表”规定接受联合体参与谈判的，除应符合本章第1.4.1项和“供应商须知前附表”的要求外，还应遵守以下规定：</w:t>
      </w:r>
    </w:p>
    <w:p w14:paraId="5FC1ED84">
      <w:pPr>
        <w:spacing w:line="360" w:lineRule="exact"/>
        <w:ind w:firstLine="420"/>
        <w:rPr>
          <w:rFonts w:eastAsiaTheme="minorEastAsia"/>
          <w:color w:val="auto"/>
          <w:szCs w:val="21"/>
          <w:highlight w:val="none"/>
        </w:rPr>
      </w:pPr>
      <w:r>
        <w:rPr>
          <w:rFonts w:eastAsiaTheme="minorEastAsia"/>
          <w:color w:val="auto"/>
          <w:szCs w:val="21"/>
          <w:highlight w:val="none"/>
        </w:rPr>
        <w:t>（1）联合体各方应按谈判文件提供的格式签订联合体协议书，明确联合体牵头人和各方权利义务；</w:t>
      </w:r>
    </w:p>
    <w:p w14:paraId="7AE1236D">
      <w:pPr>
        <w:spacing w:line="360" w:lineRule="exact"/>
        <w:ind w:firstLine="420"/>
        <w:rPr>
          <w:rFonts w:eastAsiaTheme="minorEastAsia"/>
          <w:color w:val="auto"/>
          <w:szCs w:val="21"/>
          <w:highlight w:val="none"/>
        </w:rPr>
      </w:pPr>
      <w:r>
        <w:rPr>
          <w:rFonts w:eastAsiaTheme="minorEastAsia"/>
          <w:color w:val="auto"/>
          <w:szCs w:val="21"/>
          <w:highlight w:val="none"/>
        </w:rPr>
        <w:t>（2）联合体各成员单位应当具备与联合体协议中约定的分工相适应的资质和能力；</w:t>
      </w:r>
    </w:p>
    <w:p w14:paraId="0071C5FE">
      <w:pPr>
        <w:spacing w:line="360" w:lineRule="exact"/>
        <w:ind w:firstLine="420"/>
        <w:rPr>
          <w:rFonts w:eastAsiaTheme="minorEastAsia"/>
          <w:color w:val="auto"/>
          <w:szCs w:val="21"/>
          <w:highlight w:val="none"/>
        </w:rPr>
      </w:pPr>
      <w:r>
        <w:rPr>
          <w:rFonts w:eastAsiaTheme="minorEastAsia"/>
          <w:color w:val="auto"/>
          <w:szCs w:val="21"/>
          <w:highlight w:val="none"/>
        </w:rPr>
        <w:t>（3）联合体各方不得再以自己名义单独或参加其他联合体参与同一采购项目谈判活动；</w:t>
      </w:r>
    </w:p>
    <w:p w14:paraId="44560E3C">
      <w:pPr>
        <w:spacing w:line="360" w:lineRule="exact"/>
        <w:ind w:firstLine="420"/>
        <w:rPr>
          <w:rFonts w:eastAsiaTheme="minorEastAsia"/>
          <w:color w:val="auto"/>
          <w:szCs w:val="21"/>
          <w:highlight w:val="none"/>
        </w:rPr>
      </w:pPr>
      <w:r>
        <w:rPr>
          <w:rFonts w:eastAsiaTheme="minorEastAsia"/>
          <w:color w:val="auto"/>
          <w:szCs w:val="21"/>
          <w:highlight w:val="none"/>
        </w:rPr>
        <w:t>（4）联合体各方必须指定牵头人，授权其代表所有联合体成员负责参与谈判和合同实施阶段的主办、协调工作，并应当向采购人提交由所有联合体成员法定代表人签署的授权书；</w:t>
      </w:r>
    </w:p>
    <w:p w14:paraId="20D82619">
      <w:pPr>
        <w:spacing w:line="360" w:lineRule="exact"/>
        <w:ind w:firstLine="420"/>
        <w:rPr>
          <w:rFonts w:eastAsiaTheme="minorEastAsia"/>
          <w:color w:val="auto"/>
          <w:szCs w:val="21"/>
          <w:highlight w:val="none"/>
        </w:rPr>
      </w:pPr>
      <w:r>
        <w:rPr>
          <w:rFonts w:eastAsiaTheme="minorEastAsia"/>
          <w:color w:val="auto"/>
          <w:szCs w:val="21"/>
          <w:highlight w:val="none"/>
        </w:rPr>
        <w:t>（5）采购人要求供应商提交谈判保证担保的，应当以联合体各方或者联合体中牵头人的名义提交谈判保证担保。以联合体中牵头人名义提交的谈判保证担保，对联合体各成员具有约束力。</w:t>
      </w:r>
    </w:p>
    <w:p w14:paraId="078BCCBA">
      <w:pPr>
        <w:spacing w:line="360" w:lineRule="exact"/>
        <w:ind w:firstLine="420"/>
        <w:rPr>
          <w:rFonts w:eastAsiaTheme="minorEastAsia"/>
          <w:color w:val="auto"/>
          <w:szCs w:val="21"/>
          <w:highlight w:val="none"/>
        </w:rPr>
      </w:pPr>
      <w:r>
        <w:rPr>
          <w:rFonts w:eastAsiaTheme="minorEastAsia"/>
          <w:color w:val="auto"/>
          <w:szCs w:val="21"/>
          <w:highlight w:val="none"/>
        </w:rPr>
        <w:t>1.4.3 供应商不得存在下列情形之一：</w:t>
      </w:r>
    </w:p>
    <w:p w14:paraId="2D9D637D">
      <w:pPr>
        <w:spacing w:line="360" w:lineRule="exact"/>
        <w:ind w:firstLine="420"/>
        <w:rPr>
          <w:rFonts w:eastAsiaTheme="minorEastAsia"/>
          <w:color w:val="auto"/>
          <w:szCs w:val="21"/>
          <w:highlight w:val="none"/>
        </w:rPr>
      </w:pPr>
      <w:r>
        <w:rPr>
          <w:rFonts w:eastAsiaTheme="minorEastAsia"/>
          <w:color w:val="auto"/>
          <w:szCs w:val="21"/>
          <w:highlight w:val="none"/>
        </w:rPr>
        <w:t>（1）为采购人不具有独立法人资格的附属机构（单位）；</w:t>
      </w:r>
    </w:p>
    <w:p w14:paraId="64902ABD">
      <w:pPr>
        <w:spacing w:line="360" w:lineRule="exact"/>
        <w:ind w:firstLine="420"/>
        <w:rPr>
          <w:rFonts w:eastAsiaTheme="minorEastAsia"/>
          <w:color w:val="auto"/>
          <w:szCs w:val="21"/>
          <w:highlight w:val="none"/>
        </w:rPr>
      </w:pPr>
      <w:r>
        <w:rPr>
          <w:rFonts w:eastAsiaTheme="minorEastAsia"/>
          <w:color w:val="auto"/>
          <w:szCs w:val="21"/>
          <w:highlight w:val="none"/>
        </w:rPr>
        <w:t>（2）为本项目的监理人、代建人、项目管理人，以及为本项目提供采购代理、设计服务的；</w:t>
      </w:r>
    </w:p>
    <w:p w14:paraId="667E9250">
      <w:pPr>
        <w:spacing w:line="360" w:lineRule="exact"/>
        <w:ind w:firstLine="420"/>
        <w:rPr>
          <w:rFonts w:eastAsiaTheme="minorEastAsia"/>
          <w:color w:val="auto"/>
          <w:szCs w:val="21"/>
          <w:highlight w:val="none"/>
        </w:rPr>
      </w:pPr>
      <w:r>
        <w:rPr>
          <w:rFonts w:eastAsiaTheme="minorEastAsia"/>
          <w:color w:val="auto"/>
          <w:szCs w:val="21"/>
          <w:highlight w:val="none"/>
        </w:rPr>
        <w:t>（3）与本项目的监理人、代建人、采购代理机构同为一个法定代表人的，或者相互控股、参股的；</w:t>
      </w:r>
    </w:p>
    <w:p w14:paraId="018440C9">
      <w:pPr>
        <w:spacing w:line="360" w:lineRule="exact"/>
        <w:ind w:firstLine="420"/>
        <w:rPr>
          <w:rFonts w:eastAsiaTheme="minorEastAsia"/>
          <w:color w:val="auto"/>
          <w:szCs w:val="21"/>
          <w:highlight w:val="none"/>
        </w:rPr>
      </w:pPr>
      <w:r>
        <w:rPr>
          <w:rFonts w:eastAsiaTheme="minorEastAsia"/>
          <w:color w:val="auto"/>
          <w:szCs w:val="21"/>
          <w:highlight w:val="none"/>
        </w:rPr>
        <w:t>（4）与采购人存在利害关系可能影响采购公正性的；</w:t>
      </w:r>
    </w:p>
    <w:p w14:paraId="10988CB1">
      <w:pPr>
        <w:spacing w:line="360" w:lineRule="exact"/>
        <w:ind w:firstLine="420"/>
        <w:rPr>
          <w:rFonts w:eastAsiaTheme="minorEastAsia"/>
          <w:color w:val="auto"/>
          <w:szCs w:val="21"/>
          <w:highlight w:val="none"/>
        </w:rPr>
      </w:pPr>
      <w:r>
        <w:rPr>
          <w:rFonts w:eastAsiaTheme="minorEastAsia"/>
          <w:color w:val="auto"/>
          <w:szCs w:val="21"/>
          <w:highlight w:val="none"/>
        </w:rPr>
        <w:t>（5）单位负责人为同一人或者存在控股、管理关系的不同单位；</w:t>
      </w:r>
    </w:p>
    <w:p w14:paraId="51523707">
      <w:pPr>
        <w:spacing w:line="360" w:lineRule="exact"/>
        <w:ind w:firstLine="420"/>
        <w:rPr>
          <w:rFonts w:hint="eastAsia" w:eastAsiaTheme="minorEastAsia"/>
          <w:color w:val="auto"/>
          <w:szCs w:val="21"/>
          <w:highlight w:val="none"/>
        </w:rPr>
      </w:pPr>
      <w:r>
        <w:rPr>
          <w:rFonts w:eastAsiaTheme="minorEastAsia"/>
          <w:color w:val="auto"/>
          <w:szCs w:val="21"/>
          <w:highlight w:val="none"/>
        </w:rPr>
        <w:t>（6）</w:t>
      </w:r>
      <w:r>
        <w:rPr>
          <w:rFonts w:hint="eastAsia" w:eastAsiaTheme="minorEastAsia"/>
          <w:color w:val="auto"/>
          <w:szCs w:val="21"/>
          <w:highlight w:val="none"/>
        </w:rPr>
        <w:t>处于被责令停业，财产被接管，破产状态，以及投标（供应商）资格被取消或者被暂停且在暂停期内；</w:t>
      </w:r>
    </w:p>
    <w:p w14:paraId="4C0CAAA6">
      <w:pPr>
        <w:spacing w:line="360" w:lineRule="exact"/>
        <w:ind w:firstLine="420"/>
        <w:rPr>
          <w:rFonts w:hint="eastAsia" w:eastAsiaTheme="minorEastAsia"/>
          <w:color w:val="auto"/>
          <w:szCs w:val="21"/>
          <w:highlight w:val="none"/>
          <w:lang w:val="en-US" w:eastAsia="zh-CN"/>
        </w:rPr>
      </w:pPr>
      <w:r>
        <w:rPr>
          <w:rFonts w:hint="eastAsia" w:eastAsiaTheme="minorEastAsia"/>
          <w:color w:val="auto"/>
          <w:szCs w:val="21"/>
          <w:highlight w:val="none"/>
        </w:rPr>
        <w:t>（7）处于财产被冻结，导致不具备履行本次谈判项目能力的</w:t>
      </w:r>
      <w:r>
        <w:rPr>
          <w:rFonts w:hint="eastAsia" w:eastAsiaTheme="minorEastAsia"/>
          <w:color w:val="auto"/>
          <w:szCs w:val="21"/>
          <w:highlight w:val="none"/>
          <w:lang w:eastAsia="zh-CN"/>
        </w:rPr>
        <w:t>；</w:t>
      </w:r>
    </w:p>
    <w:p w14:paraId="43775E89">
      <w:pPr>
        <w:spacing w:line="360" w:lineRule="exact"/>
        <w:ind w:firstLine="420"/>
        <w:rPr>
          <w:rFonts w:eastAsiaTheme="minorEastAsia"/>
          <w:color w:val="auto"/>
          <w:szCs w:val="21"/>
          <w:highlight w:val="none"/>
        </w:rPr>
      </w:pPr>
      <w:r>
        <w:rPr>
          <w:rFonts w:hint="eastAsia" w:eastAsiaTheme="minorEastAsia"/>
          <w:color w:val="auto"/>
          <w:szCs w:val="21"/>
          <w:highlight w:val="none"/>
        </w:rPr>
        <w:t>（</w:t>
      </w:r>
      <w:r>
        <w:rPr>
          <w:rFonts w:hint="eastAsia" w:eastAsiaTheme="minorEastAsia"/>
          <w:color w:val="auto"/>
          <w:szCs w:val="21"/>
          <w:highlight w:val="none"/>
          <w:lang w:val="en-US" w:eastAsia="zh-CN"/>
        </w:rPr>
        <w:t>8</w:t>
      </w:r>
      <w:r>
        <w:rPr>
          <w:rFonts w:hint="eastAsia" w:eastAsiaTheme="minorEastAsia"/>
          <w:color w:val="auto"/>
          <w:szCs w:val="21"/>
          <w:highlight w:val="none"/>
        </w:rPr>
        <w:t>）</w:t>
      </w:r>
      <w:r>
        <w:rPr>
          <w:rFonts w:eastAsiaTheme="minorEastAsia"/>
          <w:color w:val="auto"/>
          <w:szCs w:val="21"/>
          <w:highlight w:val="none"/>
        </w:rPr>
        <w:t>因拖欠工人工资或者发生质量安全事故被有关部门限制在采购项目所在地承接工程的。</w:t>
      </w:r>
    </w:p>
    <w:bookmarkEnd w:id="23"/>
    <w:bookmarkEnd w:id="24"/>
    <w:p w14:paraId="26B18D14">
      <w:pPr>
        <w:spacing w:line="360" w:lineRule="exact"/>
        <w:ind w:firstLine="0" w:firstLineChars="0"/>
        <w:jc w:val="left"/>
        <w:rPr>
          <w:rFonts w:eastAsiaTheme="minorEastAsia"/>
          <w:b/>
          <w:bCs/>
          <w:color w:val="auto"/>
          <w:szCs w:val="21"/>
          <w:highlight w:val="none"/>
        </w:rPr>
      </w:pPr>
      <w:bookmarkStart w:id="32" w:name="_Toc520410576"/>
      <w:bookmarkStart w:id="33" w:name="_Toc389065150"/>
      <w:r>
        <w:rPr>
          <w:rFonts w:eastAsiaTheme="minorEastAsia"/>
          <w:b/>
          <w:bCs/>
          <w:color w:val="auto"/>
          <w:szCs w:val="21"/>
          <w:highlight w:val="none"/>
        </w:rPr>
        <w:t>1.5费用承担</w:t>
      </w:r>
      <w:bookmarkEnd w:id="32"/>
      <w:bookmarkEnd w:id="33"/>
    </w:p>
    <w:p w14:paraId="18F88F90">
      <w:pPr>
        <w:spacing w:line="360" w:lineRule="exact"/>
        <w:ind w:firstLine="420"/>
        <w:jc w:val="left"/>
        <w:rPr>
          <w:rFonts w:eastAsiaTheme="minorEastAsia"/>
          <w:color w:val="auto"/>
          <w:szCs w:val="21"/>
          <w:highlight w:val="none"/>
        </w:rPr>
      </w:pPr>
      <w:r>
        <w:rPr>
          <w:rFonts w:eastAsiaTheme="minorEastAsia"/>
          <w:color w:val="auto"/>
          <w:szCs w:val="21"/>
          <w:highlight w:val="none"/>
        </w:rPr>
        <w:t>供应商应承担其编制响应文件以及递交响应文件过程中所涉及的一切费用，无论谈判结果如何，采购人对上述费用不负任何责任。</w:t>
      </w:r>
    </w:p>
    <w:p w14:paraId="4B9C0A06">
      <w:pPr>
        <w:spacing w:line="360" w:lineRule="exact"/>
        <w:ind w:firstLine="0" w:firstLineChars="0"/>
        <w:jc w:val="left"/>
        <w:rPr>
          <w:rFonts w:eastAsiaTheme="minorEastAsia"/>
          <w:b/>
          <w:bCs/>
          <w:color w:val="auto"/>
          <w:szCs w:val="21"/>
          <w:highlight w:val="none"/>
        </w:rPr>
      </w:pPr>
      <w:bookmarkStart w:id="34" w:name="_Toc389065151"/>
      <w:bookmarkStart w:id="35" w:name="_Toc520410577"/>
      <w:r>
        <w:rPr>
          <w:rFonts w:eastAsiaTheme="minorEastAsia"/>
          <w:b/>
          <w:bCs/>
          <w:color w:val="auto"/>
          <w:szCs w:val="21"/>
          <w:highlight w:val="none"/>
        </w:rPr>
        <w:t>1.6保密</w:t>
      </w:r>
      <w:bookmarkEnd w:id="34"/>
      <w:bookmarkEnd w:id="35"/>
    </w:p>
    <w:p w14:paraId="7FF8113F">
      <w:pPr>
        <w:spacing w:line="360" w:lineRule="exact"/>
        <w:ind w:firstLine="420"/>
        <w:jc w:val="left"/>
        <w:rPr>
          <w:rFonts w:eastAsiaTheme="minorEastAsia"/>
          <w:color w:val="auto"/>
          <w:szCs w:val="21"/>
          <w:highlight w:val="none"/>
        </w:rPr>
      </w:pPr>
      <w:r>
        <w:rPr>
          <w:rFonts w:eastAsiaTheme="minorEastAsia"/>
          <w:color w:val="auto"/>
          <w:szCs w:val="21"/>
          <w:highlight w:val="none"/>
        </w:rPr>
        <w:t>供应商对接收到的一切与本次谈判工作有关的电子及纸质资料包括但不限于谈判文件、报价清单、图纸、答疑等，负有保密责任，不得随意传播，对于由此产生的各种责任由供应商承担，给采购人造成损失的由供应商负责赔偿。</w:t>
      </w:r>
    </w:p>
    <w:p w14:paraId="4A2E091E">
      <w:pPr>
        <w:spacing w:line="360" w:lineRule="exact"/>
        <w:ind w:firstLine="0" w:firstLineChars="0"/>
        <w:jc w:val="left"/>
        <w:rPr>
          <w:rFonts w:eastAsiaTheme="minorEastAsia"/>
          <w:b/>
          <w:bCs/>
          <w:color w:val="auto"/>
          <w:szCs w:val="21"/>
          <w:highlight w:val="none"/>
        </w:rPr>
      </w:pPr>
      <w:bookmarkStart w:id="36" w:name="_Toc389065152"/>
      <w:bookmarkStart w:id="37" w:name="_Toc520410578"/>
      <w:r>
        <w:rPr>
          <w:rFonts w:eastAsiaTheme="minorEastAsia"/>
          <w:b/>
          <w:bCs/>
          <w:color w:val="auto"/>
          <w:szCs w:val="21"/>
          <w:highlight w:val="none"/>
        </w:rPr>
        <w:t>1.7语言文字</w:t>
      </w:r>
      <w:bookmarkEnd w:id="36"/>
      <w:bookmarkEnd w:id="37"/>
    </w:p>
    <w:p w14:paraId="7565C1DE">
      <w:pPr>
        <w:spacing w:line="360" w:lineRule="exact"/>
        <w:ind w:firstLine="420"/>
        <w:jc w:val="left"/>
        <w:rPr>
          <w:rFonts w:eastAsiaTheme="minorEastAsia"/>
          <w:color w:val="auto"/>
          <w:szCs w:val="21"/>
          <w:highlight w:val="none"/>
        </w:rPr>
      </w:pPr>
      <w:r>
        <w:rPr>
          <w:rFonts w:eastAsiaTheme="minorEastAsia"/>
          <w:color w:val="auto"/>
          <w:szCs w:val="21"/>
          <w:highlight w:val="none"/>
        </w:rPr>
        <w:t>除专用术语外，与谈判有关的语言均使用中文，必要时专用术语应附有中文注释。</w:t>
      </w:r>
    </w:p>
    <w:p w14:paraId="0C630380">
      <w:pPr>
        <w:spacing w:line="360" w:lineRule="exact"/>
        <w:ind w:firstLine="0" w:firstLineChars="0"/>
        <w:jc w:val="left"/>
        <w:rPr>
          <w:rFonts w:eastAsiaTheme="minorEastAsia"/>
          <w:b/>
          <w:bCs/>
          <w:color w:val="auto"/>
          <w:szCs w:val="21"/>
          <w:highlight w:val="none"/>
        </w:rPr>
      </w:pPr>
      <w:bookmarkStart w:id="38" w:name="_Toc389065153"/>
      <w:bookmarkStart w:id="39" w:name="_Toc520410579"/>
      <w:r>
        <w:rPr>
          <w:rFonts w:eastAsiaTheme="minorEastAsia"/>
          <w:b/>
          <w:bCs/>
          <w:color w:val="auto"/>
          <w:szCs w:val="21"/>
          <w:highlight w:val="none"/>
        </w:rPr>
        <w:t>1.8计量单位</w:t>
      </w:r>
      <w:bookmarkEnd w:id="38"/>
      <w:bookmarkEnd w:id="39"/>
    </w:p>
    <w:p w14:paraId="39BEBBA1">
      <w:pPr>
        <w:spacing w:line="360" w:lineRule="exact"/>
        <w:ind w:firstLine="420"/>
        <w:jc w:val="left"/>
        <w:rPr>
          <w:rFonts w:eastAsiaTheme="minorEastAsia"/>
          <w:color w:val="auto"/>
          <w:szCs w:val="21"/>
          <w:highlight w:val="none"/>
        </w:rPr>
      </w:pPr>
      <w:r>
        <w:rPr>
          <w:rFonts w:eastAsiaTheme="minorEastAsia"/>
          <w:color w:val="auto"/>
          <w:szCs w:val="21"/>
          <w:highlight w:val="none"/>
        </w:rPr>
        <w:t>所有计量均采用中华人民共和国法定计量单位。</w:t>
      </w:r>
    </w:p>
    <w:p w14:paraId="0D49E440">
      <w:pPr>
        <w:spacing w:line="360" w:lineRule="exact"/>
        <w:ind w:firstLine="0" w:firstLineChars="0"/>
        <w:jc w:val="left"/>
        <w:rPr>
          <w:rFonts w:eastAsiaTheme="minorEastAsia"/>
          <w:b/>
          <w:bCs/>
          <w:color w:val="auto"/>
          <w:szCs w:val="21"/>
          <w:highlight w:val="none"/>
        </w:rPr>
      </w:pPr>
      <w:bookmarkStart w:id="40" w:name="_Toc389065154"/>
      <w:bookmarkStart w:id="41" w:name="_Toc520410580"/>
      <w:r>
        <w:rPr>
          <w:rFonts w:eastAsiaTheme="minorEastAsia"/>
          <w:b/>
          <w:bCs/>
          <w:color w:val="auto"/>
          <w:szCs w:val="21"/>
          <w:highlight w:val="none"/>
        </w:rPr>
        <w:t>1.9踏勘现场</w:t>
      </w:r>
      <w:bookmarkEnd w:id="40"/>
      <w:bookmarkEnd w:id="41"/>
    </w:p>
    <w:p w14:paraId="7E2C0172">
      <w:pPr>
        <w:spacing w:line="360" w:lineRule="exact"/>
        <w:ind w:firstLine="420"/>
        <w:jc w:val="left"/>
        <w:rPr>
          <w:rFonts w:eastAsiaTheme="minorEastAsia"/>
          <w:color w:val="auto"/>
          <w:szCs w:val="21"/>
          <w:highlight w:val="none"/>
        </w:rPr>
      </w:pPr>
      <w:r>
        <w:rPr>
          <w:rFonts w:eastAsiaTheme="minorEastAsia"/>
          <w:color w:val="auto"/>
          <w:szCs w:val="21"/>
          <w:highlight w:val="none"/>
        </w:rPr>
        <w:t>1.9.1供应商根据需要自行踏勘项目现场。</w:t>
      </w:r>
    </w:p>
    <w:p w14:paraId="0931A4C1">
      <w:pPr>
        <w:spacing w:line="360" w:lineRule="exact"/>
        <w:ind w:firstLine="420"/>
        <w:jc w:val="left"/>
        <w:rPr>
          <w:rFonts w:eastAsiaTheme="minorEastAsia"/>
          <w:color w:val="auto"/>
          <w:szCs w:val="21"/>
          <w:highlight w:val="none"/>
        </w:rPr>
      </w:pPr>
      <w:r>
        <w:rPr>
          <w:rFonts w:eastAsiaTheme="minorEastAsia"/>
          <w:color w:val="auto"/>
          <w:szCs w:val="21"/>
          <w:highlight w:val="none"/>
        </w:rPr>
        <w:t>1.9.2 供应商踏勘现场发生的费用自理。</w:t>
      </w:r>
    </w:p>
    <w:p w14:paraId="786368B5">
      <w:pPr>
        <w:spacing w:line="360" w:lineRule="exact"/>
        <w:ind w:firstLine="420"/>
        <w:jc w:val="left"/>
        <w:rPr>
          <w:rFonts w:eastAsiaTheme="minorEastAsia"/>
          <w:color w:val="auto"/>
          <w:szCs w:val="21"/>
          <w:highlight w:val="none"/>
        </w:rPr>
      </w:pPr>
      <w:r>
        <w:rPr>
          <w:rFonts w:eastAsiaTheme="minorEastAsia"/>
          <w:color w:val="auto"/>
          <w:szCs w:val="21"/>
          <w:highlight w:val="none"/>
        </w:rPr>
        <w:t>1.9.3 供应商自行负责在踏勘现场中所发生的人员伤亡和财产损失。</w:t>
      </w:r>
    </w:p>
    <w:p w14:paraId="7A82C087">
      <w:pPr>
        <w:spacing w:line="360" w:lineRule="exact"/>
        <w:ind w:firstLine="0" w:firstLineChars="0"/>
        <w:jc w:val="left"/>
        <w:rPr>
          <w:rFonts w:eastAsiaTheme="minorEastAsia"/>
          <w:b/>
          <w:bCs/>
          <w:color w:val="auto"/>
          <w:szCs w:val="21"/>
          <w:highlight w:val="none"/>
        </w:rPr>
      </w:pPr>
      <w:bookmarkStart w:id="42" w:name="_Toc389065156"/>
      <w:bookmarkStart w:id="43" w:name="_Toc520410581"/>
      <w:r>
        <w:rPr>
          <w:rFonts w:eastAsiaTheme="minorEastAsia"/>
          <w:b/>
          <w:bCs/>
          <w:color w:val="auto"/>
          <w:szCs w:val="21"/>
          <w:highlight w:val="none"/>
        </w:rPr>
        <w:t>1.10分包</w:t>
      </w:r>
      <w:bookmarkEnd w:id="42"/>
      <w:bookmarkEnd w:id="43"/>
    </w:p>
    <w:p w14:paraId="2FCE4AFE">
      <w:pPr>
        <w:spacing w:line="360" w:lineRule="exact"/>
        <w:ind w:firstLine="420"/>
        <w:jc w:val="left"/>
        <w:rPr>
          <w:rFonts w:ascii="Times New Roman" w:hAnsi="Times New Roman" w:cs="Times New Roman" w:eastAsiaTheme="minorEastAsia"/>
          <w:color w:val="auto"/>
          <w:szCs w:val="21"/>
          <w:highlight w:val="none"/>
        </w:rPr>
      </w:pPr>
      <w:bookmarkStart w:id="44" w:name="_Toc389065198"/>
      <w:bookmarkStart w:id="45" w:name="_Toc520410582"/>
      <w:r>
        <w:rPr>
          <w:rFonts w:hint="eastAsia" w:ascii="Times New Roman" w:hAnsi="Times New Roman" w:cs="Times New Roman" w:eastAsiaTheme="minorEastAsia"/>
          <w:color w:val="auto"/>
          <w:szCs w:val="21"/>
          <w:highlight w:val="none"/>
        </w:rPr>
        <w:t>本项目成交后不允许分包或转包。</w:t>
      </w:r>
    </w:p>
    <w:p w14:paraId="4D933BF1">
      <w:pPr>
        <w:spacing w:line="360" w:lineRule="exact"/>
        <w:ind w:firstLine="0" w:firstLineChars="0"/>
        <w:jc w:val="left"/>
        <w:rPr>
          <w:rFonts w:eastAsiaTheme="minorEastAsia"/>
          <w:b/>
          <w:bCs/>
          <w:color w:val="auto"/>
          <w:szCs w:val="21"/>
          <w:highlight w:val="none"/>
        </w:rPr>
      </w:pPr>
      <w:r>
        <w:rPr>
          <w:rFonts w:eastAsiaTheme="minorEastAsia"/>
          <w:b/>
          <w:bCs/>
          <w:color w:val="auto"/>
          <w:szCs w:val="21"/>
          <w:highlight w:val="none"/>
        </w:rPr>
        <w:t>1.11知识产权</w:t>
      </w:r>
      <w:bookmarkEnd w:id="44"/>
      <w:bookmarkEnd w:id="45"/>
    </w:p>
    <w:p w14:paraId="0580004C">
      <w:pPr>
        <w:spacing w:line="360" w:lineRule="exact"/>
        <w:ind w:firstLine="420"/>
        <w:jc w:val="left"/>
        <w:rPr>
          <w:rFonts w:eastAsiaTheme="minorEastAsia"/>
          <w:color w:val="auto"/>
          <w:szCs w:val="21"/>
          <w:highlight w:val="none"/>
        </w:rPr>
      </w:pPr>
      <w:r>
        <w:rPr>
          <w:rFonts w:eastAsiaTheme="minorEastAsia"/>
          <w:color w:val="auto"/>
          <w:szCs w:val="21"/>
          <w:highlight w:val="none"/>
        </w:rPr>
        <w:t>构成本谈判文件各个组成部分的文件，未经采购人书面同意，供应商不得擅自复印和用于非本谈判项目所需的其他目的。采购人全部或者部分使用非成交供应商响应文件中的技术成果或技术方案时，需征得其书面同意，并不得擅自复印或提供给第三人。</w:t>
      </w:r>
    </w:p>
    <w:p w14:paraId="4B83BFDF">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46" w:name="_Toc520410583"/>
      <w:bookmarkStart w:id="47" w:name="_Toc15245"/>
      <w:r>
        <w:rPr>
          <w:rFonts w:ascii="Times New Roman" w:hAnsi="Times New Roman" w:eastAsiaTheme="minorEastAsia"/>
          <w:color w:val="auto"/>
          <w:sz w:val="21"/>
          <w:szCs w:val="21"/>
          <w:highlight w:val="none"/>
        </w:rPr>
        <w:t>二、谈判文件</w:t>
      </w:r>
      <w:bookmarkEnd w:id="46"/>
      <w:bookmarkEnd w:id="47"/>
    </w:p>
    <w:p w14:paraId="62F1064B">
      <w:pPr>
        <w:spacing w:line="360" w:lineRule="exact"/>
        <w:ind w:firstLine="0" w:firstLineChars="0"/>
        <w:jc w:val="left"/>
        <w:rPr>
          <w:rFonts w:eastAsiaTheme="minorEastAsia"/>
          <w:b/>
          <w:bCs/>
          <w:color w:val="auto"/>
          <w:szCs w:val="21"/>
          <w:highlight w:val="none"/>
        </w:rPr>
      </w:pPr>
      <w:bookmarkStart w:id="48" w:name="_Toc520410584"/>
      <w:bookmarkStart w:id="49" w:name="_Toc389065159"/>
      <w:r>
        <w:rPr>
          <w:rFonts w:eastAsiaTheme="minorEastAsia"/>
          <w:b/>
          <w:bCs/>
          <w:color w:val="auto"/>
          <w:szCs w:val="21"/>
          <w:highlight w:val="none"/>
        </w:rPr>
        <w:t>2.1谈判文件的组成</w:t>
      </w:r>
      <w:bookmarkEnd w:id="48"/>
      <w:bookmarkEnd w:id="49"/>
    </w:p>
    <w:p w14:paraId="7302FEE0">
      <w:pPr>
        <w:spacing w:line="360" w:lineRule="exact"/>
        <w:ind w:firstLine="420"/>
        <w:jc w:val="left"/>
        <w:rPr>
          <w:rFonts w:eastAsiaTheme="minorEastAsia"/>
          <w:color w:val="auto"/>
          <w:szCs w:val="21"/>
          <w:highlight w:val="none"/>
        </w:rPr>
      </w:pPr>
      <w:r>
        <w:rPr>
          <w:rFonts w:eastAsiaTheme="minorEastAsia"/>
          <w:color w:val="auto"/>
          <w:szCs w:val="21"/>
          <w:highlight w:val="none"/>
        </w:rPr>
        <w:t>2.1.1本谈判文件包括：</w:t>
      </w:r>
    </w:p>
    <w:p w14:paraId="023BBBB8">
      <w:pPr>
        <w:spacing w:line="360" w:lineRule="exact"/>
        <w:ind w:firstLine="420"/>
        <w:jc w:val="left"/>
        <w:rPr>
          <w:rFonts w:eastAsiaTheme="minorEastAsia"/>
          <w:color w:val="auto"/>
          <w:szCs w:val="21"/>
          <w:highlight w:val="none"/>
        </w:rPr>
      </w:pPr>
      <w:r>
        <w:rPr>
          <w:rFonts w:eastAsiaTheme="minorEastAsia"/>
          <w:color w:val="auto"/>
          <w:szCs w:val="21"/>
          <w:highlight w:val="none"/>
        </w:rPr>
        <w:t>（1）竞争性谈判公告；</w:t>
      </w:r>
    </w:p>
    <w:p w14:paraId="68B5C8AE">
      <w:pPr>
        <w:spacing w:line="360" w:lineRule="exact"/>
        <w:ind w:firstLine="420"/>
        <w:jc w:val="left"/>
        <w:rPr>
          <w:rFonts w:eastAsiaTheme="minorEastAsia"/>
          <w:color w:val="auto"/>
          <w:szCs w:val="21"/>
          <w:highlight w:val="none"/>
        </w:rPr>
      </w:pPr>
      <w:r>
        <w:rPr>
          <w:rFonts w:eastAsiaTheme="minorEastAsia"/>
          <w:color w:val="auto"/>
          <w:szCs w:val="21"/>
          <w:highlight w:val="none"/>
        </w:rPr>
        <w:t>（2）供应商须知；</w:t>
      </w:r>
    </w:p>
    <w:p w14:paraId="76B2561A">
      <w:pPr>
        <w:spacing w:line="360" w:lineRule="exact"/>
        <w:ind w:firstLine="420"/>
        <w:jc w:val="left"/>
        <w:rPr>
          <w:rFonts w:eastAsiaTheme="minorEastAsia"/>
          <w:color w:val="auto"/>
          <w:szCs w:val="21"/>
          <w:highlight w:val="none"/>
        </w:rPr>
      </w:pPr>
      <w:r>
        <w:rPr>
          <w:rFonts w:eastAsiaTheme="minorEastAsia"/>
          <w:color w:val="auto"/>
          <w:szCs w:val="21"/>
          <w:highlight w:val="none"/>
        </w:rPr>
        <w:t>（3）评审办法；</w:t>
      </w:r>
    </w:p>
    <w:p w14:paraId="09004546">
      <w:pPr>
        <w:spacing w:line="360" w:lineRule="exact"/>
        <w:ind w:firstLine="420"/>
        <w:jc w:val="left"/>
        <w:rPr>
          <w:rFonts w:eastAsiaTheme="minorEastAsia"/>
          <w:color w:val="auto"/>
          <w:szCs w:val="21"/>
          <w:highlight w:val="none"/>
        </w:rPr>
      </w:pPr>
      <w:r>
        <w:rPr>
          <w:rFonts w:eastAsiaTheme="minorEastAsia"/>
          <w:color w:val="auto"/>
          <w:szCs w:val="21"/>
          <w:highlight w:val="none"/>
        </w:rPr>
        <w:t>（4）合同条款及格式；</w:t>
      </w:r>
    </w:p>
    <w:p w14:paraId="357B910F">
      <w:pPr>
        <w:spacing w:line="360" w:lineRule="exact"/>
        <w:ind w:firstLine="420"/>
        <w:jc w:val="left"/>
        <w:rPr>
          <w:rFonts w:eastAsiaTheme="minorEastAsia"/>
          <w:color w:val="auto"/>
          <w:szCs w:val="21"/>
          <w:highlight w:val="none"/>
        </w:rPr>
      </w:pPr>
      <w:r>
        <w:rPr>
          <w:rFonts w:eastAsiaTheme="minorEastAsia"/>
          <w:color w:val="auto"/>
          <w:szCs w:val="21"/>
          <w:highlight w:val="none"/>
        </w:rPr>
        <w:t>（5）</w:t>
      </w:r>
      <w:r>
        <w:rPr>
          <w:rFonts w:hint="eastAsia" w:eastAsiaTheme="minorEastAsia"/>
          <w:color w:val="auto"/>
          <w:szCs w:val="21"/>
          <w:highlight w:val="none"/>
          <w:lang w:eastAsia="zh-CN"/>
        </w:rPr>
        <w:t>采购</w:t>
      </w:r>
      <w:r>
        <w:rPr>
          <w:rFonts w:eastAsiaTheme="minorEastAsia"/>
          <w:color w:val="auto"/>
          <w:szCs w:val="21"/>
          <w:highlight w:val="none"/>
        </w:rPr>
        <w:t>清单；</w:t>
      </w:r>
    </w:p>
    <w:p w14:paraId="258F4A7D">
      <w:pPr>
        <w:spacing w:line="360" w:lineRule="exact"/>
        <w:ind w:firstLine="420"/>
        <w:jc w:val="left"/>
        <w:rPr>
          <w:rFonts w:eastAsiaTheme="minorEastAsia"/>
          <w:color w:val="auto"/>
          <w:szCs w:val="21"/>
          <w:highlight w:val="none"/>
        </w:rPr>
      </w:pPr>
      <w:r>
        <w:rPr>
          <w:rFonts w:eastAsiaTheme="minorEastAsia"/>
          <w:color w:val="auto"/>
          <w:szCs w:val="21"/>
          <w:highlight w:val="none"/>
        </w:rPr>
        <w:t>（6）响应文件格式；</w:t>
      </w:r>
    </w:p>
    <w:p w14:paraId="118A5836">
      <w:pPr>
        <w:spacing w:line="360" w:lineRule="exact"/>
        <w:ind w:firstLine="420"/>
        <w:jc w:val="left"/>
        <w:rPr>
          <w:rFonts w:eastAsiaTheme="minorEastAsia"/>
          <w:color w:val="auto"/>
          <w:szCs w:val="21"/>
          <w:highlight w:val="none"/>
        </w:rPr>
      </w:pPr>
      <w:r>
        <w:rPr>
          <w:rFonts w:eastAsiaTheme="minorEastAsia"/>
          <w:color w:val="auto"/>
          <w:szCs w:val="21"/>
          <w:highlight w:val="none"/>
        </w:rPr>
        <w:t>（7）“供应商须知前附表”规定的其他材料。</w:t>
      </w:r>
    </w:p>
    <w:p w14:paraId="0AEF6D0B">
      <w:pPr>
        <w:spacing w:line="360" w:lineRule="exact"/>
        <w:ind w:firstLine="420"/>
        <w:jc w:val="left"/>
        <w:rPr>
          <w:rFonts w:eastAsiaTheme="minorEastAsia"/>
          <w:color w:val="auto"/>
          <w:szCs w:val="21"/>
          <w:highlight w:val="none"/>
        </w:rPr>
      </w:pPr>
      <w:r>
        <w:rPr>
          <w:rFonts w:eastAsiaTheme="minorEastAsia"/>
          <w:color w:val="auto"/>
          <w:szCs w:val="21"/>
          <w:highlight w:val="none"/>
        </w:rPr>
        <w:t>2.1.2根据本章第2.2款和第2.3款对谈判文件所作的澄清、修改，构成谈判文件的组成部分。谈判文件的澄清、修改内容前后相互矛盾时，以发布时间在后的文件为准。</w:t>
      </w:r>
    </w:p>
    <w:p w14:paraId="5F8F0ED0">
      <w:pPr>
        <w:spacing w:line="360" w:lineRule="exact"/>
        <w:ind w:firstLine="0" w:firstLineChars="0"/>
        <w:jc w:val="left"/>
        <w:rPr>
          <w:rFonts w:eastAsiaTheme="minorEastAsia"/>
          <w:b/>
          <w:bCs/>
          <w:color w:val="auto"/>
          <w:szCs w:val="21"/>
          <w:highlight w:val="none"/>
        </w:rPr>
      </w:pPr>
      <w:bookmarkStart w:id="50" w:name="_Toc520410585"/>
      <w:bookmarkStart w:id="51" w:name="_Toc389065160"/>
      <w:r>
        <w:rPr>
          <w:rFonts w:eastAsiaTheme="minorEastAsia"/>
          <w:b/>
          <w:bCs/>
          <w:color w:val="auto"/>
          <w:szCs w:val="21"/>
          <w:highlight w:val="none"/>
        </w:rPr>
        <w:t>2.2 谈判文件的澄清</w:t>
      </w:r>
      <w:bookmarkEnd w:id="50"/>
      <w:bookmarkEnd w:id="51"/>
    </w:p>
    <w:p w14:paraId="341E990D">
      <w:pPr>
        <w:spacing w:line="360" w:lineRule="exact"/>
        <w:ind w:firstLine="420"/>
        <w:jc w:val="left"/>
        <w:rPr>
          <w:rFonts w:eastAsiaTheme="minorEastAsia"/>
          <w:color w:val="auto"/>
          <w:szCs w:val="21"/>
          <w:highlight w:val="none"/>
        </w:rPr>
      </w:pPr>
      <w:r>
        <w:rPr>
          <w:rFonts w:eastAsiaTheme="minorEastAsia"/>
          <w:color w:val="auto"/>
          <w:szCs w:val="21"/>
          <w:highlight w:val="none"/>
        </w:rPr>
        <w:t>2.2.1供应商应仔细阅读和检查谈判文件的全部内容，供应商如有疑问，应在响应文件递交截止时间2日前向采购人提出,供应商不在澄清期限内提出，采购人有权不予答复。</w:t>
      </w:r>
    </w:p>
    <w:p w14:paraId="1340BF79">
      <w:pPr>
        <w:spacing w:line="360" w:lineRule="exact"/>
        <w:ind w:firstLine="420"/>
        <w:jc w:val="left"/>
        <w:rPr>
          <w:rFonts w:eastAsiaTheme="minorEastAsia"/>
          <w:color w:val="auto"/>
          <w:szCs w:val="21"/>
          <w:highlight w:val="none"/>
        </w:rPr>
      </w:pPr>
      <w:r>
        <w:rPr>
          <w:rFonts w:eastAsiaTheme="minorEastAsia"/>
          <w:color w:val="auto"/>
          <w:szCs w:val="21"/>
          <w:highlight w:val="none"/>
        </w:rPr>
        <w:t>2.2.2澄清的内容可能影响响应文件编制的，可根据实际情况适当延迟递交响应文件的截止时间。</w:t>
      </w:r>
    </w:p>
    <w:p w14:paraId="61839983">
      <w:pPr>
        <w:spacing w:line="360" w:lineRule="exact"/>
        <w:ind w:firstLine="420"/>
        <w:jc w:val="left"/>
        <w:rPr>
          <w:rFonts w:eastAsiaTheme="minorEastAsia"/>
          <w:color w:val="auto"/>
          <w:szCs w:val="21"/>
          <w:highlight w:val="none"/>
        </w:rPr>
      </w:pPr>
      <w:r>
        <w:rPr>
          <w:rFonts w:eastAsiaTheme="minorEastAsia"/>
          <w:color w:val="auto"/>
          <w:szCs w:val="21"/>
          <w:highlight w:val="none"/>
        </w:rPr>
        <w:t>2.2.3</w:t>
      </w:r>
      <w:r>
        <w:rPr>
          <w:color w:val="auto"/>
          <w:szCs w:val="21"/>
          <w:highlight w:val="none"/>
        </w:rPr>
        <w:t>供应商</w:t>
      </w:r>
      <w:r>
        <w:rPr>
          <w:rFonts w:hint="eastAsia"/>
          <w:color w:val="auto"/>
          <w:szCs w:val="21"/>
          <w:highlight w:val="none"/>
        </w:rPr>
        <w:t>应在</w:t>
      </w:r>
      <w:r>
        <w:rPr>
          <w:color w:val="auto"/>
          <w:szCs w:val="21"/>
          <w:highlight w:val="none"/>
        </w:rPr>
        <w:t>递交响应文件的</w:t>
      </w:r>
      <w:r>
        <w:rPr>
          <w:rFonts w:hint="eastAsia"/>
          <w:color w:val="auto"/>
          <w:szCs w:val="21"/>
          <w:highlight w:val="none"/>
        </w:rPr>
        <w:t>截止时间前随时查看“徐圩新区公共资源交易服务平台中有关该</w:t>
      </w:r>
      <w:r>
        <w:rPr>
          <w:rFonts w:hint="eastAsia"/>
          <w:color w:val="auto"/>
          <w:szCs w:val="21"/>
          <w:highlight w:val="none"/>
          <w:lang w:eastAsia="zh-CN"/>
        </w:rPr>
        <w:t>谈判</w:t>
      </w:r>
      <w:r>
        <w:rPr>
          <w:color w:val="auto"/>
          <w:szCs w:val="21"/>
          <w:highlight w:val="none"/>
        </w:rPr>
        <w:t>文件</w:t>
      </w:r>
      <w:r>
        <w:rPr>
          <w:rFonts w:hint="eastAsia"/>
          <w:color w:val="auto"/>
          <w:szCs w:val="21"/>
          <w:highlight w:val="none"/>
        </w:rPr>
        <w:t>的澄清答疑内容”。</w:t>
      </w:r>
      <w:r>
        <w:rPr>
          <w:rFonts w:eastAsiaTheme="minorEastAsia"/>
          <w:color w:val="auto"/>
          <w:szCs w:val="21"/>
          <w:highlight w:val="none"/>
        </w:rPr>
        <w:t>未按照澄清后的谈判文件编制响应文件，由此造成的后果由供应商自行承担。</w:t>
      </w:r>
    </w:p>
    <w:p w14:paraId="1C424F74">
      <w:pPr>
        <w:spacing w:line="360" w:lineRule="exact"/>
        <w:ind w:firstLine="0" w:firstLineChars="0"/>
        <w:jc w:val="left"/>
        <w:rPr>
          <w:rFonts w:eastAsiaTheme="minorEastAsia"/>
          <w:b/>
          <w:bCs/>
          <w:color w:val="auto"/>
          <w:szCs w:val="21"/>
          <w:highlight w:val="none"/>
        </w:rPr>
      </w:pPr>
      <w:bookmarkStart w:id="52" w:name="_Toc520410586"/>
      <w:bookmarkStart w:id="53" w:name="_Toc389065161"/>
      <w:r>
        <w:rPr>
          <w:rFonts w:eastAsiaTheme="minorEastAsia"/>
          <w:b/>
          <w:bCs/>
          <w:color w:val="auto"/>
          <w:szCs w:val="21"/>
          <w:highlight w:val="none"/>
        </w:rPr>
        <w:t>2.3 谈判文件的修改</w:t>
      </w:r>
      <w:bookmarkEnd w:id="52"/>
      <w:bookmarkEnd w:id="53"/>
    </w:p>
    <w:p w14:paraId="3137D60B">
      <w:pPr>
        <w:spacing w:line="360" w:lineRule="exact"/>
        <w:ind w:firstLine="420"/>
        <w:jc w:val="left"/>
        <w:rPr>
          <w:rFonts w:eastAsiaTheme="minorEastAsia"/>
          <w:color w:val="auto"/>
          <w:szCs w:val="21"/>
          <w:highlight w:val="none"/>
        </w:rPr>
      </w:pPr>
      <w:r>
        <w:rPr>
          <w:rFonts w:eastAsiaTheme="minorEastAsia"/>
          <w:color w:val="auto"/>
          <w:szCs w:val="21"/>
          <w:highlight w:val="none"/>
        </w:rPr>
        <w:t>2.3.1谈判文件发布后，采购人确需对谈判文件进行修改的，采购人将发布在“</w:t>
      </w:r>
      <w:r>
        <w:rPr>
          <w:rFonts w:hint="eastAsia" w:eastAsiaTheme="minorEastAsia"/>
          <w:color w:val="auto"/>
          <w:szCs w:val="21"/>
          <w:highlight w:val="none"/>
        </w:rPr>
        <w:t>徐圩新区公共资源交易服务平台</w:t>
      </w:r>
      <w:r>
        <w:rPr>
          <w:rFonts w:eastAsiaTheme="minorEastAsia"/>
          <w:color w:val="auto"/>
          <w:szCs w:val="21"/>
          <w:highlight w:val="none"/>
        </w:rPr>
        <w:t>”。</w:t>
      </w:r>
    </w:p>
    <w:p w14:paraId="61078EE5">
      <w:pPr>
        <w:spacing w:line="360" w:lineRule="exact"/>
        <w:ind w:firstLine="420"/>
        <w:jc w:val="left"/>
        <w:rPr>
          <w:rFonts w:eastAsiaTheme="minorEastAsia"/>
          <w:color w:val="auto"/>
          <w:szCs w:val="21"/>
          <w:highlight w:val="none"/>
        </w:rPr>
      </w:pPr>
      <w:r>
        <w:rPr>
          <w:rFonts w:eastAsiaTheme="minorEastAsia"/>
          <w:color w:val="auto"/>
          <w:szCs w:val="21"/>
          <w:highlight w:val="none"/>
        </w:rPr>
        <w:t>2.3.2修改的内容可能影响响应文件编制的，可根据实际情况适当延迟递交响应文件的截止时间。</w:t>
      </w:r>
    </w:p>
    <w:p w14:paraId="41869776">
      <w:pPr>
        <w:spacing w:line="360" w:lineRule="exact"/>
        <w:ind w:firstLine="420"/>
        <w:jc w:val="left"/>
        <w:rPr>
          <w:rFonts w:eastAsiaTheme="minorEastAsia"/>
          <w:color w:val="auto"/>
          <w:szCs w:val="21"/>
          <w:highlight w:val="none"/>
        </w:rPr>
      </w:pPr>
      <w:r>
        <w:rPr>
          <w:rFonts w:eastAsiaTheme="minorEastAsia"/>
          <w:color w:val="auto"/>
          <w:szCs w:val="21"/>
          <w:highlight w:val="none"/>
        </w:rPr>
        <w:t>2.3.3修改文件按本章第2.3.1款规定发出之时起，视为供应商已收到该修改文件。供应商未及时查阅谈判文件的修改，或未按照修改后的谈判文件编制响应文件，由此造成的后果由供应商自行承担。</w:t>
      </w:r>
    </w:p>
    <w:p w14:paraId="7F9AC27E">
      <w:pPr>
        <w:spacing w:line="360" w:lineRule="exact"/>
        <w:ind w:firstLine="0" w:firstLineChars="0"/>
        <w:jc w:val="left"/>
        <w:rPr>
          <w:rFonts w:eastAsiaTheme="minorEastAsia"/>
          <w:b/>
          <w:bCs/>
          <w:color w:val="auto"/>
          <w:szCs w:val="21"/>
          <w:highlight w:val="none"/>
        </w:rPr>
      </w:pPr>
      <w:bookmarkStart w:id="54" w:name="_Toc520410587"/>
      <w:bookmarkStart w:id="55" w:name="_Toc473034303"/>
      <w:r>
        <w:rPr>
          <w:rFonts w:eastAsiaTheme="minorEastAsia"/>
          <w:b/>
          <w:bCs/>
          <w:color w:val="auto"/>
          <w:szCs w:val="21"/>
          <w:highlight w:val="none"/>
        </w:rPr>
        <w:t xml:space="preserve">2.4 </w:t>
      </w:r>
      <w:bookmarkEnd w:id="54"/>
      <w:bookmarkEnd w:id="55"/>
      <w:r>
        <w:rPr>
          <w:rFonts w:eastAsiaTheme="minorEastAsia"/>
          <w:b/>
          <w:bCs/>
          <w:color w:val="auto"/>
          <w:szCs w:val="21"/>
          <w:highlight w:val="none"/>
        </w:rPr>
        <w:t>采购控制价</w:t>
      </w:r>
    </w:p>
    <w:p w14:paraId="137C2D26">
      <w:pPr>
        <w:spacing w:line="360" w:lineRule="exact"/>
        <w:ind w:firstLine="420"/>
        <w:jc w:val="left"/>
        <w:rPr>
          <w:rFonts w:eastAsiaTheme="minorEastAsia"/>
          <w:color w:val="auto"/>
          <w:szCs w:val="21"/>
          <w:highlight w:val="none"/>
        </w:rPr>
      </w:pPr>
      <w:r>
        <w:rPr>
          <w:rFonts w:eastAsiaTheme="minorEastAsia"/>
          <w:color w:val="auto"/>
          <w:szCs w:val="21"/>
          <w:highlight w:val="none"/>
        </w:rPr>
        <w:t>2.4.1采购控制价，是采购人根据国家或省级、行业主管部门颁发的有关计价依据和办法，以及采购内容的市场行情，结合采购项目具体情况编制的本次谈判的最高限价。</w:t>
      </w:r>
    </w:p>
    <w:p w14:paraId="02C1869F">
      <w:pPr>
        <w:spacing w:line="360" w:lineRule="exact"/>
        <w:ind w:firstLine="420"/>
        <w:jc w:val="left"/>
        <w:rPr>
          <w:rFonts w:eastAsiaTheme="minorEastAsia"/>
          <w:color w:val="auto"/>
          <w:szCs w:val="21"/>
          <w:highlight w:val="none"/>
        </w:rPr>
      </w:pPr>
      <w:r>
        <w:rPr>
          <w:rFonts w:eastAsiaTheme="minorEastAsia"/>
          <w:color w:val="auto"/>
          <w:szCs w:val="21"/>
          <w:highlight w:val="none"/>
        </w:rPr>
        <w:t>2.4.2本项目采购控制价见“竞争性谈判公告”。采购人确需对已发布的项目概算金额进行修改的，采购人将发布在“</w:t>
      </w:r>
      <w:r>
        <w:rPr>
          <w:rFonts w:hint="eastAsia" w:eastAsiaTheme="minorEastAsia"/>
          <w:color w:val="auto"/>
          <w:szCs w:val="21"/>
          <w:highlight w:val="none"/>
        </w:rPr>
        <w:t>徐圩新区公共资源交易服务平台</w:t>
      </w:r>
      <w:r>
        <w:rPr>
          <w:rFonts w:eastAsiaTheme="minorEastAsia"/>
          <w:color w:val="auto"/>
          <w:szCs w:val="21"/>
          <w:highlight w:val="none"/>
        </w:rPr>
        <w:t>”。</w:t>
      </w:r>
    </w:p>
    <w:p w14:paraId="6E44AB6A">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56" w:name="_Toc520410588"/>
      <w:bookmarkStart w:id="57" w:name="_Toc389065162"/>
      <w:bookmarkStart w:id="58" w:name="_Toc29183"/>
      <w:r>
        <w:rPr>
          <w:rFonts w:ascii="Times New Roman" w:hAnsi="Times New Roman" w:eastAsiaTheme="minorEastAsia"/>
          <w:color w:val="auto"/>
          <w:sz w:val="21"/>
          <w:szCs w:val="21"/>
          <w:highlight w:val="none"/>
        </w:rPr>
        <w:t>三、响应文件</w:t>
      </w:r>
      <w:bookmarkEnd w:id="56"/>
      <w:bookmarkEnd w:id="57"/>
      <w:bookmarkEnd w:id="58"/>
    </w:p>
    <w:p w14:paraId="03836867">
      <w:pPr>
        <w:spacing w:line="360" w:lineRule="exact"/>
        <w:ind w:firstLine="0" w:firstLineChars="0"/>
        <w:jc w:val="left"/>
        <w:rPr>
          <w:rFonts w:eastAsiaTheme="minorEastAsia"/>
          <w:b/>
          <w:bCs/>
          <w:color w:val="auto"/>
          <w:szCs w:val="21"/>
          <w:highlight w:val="none"/>
        </w:rPr>
      </w:pPr>
      <w:bookmarkStart w:id="59" w:name="_Toc389065163"/>
      <w:bookmarkStart w:id="60" w:name="_Toc520410589"/>
      <w:r>
        <w:rPr>
          <w:rFonts w:eastAsiaTheme="minorEastAsia"/>
          <w:b/>
          <w:bCs/>
          <w:color w:val="auto"/>
          <w:szCs w:val="21"/>
          <w:highlight w:val="none"/>
        </w:rPr>
        <w:t>3.1 响应文件的组成</w:t>
      </w:r>
      <w:bookmarkEnd w:id="59"/>
      <w:bookmarkEnd w:id="60"/>
    </w:p>
    <w:p w14:paraId="5FFAE441">
      <w:pPr>
        <w:spacing w:line="360" w:lineRule="exact"/>
        <w:ind w:firstLine="420"/>
        <w:jc w:val="left"/>
        <w:rPr>
          <w:rFonts w:eastAsiaTheme="minorEastAsia"/>
          <w:b/>
          <w:color w:val="auto"/>
          <w:szCs w:val="21"/>
          <w:highlight w:val="none"/>
        </w:rPr>
      </w:pPr>
      <w:r>
        <w:rPr>
          <w:rFonts w:eastAsiaTheme="minorEastAsia"/>
          <w:color w:val="auto"/>
          <w:szCs w:val="21"/>
          <w:highlight w:val="none"/>
        </w:rPr>
        <w:t>3.1.1响应文件组成见“供应商须知前附表”；</w:t>
      </w:r>
    </w:p>
    <w:p w14:paraId="165D8B1C">
      <w:pPr>
        <w:spacing w:line="360" w:lineRule="exact"/>
        <w:ind w:firstLine="420"/>
        <w:jc w:val="left"/>
        <w:rPr>
          <w:rFonts w:eastAsiaTheme="minorEastAsia"/>
          <w:color w:val="auto"/>
          <w:szCs w:val="21"/>
          <w:highlight w:val="none"/>
        </w:rPr>
      </w:pPr>
      <w:r>
        <w:rPr>
          <w:rFonts w:eastAsiaTheme="minorEastAsia"/>
          <w:color w:val="auto"/>
          <w:szCs w:val="21"/>
          <w:highlight w:val="none"/>
        </w:rPr>
        <w:t>3.1.2谈判文件“第六章响应文件格式”有规定格式要求的，供应商应按规定的格式填写并按要求提交相关的证明材料。</w:t>
      </w:r>
    </w:p>
    <w:p w14:paraId="255B9E2E">
      <w:pPr>
        <w:spacing w:line="360" w:lineRule="exact"/>
        <w:ind w:firstLine="0" w:firstLineChars="0"/>
        <w:jc w:val="left"/>
        <w:rPr>
          <w:rFonts w:eastAsiaTheme="minorEastAsia"/>
          <w:b/>
          <w:bCs/>
          <w:color w:val="auto"/>
          <w:szCs w:val="21"/>
          <w:highlight w:val="none"/>
        </w:rPr>
      </w:pPr>
      <w:bookmarkStart w:id="61" w:name="_Toc520410590"/>
      <w:bookmarkStart w:id="62" w:name="_Toc389065164"/>
      <w:r>
        <w:rPr>
          <w:rFonts w:eastAsiaTheme="minorEastAsia"/>
          <w:b/>
          <w:bCs/>
          <w:color w:val="auto"/>
          <w:szCs w:val="21"/>
          <w:highlight w:val="none"/>
        </w:rPr>
        <w:t>3.2 谈判报价</w:t>
      </w:r>
      <w:bookmarkEnd w:id="61"/>
      <w:bookmarkEnd w:id="62"/>
    </w:p>
    <w:p w14:paraId="2BB7808A">
      <w:pPr>
        <w:spacing w:line="360" w:lineRule="exact"/>
        <w:ind w:firstLine="420"/>
        <w:jc w:val="left"/>
        <w:rPr>
          <w:rFonts w:eastAsiaTheme="minorEastAsia"/>
          <w:color w:val="auto"/>
          <w:szCs w:val="21"/>
          <w:highlight w:val="none"/>
        </w:rPr>
      </w:pPr>
      <w:r>
        <w:rPr>
          <w:rFonts w:eastAsiaTheme="minorEastAsia"/>
          <w:color w:val="auto"/>
          <w:szCs w:val="21"/>
          <w:highlight w:val="none"/>
        </w:rPr>
        <w:t>3.2.1本项目采用</w:t>
      </w:r>
      <w:r>
        <w:rPr>
          <w:rFonts w:eastAsiaTheme="minorEastAsia"/>
          <w:b/>
          <w:bCs/>
          <w:color w:val="auto"/>
          <w:szCs w:val="21"/>
          <w:highlight w:val="none"/>
          <w:u w:val="single"/>
        </w:rPr>
        <w:t xml:space="preserve"> </w:t>
      </w:r>
      <w:r>
        <w:rPr>
          <w:rFonts w:hint="eastAsia" w:eastAsiaTheme="minorEastAsia"/>
          <w:b/>
          <w:bCs/>
          <w:color w:val="auto"/>
          <w:szCs w:val="21"/>
          <w:highlight w:val="none"/>
          <w:u w:val="single"/>
          <w:lang w:eastAsia="zh-CN"/>
        </w:rPr>
        <w:t>固定单价</w:t>
      </w:r>
      <w:r>
        <w:rPr>
          <w:rFonts w:eastAsiaTheme="minorEastAsia"/>
          <w:b/>
          <w:bCs/>
          <w:color w:val="auto"/>
          <w:szCs w:val="21"/>
          <w:highlight w:val="none"/>
          <w:u w:val="single"/>
        </w:rPr>
        <w:t xml:space="preserve"> </w:t>
      </w:r>
      <w:r>
        <w:rPr>
          <w:rFonts w:eastAsiaTheme="minorEastAsia"/>
          <w:color w:val="auto"/>
          <w:szCs w:val="21"/>
          <w:highlight w:val="none"/>
        </w:rPr>
        <w:t>计价，供应商应充分考虑项目实施期间的市场风险和国家政策性调整风险系数计入报价，并根据本项目和供应商的自身情况，一次性地报出本项目详细地、完整地报价</w:t>
      </w:r>
      <w:r>
        <w:rPr>
          <w:rFonts w:eastAsiaTheme="minorEastAsia"/>
          <w:bCs/>
          <w:color w:val="auto"/>
          <w:szCs w:val="21"/>
          <w:highlight w:val="none"/>
        </w:rPr>
        <w:t>，供应商未作相应报价的，将被视为供应商已经在报价中作了相应的考虑，无论出现何种情况，综合单价在经过确定后，结算时将不作调整。</w:t>
      </w:r>
      <w:r>
        <w:rPr>
          <w:rFonts w:hint="eastAsia" w:eastAsiaTheme="minorEastAsia"/>
          <w:bCs/>
          <w:color w:val="auto"/>
          <w:szCs w:val="21"/>
          <w:highlight w:val="none"/>
          <w:lang w:val="en-US" w:eastAsia="zh-CN"/>
        </w:rPr>
        <w:t>报价包括但不限于人工、产品生产、包装、运输、仓储、质量检验、验收、售后服务、保险、税费等以及可能产生的为完成本项目的一切费用；乙方应已考虑履行本项目的所有市场风险，包括但不限于人力成本的增加和原材料的价格上涨、国家宏观调控、经济环境变化等因素。甲方在上述合同价款之外不再向乙方支付其他任何费用。</w:t>
      </w:r>
      <w:r>
        <w:rPr>
          <w:rFonts w:eastAsiaTheme="minorEastAsia"/>
          <w:color w:val="auto"/>
          <w:szCs w:val="21"/>
          <w:highlight w:val="none"/>
        </w:rPr>
        <w:t>本次报价包含</w:t>
      </w:r>
      <w:r>
        <w:rPr>
          <w:rFonts w:eastAsiaTheme="minorEastAsia"/>
          <w:b/>
          <w:color w:val="auto"/>
          <w:szCs w:val="21"/>
          <w:highlight w:val="none"/>
        </w:rPr>
        <w:t>采购代理服务费。</w:t>
      </w:r>
    </w:p>
    <w:p w14:paraId="4FAB6F6E">
      <w:pPr>
        <w:wordWrap w:val="0"/>
        <w:spacing w:line="360" w:lineRule="exact"/>
        <w:ind w:firstLine="422"/>
        <w:jc w:val="left"/>
        <w:rPr>
          <w:rFonts w:eastAsiaTheme="minorEastAsia"/>
          <w:b/>
          <w:color w:val="auto"/>
          <w:szCs w:val="21"/>
          <w:highlight w:val="none"/>
        </w:rPr>
      </w:pPr>
      <w:r>
        <w:rPr>
          <w:rFonts w:eastAsiaTheme="minorEastAsia"/>
          <w:b/>
          <w:color w:val="auto"/>
          <w:szCs w:val="21"/>
          <w:highlight w:val="none"/>
        </w:rPr>
        <w:t>注：本项目采购代理服务费等共计</w:t>
      </w:r>
      <w:r>
        <w:rPr>
          <w:rFonts w:eastAsiaTheme="minorEastAsia"/>
          <w:b/>
          <w:color w:val="auto"/>
          <w:szCs w:val="21"/>
          <w:highlight w:val="none"/>
          <w:u w:val="single"/>
        </w:rPr>
        <w:t xml:space="preserve"> </w:t>
      </w:r>
      <w:r>
        <w:rPr>
          <w:rFonts w:hint="eastAsia" w:eastAsiaTheme="minorEastAsia"/>
          <w:b/>
          <w:color w:val="auto"/>
          <w:szCs w:val="21"/>
          <w:highlight w:val="none"/>
          <w:u w:val="single"/>
          <w:lang w:val="en-US" w:eastAsia="zh-CN"/>
        </w:rPr>
        <w:t>5000</w:t>
      </w:r>
      <w:r>
        <w:rPr>
          <w:rFonts w:eastAsiaTheme="minorEastAsia"/>
          <w:b/>
          <w:color w:val="auto"/>
          <w:szCs w:val="21"/>
          <w:highlight w:val="none"/>
        </w:rPr>
        <w:t>元，此费用包含在谈判总价中，不单列，供应商成交后5个工作日内、合同签订前至</w:t>
      </w:r>
      <w:r>
        <w:rPr>
          <w:rFonts w:eastAsiaTheme="minorEastAsia"/>
          <w:b/>
          <w:color w:val="auto"/>
          <w:szCs w:val="21"/>
          <w:highlight w:val="none"/>
          <w:u w:val="single"/>
        </w:rPr>
        <w:t xml:space="preserve">  </w:t>
      </w:r>
      <w:r>
        <w:rPr>
          <w:rFonts w:hint="eastAsia" w:eastAsiaTheme="minorEastAsia"/>
          <w:b/>
          <w:color w:val="auto"/>
          <w:szCs w:val="21"/>
          <w:highlight w:val="none"/>
          <w:u w:val="single"/>
          <w:lang w:eastAsia="zh-CN"/>
        </w:rPr>
        <w:t>江苏万达工程造价事务所有限公司</w:t>
      </w:r>
      <w:r>
        <w:rPr>
          <w:rFonts w:eastAsiaTheme="minorEastAsia"/>
          <w:b/>
          <w:color w:val="auto"/>
          <w:szCs w:val="21"/>
          <w:highlight w:val="none"/>
          <w:u w:val="single"/>
        </w:rPr>
        <w:t xml:space="preserve"> </w:t>
      </w:r>
      <w:r>
        <w:rPr>
          <w:rFonts w:eastAsiaTheme="minorEastAsia"/>
          <w:b/>
          <w:color w:val="auto"/>
          <w:szCs w:val="21"/>
          <w:highlight w:val="none"/>
        </w:rPr>
        <w:t>缴纳此费用（联系人：</w:t>
      </w:r>
      <w:r>
        <w:rPr>
          <w:rFonts w:hint="eastAsia" w:eastAsiaTheme="minorEastAsia"/>
          <w:b/>
          <w:color w:val="auto"/>
          <w:szCs w:val="21"/>
          <w:highlight w:val="none"/>
          <w:u w:val="single"/>
          <w:lang w:eastAsia="zh-CN"/>
        </w:rPr>
        <w:t>狄工</w:t>
      </w:r>
      <w:r>
        <w:rPr>
          <w:rFonts w:eastAsiaTheme="minorEastAsia"/>
          <w:b/>
          <w:color w:val="auto"/>
          <w:szCs w:val="21"/>
          <w:highlight w:val="none"/>
        </w:rPr>
        <w:t>，联系电话</w:t>
      </w:r>
      <w:r>
        <w:rPr>
          <w:rFonts w:eastAsiaTheme="minorEastAsia"/>
          <w:b/>
          <w:color w:val="auto"/>
          <w:szCs w:val="21"/>
          <w:highlight w:val="none"/>
          <w:u w:val="single"/>
        </w:rPr>
        <w:t xml:space="preserve"> </w:t>
      </w:r>
      <w:r>
        <w:rPr>
          <w:rFonts w:hint="eastAsia"/>
          <w:b/>
          <w:color w:val="auto"/>
          <w:szCs w:val="21"/>
          <w:highlight w:val="none"/>
          <w:u w:val="single"/>
        </w:rPr>
        <w:t>18961368593</w:t>
      </w:r>
      <w:r>
        <w:rPr>
          <w:rFonts w:eastAsiaTheme="minorEastAsia"/>
          <w:b/>
          <w:color w:val="auto"/>
          <w:szCs w:val="21"/>
          <w:highlight w:val="none"/>
        </w:rPr>
        <w:t>）。</w:t>
      </w:r>
    </w:p>
    <w:p w14:paraId="52E73E4A">
      <w:pPr>
        <w:spacing w:line="360" w:lineRule="exact"/>
        <w:ind w:firstLine="420"/>
        <w:jc w:val="left"/>
        <w:rPr>
          <w:rFonts w:eastAsiaTheme="minorEastAsia"/>
          <w:color w:val="auto"/>
          <w:szCs w:val="21"/>
          <w:highlight w:val="none"/>
        </w:rPr>
      </w:pPr>
      <w:r>
        <w:rPr>
          <w:rFonts w:eastAsiaTheme="minorEastAsia"/>
          <w:color w:val="auto"/>
          <w:szCs w:val="21"/>
          <w:highlight w:val="none"/>
        </w:rPr>
        <w:t>3.2.2供应商的响应报价应充分考虑第四章“合同条款及格式”所列合同价格风险。</w:t>
      </w:r>
    </w:p>
    <w:p w14:paraId="7CDCE47D">
      <w:pPr>
        <w:spacing w:line="360" w:lineRule="exact"/>
        <w:ind w:firstLine="420"/>
        <w:jc w:val="left"/>
        <w:rPr>
          <w:rFonts w:eastAsiaTheme="minorEastAsia"/>
          <w:color w:val="auto"/>
          <w:szCs w:val="21"/>
          <w:highlight w:val="none"/>
        </w:rPr>
      </w:pPr>
      <w:r>
        <w:rPr>
          <w:rFonts w:eastAsiaTheme="minorEastAsia"/>
          <w:color w:val="auto"/>
          <w:szCs w:val="21"/>
          <w:highlight w:val="none"/>
        </w:rPr>
        <w:t>3.2.</w:t>
      </w:r>
      <w:r>
        <w:rPr>
          <w:rFonts w:hint="eastAsia" w:eastAsiaTheme="minorEastAsia"/>
          <w:color w:val="auto"/>
          <w:szCs w:val="21"/>
          <w:highlight w:val="none"/>
          <w:lang w:val="en-US" w:eastAsia="zh-CN"/>
        </w:rPr>
        <w:t>3</w:t>
      </w:r>
      <w:r>
        <w:rPr>
          <w:rFonts w:eastAsiaTheme="minorEastAsia"/>
          <w:color w:val="auto"/>
          <w:szCs w:val="21"/>
          <w:highlight w:val="none"/>
        </w:rPr>
        <w:t>本项目采用</w:t>
      </w:r>
      <w:r>
        <w:rPr>
          <w:rFonts w:eastAsiaTheme="minorEastAsia"/>
          <w:b/>
          <w:bCs/>
          <w:color w:val="auto"/>
          <w:szCs w:val="21"/>
          <w:highlight w:val="none"/>
          <w:u w:val="single"/>
        </w:rPr>
        <w:t xml:space="preserve"> 2 </w:t>
      </w:r>
      <w:r>
        <w:rPr>
          <w:rFonts w:eastAsiaTheme="minorEastAsia"/>
          <w:color w:val="auto"/>
          <w:szCs w:val="21"/>
          <w:highlight w:val="none"/>
        </w:rPr>
        <w:t>轮报价，谈判评审小组将对评审后满足谈判文件资格要求的供应商进行二次报价，供应商应及时在不见面开标大厅填报二次报价，如谈判过程中</w:t>
      </w:r>
      <w:r>
        <w:rPr>
          <w:rFonts w:hint="eastAsia"/>
          <w:color w:val="auto"/>
          <w:highlight w:val="none"/>
        </w:rPr>
        <w:t>因供应商原因导致无法联系等情况，供应商未依据采购人要求填报报价，视为供应商放弃二次报价，以初次报价为最终报价</w:t>
      </w:r>
      <w:r>
        <w:rPr>
          <w:rFonts w:eastAsiaTheme="minorEastAsia"/>
          <w:color w:val="auto"/>
          <w:szCs w:val="21"/>
          <w:highlight w:val="none"/>
        </w:rPr>
        <w:t>。</w:t>
      </w:r>
    </w:p>
    <w:p w14:paraId="34962BAD">
      <w:pPr>
        <w:spacing w:line="360" w:lineRule="exact"/>
        <w:ind w:firstLine="420"/>
        <w:jc w:val="left"/>
        <w:rPr>
          <w:rFonts w:eastAsiaTheme="minorEastAsia"/>
          <w:color w:val="auto"/>
          <w:szCs w:val="21"/>
          <w:highlight w:val="none"/>
        </w:rPr>
      </w:pPr>
      <w:r>
        <w:rPr>
          <w:rFonts w:eastAsiaTheme="minorEastAsia"/>
          <w:color w:val="auto"/>
          <w:szCs w:val="21"/>
          <w:highlight w:val="none"/>
        </w:rPr>
        <w:t>谈判评审小组可根据第二轮报价情况临时增加一轮谈判，邀请供应商进行第三轮报价，此情况下，第三轮报价为最终谈判报价，如谈判过程中</w:t>
      </w:r>
      <w:r>
        <w:rPr>
          <w:rFonts w:hint="eastAsia"/>
          <w:color w:val="auto"/>
          <w:highlight w:val="none"/>
        </w:rPr>
        <w:t>因供应商原因导致无法联系等情况，供应商未依据采购人要求填报报价，视为供应商放弃</w:t>
      </w:r>
      <w:r>
        <w:rPr>
          <w:rFonts w:eastAsiaTheme="minorEastAsia"/>
          <w:color w:val="auto"/>
          <w:szCs w:val="21"/>
          <w:highlight w:val="none"/>
        </w:rPr>
        <w:t>第三轮</w:t>
      </w:r>
      <w:r>
        <w:rPr>
          <w:rFonts w:hint="eastAsia"/>
          <w:color w:val="auto"/>
          <w:highlight w:val="none"/>
        </w:rPr>
        <w:t>报价，以前一次报价为最终报价</w:t>
      </w:r>
      <w:r>
        <w:rPr>
          <w:rFonts w:eastAsiaTheme="minorEastAsia"/>
          <w:color w:val="auto"/>
          <w:szCs w:val="21"/>
          <w:highlight w:val="none"/>
        </w:rPr>
        <w:t>。</w:t>
      </w:r>
    </w:p>
    <w:p w14:paraId="6E22475A">
      <w:pPr>
        <w:spacing w:line="360" w:lineRule="exact"/>
        <w:ind w:firstLine="420"/>
        <w:jc w:val="left"/>
        <w:rPr>
          <w:rFonts w:eastAsiaTheme="minorEastAsia"/>
          <w:color w:val="auto"/>
          <w:szCs w:val="21"/>
          <w:highlight w:val="none"/>
        </w:rPr>
      </w:pPr>
      <w:r>
        <w:rPr>
          <w:rFonts w:eastAsiaTheme="minorEastAsia"/>
          <w:color w:val="auto"/>
          <w:szCs w:val="21"/>
          <w:highlight w:val="none"/>
        </w:rPr>
        <w:t>各供应商报价时需特别注意网上不见面开标大厅“二次报价”界面等所需填报金额的单位（“元”）。</w:t>
      </w:r>
    </w:p>
    <w:p w14:paraId="220473F5">
      <w:pPr>
        <w:spacing w:line="360" w:lineRule="exact"/>
        <w:ind w:firstLine="0" w:firstLineChars="0"/>
        <w:jc w:val="left"/>
        <w:rPr>
          <w:rFonts w:eastAsiaTheme="minorEastAsia"/>
          <w:b/>
          <w:bCs/>
          <w:color w:val="auto"/>
          <w:szCs w:val="21"/>
          <w:highlight w:val="none"/>
        </w:rPr>
      </w:pPr>
      <w:bookmarkStart w:id="63" w:name="_Toc520410591"/>
      <w:bookmarkStart w:id="64" w:name="_Toc389065165"/>
      <w:r>
        <w:rPr>
          <w:rFonts w:eastAsiaTheme="minorEastAsia"/>
          <w:b/>
          <w:bCs/>
          <w:color w:val="auto"/>
          <w:szCs w:val="21"/>
          <w:highlight w:val="none"/>
        </w:rPr>
        <w:t>3.3 谈判有效期</w:t>
      </w:r>
      <w:bookmarkEnd w:id="63"/>
      <w:bookmarkEnd w:id="64"/>
    </w:p>
    <w:p w14:paraId="36AAD068">
      <w:pPr>
        <w:spacing w:line="360" w:lineRule="exact"/>
        <w:ind w:firstLine="420"/>
        <w:jc w:val="left"/>
        <w:rPr>
          <w:rFonts w:eastAsiaTheme="minorEastAsia"/>
          <w:color w:val="auto"/>
          <w:szCs w:val="21"/>
          <w:highlight w:val="none"/>
        </w:rPr>
      </w:pPr>
      <w:r>
        <w:rPr>
          <w:rFonts w:eastAsiaTheme="minorEastAsia"/>
          <w:color w:val="auto"/>
          <w:szCs w:val="21"/>
          <w:highlight w:val="none"/>
        </w:rPr>
        <w:t>3.3.1本项目谈判有效期见</w:t>
      </w:r>
      <w:r>
        <w:rPr>
          <w:rFonts w:asciiTheme="minorEastAsia" w:hAnsiTheme="minorEastAsia" w:eastAsiaTheme="minorEastAsia"/>
          <w:color w:val="auto"/>
          <w:szCs w:val="21"/>
          <w:highlight w:val="none"/>
        </w:rPr>
        <w:t>“供应商须知前附表”</w:t>
      </w:r>
      <w:r>
        <w:rPr>
          <w:rFonts w:eastAsiaTheme="minorEastAsia"/>
          <w:color w:val="auto"/>
          <w:szCs w:val="21"/>
          <w:highlight w:val="none"/>
        </w:rPr>
        <w:t>，在规定的谈判有效期内，供应商不得要求撤销或修改其响应文件。</w:t>
      </w:r>
    </w:p>
    <w:p w14:paraId="68C3C444">
      <w:pPr>
        <w:spacing w:line="360" w:lineRule="exact"/>
        <w:ind w:firstLine="420"/>
        <w:jc w:val="left"/>
        <w:rPr>
          <w:rFonts w:eastAsiaTheme="minorEastAsia"/>
          <w:color w:val="auto"/>
          <w:szCs w:val="21"/>
          <w:highlight w:val="none"/>
        </w:rPr>
      </w:pPr>
      <w:r>
        <w:rPr>
          <w:rFonts w:eastAsiaTheme="minorEastAsia"/>
          <w:color w:val="auto"/>
          <w:szCs w:val="21"/>
          <w:highlight w:val="none"/>
        </w:rPr>
        <w:t>3.3.2出现特殊情况需要延长谈判有效期的，采购人将通知所有供应商延长谈判有效期。供应商同意延长的，应相应延长其谈判保证金的有效期，但不得要求或被允许修改或撤销其响应文件；供应商拒绝延长的，其响应文件失效，但供应商有权收回其谈判保证金。</w:t>
      </w:r>
    </w:p>
    <w:p w14:paraId="5D5A9118">
      <w:pPr>
        <w:spacing w:line="360" w:lineRule="exact"/>
        <w:ind w:firstLine="0" w:firstLineChars="0"/>
        <w:jc w:val="left"/>
        <w:rPr>
          <w:rFonts w:eastAsiaTheme="minorEastAsia"/>
          <w:b/>
          <w:bCs/>
          <w:color w:val="auto"/>
          <w:szCs w:val="21"/>
          <w:highlight w:val="none"/>
        </w:rPr>
      </w:pPr>
      <w:bookmarkStart w:id="65" w:name="_Toc520410592"/>
      <w:bookmarkStart w:id="66" w:name="_Toc389065166"/>
      <w:r>
        <w:rPr>
          <w:rFonts w:eastAsiaTheme="minorEastAsia"/>
          <w:b/>
          <w:bCs/>
          <w:color w:val="auto"/>
          <w:szCs w:val="21"/>
          <w:highlight w:val="none"/>
        </w:rPr>
        <w:t>3.4 谈判保证金</w:t>
      </w:r>
      <w:bookmarkEnd w:id="65"/>
      <w:bookmarkEnd w:id="66"/>
    </w:p>
    <w:p w14:paraId="659C1F9B">
      <w:pPr>
        <w:spacing w:line="360" w:lineRule="exact"/>
        <w:ind w:firstLine="420"/>
        <w:jc w:val="left"/>
        <w:rPr>
          <w:rFonts w:eastAsiaTheme="minorEastAsia"/>
          <w:color w:val="auto"/>
          <w:szCs w:val="21"/>
          <w:highlight w:val="none"/>
        </w:rPr>
      </w:pPr>
      <w:r>
        <w:rPr>
          <w:rFonts w:eastAsiaTheme="minorEastAsia"/>
          <w:color w:val="auto"/>
          <w:szCs w:val="21"/>
          <w:highlight w:val="none"/>
        </w:rPr>
        <w:t>3.4.1 谈判保证金提交要求：</w:t>
      </w:r>
      <w:bookmarkStart w:id="67" w:name="_Hlk39483102"/>
      <w:r>
        <w:rPr>
          <w:rFonts w:eastAsiaTheme="minorEastAsia"/>
          <w:color w:val="auto"/>
          <w:szCs w:val="21"/>
          <w:highlight w:val="none"/>
        </w:rPr>
        <w:t>见“供应商须知前附表”。</w:t>
      </w:r>
      <w:bookmarkEnd w:id="67"/>
    </w:p>
    <w:p w14:paraId="49A681C1">
      <w:pPr>
        <w:spacing w:line="360" w:lineRule="exact"/>
        <w:ind w:firstLine="420"/>
        <w:jc w:val="left"/>
        <w:rPr>
          <w:rFonts w:eastAsiaTheme="minorEastAsia"/>
          <w:color w:val="auto"/>
          <w:szCs w:val="21"/>
          <w:highlight w:val="none"/>
        </w:rPr>
      </w:pPr>
      <w:r>
        <w:rPr>
          <w:rFonts w:eastAsiaTheme="minorEastAsia"/>
          <w:color w:val="auto"/>
          <w:szCs w:val="21"/>
          <w:highlight w:val="none"/>
        </w:rPr>
        <w:t>3.4.2 供应商不按本章第3.4.1项要求提交谈判保证金的，评审委员会将否决其递交的响应文件。</w:t>
      </w:r>
    </w:p>
    <w:p w14:paraId="65F5D614">
      <w:pPr>
        <w:spacing w:line="360" w:lineRule="exact"/>
        <w:ind w:firstLine="420"/>
        <w:rPr>
          <w:rFonts w:eastAsiaTheme="minorEastAsia"/>
          <w:color w:val="auto"/>
          <w:szCs w:val="21"/>
          <w:highlight w:val="none"/>
        </w:rPr>
      </w:pPr>
      <w:r>
        <w:rPr>
          <w:rFonts w:eastAsiaTheme="minorEastAsia"/>
          <w:color w:val="auto"/>
          <w:szCs w:val="21"/>
          <w:highlight w:val="none"/>
        </w:rPr>
        <w:t>3.4.3采购人在</w:t>
      </w:r>
      <w:r>
        <w:rPr>
          <w:rFonts w:hint="eastAsia" w:eastAsiaTheme="minorEastAsia"/>
          <w:color w:val="auto"/>
          <w:szCs w:val="21"/>
          <w:highlight w:val="none"/>
        </w:rPr>
        <w:t>成交通知书发放（确定成交人）</w:t>
      </w:r>
      <w:r>
        <w:rPr>
          <w:rFonts w:eastAsiaTheme="minorEastAsia"/>
          <w:color w:val="auto"/>
          <w:szCs w:val="21"/>
          <w:highlight w:val="none"/>
        </w:rPr>
        <w:t>后5日内退还非成交供应商的谈判保证金，合同签订后 5 日内退还成交供应商的谈判保证金。</w:t>
      </w:r>
    </w:p>
    <w:p w14:paraId="6B19F4B9">
      <w:pPr>
        <w:spacing w:line="360" w:lineRule="exact"/>
        <w:ind w:firstLine="420"/>
        <w:jc w:val="left"/>
        <w:rPr>
          <w:rFonts w:eastAsiaTheme="minorEastAsia"/>
          <w:color w:val="auto"/>
          <w:szCs w:val="21"/>
          <w:highlight w:val="none"/>
        </w:rPr>
      </w:pPr>
      <w:r>
        <w:rPr>
          <w:rFonts w:eastAsiaTheme="minorEastAsia"/>
          <w:color w:val="auto"/>
          <w:szCs w:val="21"/>
          <w:highlight w:val="none"/>
        </w:rPr>
        <w:t>3.4.4谈判保证金不予退还的情形：见“供应商须知前附表”。</w:t>
      </w:r>
    </w:p>
    <w:p w14:paraId="32D202A5">
      <w:pPr>
        <w:spacing w:line="360" w:lineRule="exact"/>
        <w:ind w:firstLine="0" w:firstLineChars="0"/>
        <w:jc w:val="left"/>
        <w:rPr>
          <w:rFonts w:eastAsiaTheme="minorEastAsia"/>
          <w:b/>
          <w:bCs/>
          <w:color w:val="auto"/>
          <w:szCs w:val="21"/>
          <w:highlight w:val="none"/>
        </w:rPr>
      </w:pPr>
      <w:bookmarkStart w:id="68" w:name="_Toc389065168"/>
      <w:bookmarkStart w:id="69" w:name="_Toc520410593"/>
      <w:bookmarkStart w:id="70" w:name="_Toc389065169"/>
      <w:bookmarkStart w:id="71" w:name="_Toc520410594"/>
      <w:r>
        <w:rPr>
          <w:rFonts w:eastAsiaTheme="minorEastAsia"/>
          <w:b/>
          <w:bCs/>
          <w:color w:val="auto"/>
          <w:szCs w:val="21"/>
          <w:highlight w:val="none"/>
        </w:rPr>
        <w:t>3.5 响应文件的编制</w:t>
      </w:r>
      <w:bookmarkEnd w:id="68"/>
      <w:bookmarkEnd w:id="69"/>
    </w:p>
    <w:p w14:paraId="261AC2E2">
      <w:pPr>
        <w:spacing w:line="360" w:lineRule="exact"/>
        <w:ind w:firstLine="420"/>
        <w:jc w:val="left"/>
        <w:rPr>
          <w:rFonts w:eastAsiaTheme="minorEastAsia"/>
          <w:color w:val="auto"/>
          <w:szCs w:val="21"/>
          <w:highlight w:val="none"/>
        </w:rPr>
      </w:pPr>
      <w:r>
        <w:rPr>
          <w:rFonts w:eastAsiaTheme="minorEastAsia"/>
          <w:color w:val="auto"/>
          <w:szCs w:val="21"/>
          <w:highlight w:val="none"/>
        </w:rPr>
        <w:t>3.5.1供应商应认真阅读谈判文件所有的内容，响应文件应按第</w:t>
      </w:r>
      <w:r>
        <w:rPr>
          <w:rFonts w:hint="eastAsia" w:eastAsiaTheme="minorEastAsia"/>
          <w:color w:val="auto"/>
          <w:szCs w:val="21"/>
          <w:highlight w:val="none"/>
        </w:rPr>
        <w:t>六</w:t>
      </w:r>
      <w:r>
        <w:rPr>
          <w:rFonts w:eastAsiaTheme="minorEastAsia"/>
          <w:color w:val="auto"/>
          <w:szCs w:val="21"/>
          <w:highlight w:val="none"/>
        </w:rPr>
        <w:t>章“响应文件格式”进行编写，如有必要可自行增加，作为响应文件的组成部分。</w:t>
      </w:r>
    </w:p>
    <w:p w14:paraId="184354DD">
      <w:pPr>
        <w:spacing w:line="360" w:lineRule="exact"/>
        <w:ind w:firstLine="420"/>
        <w:jc w:val="left"/>
        <w:rPr>
          <w:rFonts w:eastAsiaTheme="minorEastAsia"/>
          <w:color w:val="auto"/>
          <w:szCs w:val="21"/>
          <w:highlight w:val="none"/>
        </w:rPr>
      </w:pPr>
      <w:r>
        <w:rPr>
          <w:rFonts w:eastAsiaTheme="minorEastAsia"/>
          <w:color w:val="auto"/>
          <w:szCs w:val="21"/>
          <w:highlight w:val="none"/>
        </w:rPr>
        <w:t>3.5.2响应文件应当对谈判文件有关</w:t>
      </w:r>
      <w:r>
        <w:rPr>
          <w:rFonts w:hint="eastAsia" w:eastAsiaTheme="minorEastAsia"/>
          <w:color w:val="auto"/>
          <w:szCs w:val="21"/>
          <w:highlight w:val="none"/>
          <w:lang w:eastAsia="zh-CN"/>
        </w:rPr>
        <w:t>交货期</w:t>
      </w:r>
      <w:r>
        <w:rPr>
          <w:rFonts w:eastAsiaTheme="minorEastAsia"/>
          <w:color w:val="auto"/>
          <w:szCs w:val="21"/>
          <w:highlight w:val="none"/>
        </w:rPr>
        <w:t>、谈判有效期、质量要求、技术标准和要求、采购范围等实质性内容作出响应。</w:t>
      </w:r>
    </w:p>
    <w:p w14:paraId="55583F8F">
      <w:pPr>
        <w:spacing w:line="360" w:lineRule="exact"/>
        <w:ind w:firstLine="420"/>
        <w:jc w:val="left"/>
        <w:rPr>
          <w:rFonts w:eastAsiaTheme="minorEastAsia"/>
          <w:color w:val="auto"/>
          <w:szCs w:val="21"/>
          <w:highlight w:val="none"/>
        </w:rPr>
      </w:pPr>
      <w:r>
        <w:rPr>
          <w:rFonts w:eastAsiaTheme="minorEastAsia"/>
          <w:color w:val="auto"/>
          <w:szCs w:val="21"/>
          <w:highlight w:val="none"/>
        </w:rPr>
        <w:t>3.5.3未注明用何种语言和币种的，以中文和人民币为准。全套响应文件应无修改和行间插字，如有修改，须在修改处加盖供应商法定代表人或其授权委托人的签字。</w:t>
      </w:r>
    </w:p>
    <w:p w14:paraId="3E548B26">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72" w:name="_Toc3261"/>
      <w:r>
        <w:rPr>
          <w:rFonts w:ascii="Times New Roman" w:hAnsi="Times New Roman" w:eastAsiaTheme="minorEastAsia"/>
          <w:color w:val="auto"/>
          <w:sz w:val="21"/>
          <w:szCs w:val="21"/>
          <w:highlight w:val="none"/>
        </w:rPr>
        <w:t>四、</w:t>
      </w:r>
      <w:bookmarkEnd w:id="70"/>
      <w:bookmarkEnd w:id="71"/>
      <w:bookmarkStart w:id="73" w:name="_Toc389065170"/>
      <w:bookmarkStart w:id="74" w:name="_Toc520410595"/>
      <w:r>
        <w:rPr>
          <w:rFonts w:ascii="Times New Roman" w:hAnsi="Times New Roman" w:eastAsiaTheme="minorEastAsia"/>
          <w:color w:val="auto"/>
          <w:sz w:val="21"/>
          <w:szCs w:val="21"/>
          <w:highlight w:val="none"/>
        </w:rPr>
        <w:t>响应文件的递交、修改与撤回</w:t>
      </w:r>
      <w:bookmarkEnd w:id="72"/>
    </w:p>
    <w:p w14:paraId="27E0980C">
      <w:pPr>
        <w:spacing w:line="360" w:lineRule="exact"/>
        <w:ind w:firstLine="0" w:firstLineChars="0"/>
        <w:jc w:val="left"/>
        <w:rPr>
          <w:rFonts w:eastAsiaTheme="minorEastAsia"/>
          <w:bCs/>
          <w:color w:val="auto"/>
          <w:szCs w:val="21"/>
          <w:highlight w:val="none"/>
        </w:rPr>
      </w:pPr>
      <w:r>
        <w:rPr>
          <w:rFonts w:eastAsiaTheme="minorEastAsia"/>
          <w:bCs/>
          <w:color w:val="auto"/>
          <w:szCs w:val="21"/>
          <w:highlight w:val="none"/>
        </w:rPr>
        <w:t>4.1 响应文件的</w:t>
      </w:r>
      <w:bookmarkEnd w:id="73"/>
      <w:bookmarkEnd w:id="74"/>
      <w:r>
        <w:rPr>
          <w:rFonts w:eastAsiaTheme="minorEastAsia"/>
          <w:bCs/>
          <w:color w:val="auto"/>
          <w:szCs w:val="21"/>
          <w:highlight w:val="none"/>
        </w:rPr>
        <w:t>递交</w:t>
      </w:r>
    </w:p>
    <w:p w14:paraId="4F2A41D4">
      <w:pPr>
        <w:spacing w:line="360" w:lineRule="exact"/>
        <w:ind w:firstLine="420"/>
        <w:jc w:val="left"/>
        <w:rPr>
          <w:rFonts w:eastAsiaTheme="minorEastAsia"/>
          <w:color w:val="auto"/>
          <w:szCs w:val="21"/>
          <w:highlight w:val="none"/>
        </w:rPr>
      </w:pPr>
      <w:bookmarkStart w:id="75" w:name="_Toc389065171"/>
      <w:bookmarkStart w:id="76" w:name="_Toc520410596"/>
      <w:r>
        <w:rPr>
          <w:rFonts w:eastAsiaTheme="minorEastAsia"/>
          <w:color w:val="auto"/>
          <w:szCs w:val="21"/>
          <w:highlight w:val="none"/>
        </w:rPr>
        <w:t xml:space="preserve">4.1.1 </w:t>
      </w:r>
      <w:bookmarkEnd w:id="75"/>
      <w:bookmarkEnd w:id="76"/>
      <w:r>
        <w:rPr>
          <w:rFonts w:eastAsiaTheme="minorEastAsia"/>
          <w:color w:val="auto"/>
          <w:szCs w:val="21"/>
          <w:highlight w:val="none"/>
        </w:rPr>
        <w:t>供应商应在供应商须知前附表规定的响应文件递交截止时间前，向“徐圩新区公共资源交易服务平台”递交加密后的电子响应文件。</w:t>
      </w:r>
    </w:p>
    <w:p w14:paraId="531440A6">
      <w:pPr>
        <w:spacing w:line="360" w:lineRule="exact"/>
        <w:ind w:firstLine="420"/>
        <w:jc w:val="left"/>
        <w:rPr>
          <w:rFonts w:eastAsiaTheme="minorEastAsia"/>
          <w:color w:val="auto"/>
          <w:szCs w:val="21"/>
          <w:highlight w:val="none"/>
        </w:rPr>
      </w:pPr>
      <w:r>
        <w:rPr>
          <w:rFonts w:eastAsiaTheme="minorEastAsia"/>
          <w:color w:val="auto"/>
          <w:szCs w:val="21"/>
          <w:highlight w:val="none"/>
        </w:rPr>
        <w:t>4.</w:t>
      </w:r>
      <w:r>
        <w:rPr>
          <w:rFonts w:hint="eastAsia" w:eastAsiaTheme="minorEastAsia"/>
          <w:color w:val="auto"/>
          <w:szCs w:val="21"/>
          <w:highlight w:val="none"/>
        </w:rPr>
        <w:t xml:space="preserve">1.2 </w:t>
      </w:r>
      <w:r>
        <w:rPr>
          <w:rFonts w:eastAsiaTheme="minorEastAsia"/>
          <w:color w:val="auto"/>
          <w:szCs w:val="21"/>
          <w:highlight w:val="none"/>
        </w:rPr>
        <w:t>响应文件递交的地点：详见“供应商须知前附表”。</w:t>
      </w:r>
    </w:p>
    <w:p w14:paraId="79ABC812">
      <w:pPr>
        <w:spacing w:line="360" w:lineRule="exact"/>
        <w:ind w:firstLine="420"/>
        <w:jc w:val="left"/>
        <w:rPr>
          <w:rFonts w:eastAsiaTheme="minorEastAsia"/>
          <w:color w:val="auto"/>
          <w:szCs w:val="21"/>
          <w:highlight w:val="none"/>
        </w:rPr>
      </w:pPr>
      <w:r>
        <w:rPr>
          <w:rFonts w:eastAsiaTheme="minorEastAsia"/>
          <w:color w:val="auto"/>
          <w:szCs w:val="21"/>
          <w:highlight w:val="none"/>
        </w:rPr>
        <w:t>4.1.3 逾期上传</w:t>
      </w:r>
      <w:r>
        <w:rPr>
          <w:rFonts w:hint="eastAsia" w:eastAsiaTheme="minorEastAsia"/>
          <w:color w:val="auto"/>
          <w:szCs w:val="21"/>
          <w:highlight w:val="none"/>
        </w:rPr>
        <w:t>电子</w:t>
      </w:r>
      <w:r>
        <w:rPr>
          <w:rFonts w:eastAsiaTheme="minorEastAsia"/>
          <w:color w:val="auto"/>
          <w:szCs w:val="21"/>
          <w:highlight w:val="none"/>
        </w:rPr>
        <w:t>响应文件的，采购人不予受理。</w:t>
      </w:r>
    </w:p>
    <w:p w14:paraId="0A7578B2">
      <w:pPr>
        <w:spacing w:line="360" w:lineRule="exact"/>
        <w:ind w:firstLine="420"/>
        <w:jc w:val="left"/>
        <w:rPr>
          <w:color w:val="auto"/>
          <w:highlight w:val="none"/>
        </w:rPr>
      </w:pPr>
      <w:r>
        <w:rPr>
          <w:rFonts w:eastAsiaTheme="minorEastAsia"/>
          <w:color w:val="auto"/>
          <w:szCs w:val="21"/>
          <w:highlight w:val="none"/>
        </w:rPr>
        <w:t>4.1.4 通过“徐圩新区公共资源交易服务平台”中上传的电子</w:t>
      </w:r>
      <w:r>
        <w:rPr>
          <w:rFonts w:hint="eastAsia" w:eastAsiaTheme="minorEastAsia"/>
          <w:color w:val="auto"/>
          <w:szCs w:val="21"/>
          <w:highlight w:val="none"/>
        </w:rPr>
        <w:t>响应</w:t>
      </w:r>
      <w:r>
        <w:rPr>
          <w:rFonts w:eastAsiaTheme="minorEastAsia"/>
          <w:color w:val="auto"/>
          <w:szCs w:val="21"/>
          <w:highlight w:val="none"/>
        </w:rPr>
        <w:t>文件应加密，未按要求加密的</w:t>
      </w:r>
      <w:r>
        <w:rPr>
          <w:rFonts w:hint="eastAsia" w:eastAsiaTheme="minorEastAsia"/>
          <w:color w:val="auto"/>
          <w:szCs w:val="21"/>
          <w:highlight w:val="none"/>
        </w:rPr>
        <w:t>响应</w:t>
      </w:r>
      <w:r>
        <w:rPr>
          <w:rFonts w:eastAsiaTheme="minorEastAsia"/>
          <w:color w:val="auto"/>
          <w:szCs w:val="21"/>
          <w:highlight w:val="none"/>
        </w:rPr>
        <w:t>文件，</w:t>
      </w:r>
      <w:r>
        <w:rPr>
          <w:rFonts w:hint="eastAsia" w:eastAsiaTheme="minorEastAsia"/>
          <w:color w:val="auto"/>
          <w:szCs w:val="21"/>
          <w:highlight w:val="none"/>
        </w:rPr>
        <w:t>采购</w:t>
      </w:r>
      <w:r>
        <w:rPr>
          <w:rFonts w:eastAsiaTheme="minorEastAsia"/>
          <w:color w:val="auto"/>
          <w:szCs w:val="21"/>
          <w:highlight w:val="none"/>
        </w:rPr>
        <w:t>人不予受理。</w:t>
      </w:r>
    </w:p>
    <w:p w14:paraId="77FF32F1">
      <w:pPr>
        <w:spacing w:line="360" w:lineRule="exact"/>
        <w:ind w:firstLine="0" w:firstLineChars="0"/>
        <w:jc w:val="left"/>
        <w:rPr>
          <w:rFonts w:eastAsiaTheme="minorEastAsia"/>
          <w:b/>
          <w:bCs/>
          <w:color w:val="auto"/>
          <w:szCs w:val="21"/>
          <w:highlight w:val="none"/>
        </w:rPr>
      </w:pPr>
      <w:bookmarkStart w:id="77" w:name="_Toc389065172"/>
      <w:bookmarkStart w:id="78" w:name="_Toc520410597"/>
      <w:r>
        <w:rPr>
          <w:rFonts w:eastAsiaTheme="minorEastAsia"/>
          <w:b/>
          <w:bCs/>
          <w:color w:val="auto"/>
          <w:szCs w:val="21"/>
          <w:highlight w:val="none"/>
        </w:rPr>
        <w:t>4.</w:t>
      </w:r>
      <w:r>
        <w:rPr>
          <w:rFonts w:hint="eastAsia" w:eastAsiaTheme="minorEastAsia"/>
          <w:b/>
          <w:bCs/>
          <w:color w:val="auto"/>
          <w:szCs w:val="21"/>
          <w:highlight w:val="none"/>
        </w:rPr>
        <w:t>2</w:t>
      </w:r>
      <w:r>
        <w:rPr>
          <w:rFonts w:eastAsiaTheme="minorEastAsia"/>
          <w:b/>
          <w:bCs/>
          <w:color w:val="auto"/>
          <w:szCs w:val="21"/>
          <w:highlight w:val="none"/>
        </w:rPr>
        <w:t>响应文件的修改与撤回</w:t>
      </w:r>
      <w:bookmarkEnd w:id="77"/>
      <w:bookmarkEnd w:id="78"/>
    </w:p>
    <w:p w14:paraId="40E2802B">
      <w:pPr>
        <w:spacing w:line="360" w:lineRule="exact"/>
        <w:ind w:firstLine="420"/>
        <w:jc w:val="left"/>
        <w:rPr>
          <w:rFonts w:eastAsiaTheme="minorEastAsia"/>
          <w:color w:val="auto"/>
          <w:szCs w:val="21"/>
          <w:highlight w:val="none"/>
        </w:rPr>
      </w:pPr>
      <w:r>
        <w:rPr>
          <w:rFonts w:eastAsiaTheme="minorEastAsia"/>
          <w:color w:val="auto"/>
          <w:szCs w:val="21"/>
          <w:highlight w:val="none"/>
        </w:rPr>
        <w:t>在本章第4.</w:t>
      </w:r>
      <w:r>
        <w:rPr>
          <w:rFonts w:hint="eastAsia" w:eastAsiaTheme="minorEastAsia"/>
          <w:color w:val="auto"/>
          <w:szCs w:val="21"/>
          <w:highlight w:val="none"/>
        </w:rPr>
        <w:t>1</w:t>
      </w:r>
      <w:r>
        <w:rPr>
          <w:rFonts w:eastAsiaTheme="minorEastAsia"/>
          <w:color w:val="auto"/>
          <w:szCs w:val="21"/>
          <w:highlight w:val="none"/>
        </w:rPr>
        <w:t>项规定的</w:t>
      </w:r>
      <w:r>
        <w:rPr>
          <w:rFonts w:eastAsiaTheme="minorEastAsia"/>
          <w:b/>
          <w:bCs/>
          <w:color w:val="auto"/>
          <w:szCs w:val="21"/>
          <w:highlight w:val="none"/>
        </w:rPr>
        <w:t>响应文件递交截止</w:t>
      </w:r>
      <w:r>
        <w:rPr>
          <w:rFonts w:eastAsiaTheme="minorEastAsia"/>
          <w:color w:val="auto"/>
          <w:szCs w:val="21"/>
          <w:highlight w:val="none"/>
        </w:rPr>
        <w:t>时间前，供应商可以修改或撤回已递交的响应文件。</w:t>
      </w:r>
      <w:bookmarkEnd w:id="13"/>
      <w:bookmarkEnd w:id="14"/>
      <w:bookmarkEnd w:id="15"/>
      <w:bookmarkEnd w:id="16"/>
      <w:bookmarkEnd w:id="17"/>
      <w:bookmarkEnd w:id="18"/>
    </w:p>
    <w:p w14:paraId="75BC0522">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79" w:name="_Toc9715"/>
      <w:bookmarkStart w:id="80" w:name="_Toc144974527"/>
      <w:bookmarkStart w:id="81" w:name="_Toc247513983"/>
      <w:bookmarkStart w:id="82" w:name="_Toc152042335"/>
      <w:bookmarkStart w:id="83" w:name="_Toc443200841"/>
      <w:bookmarkStart w:id="84" w:name="_Toc152045559"/>
      <w:bookmarkStart w:id="85" w:name="_Toc247527584"/>
      <w:r>
        <w:rPr>
          <w:rFonts w:ascii="Times New Roman" w:hAnsi="Times New Roman" w:eastAsiaTheme="minorEastAsia"/>
          <w:color w:val="auto"/>
          <w:sz w:val="21"/>
          <w:szCs w:val="21"/>
          <w:highlight w:val="none"/>
        </w:rPr>
        <w:t>五、谈判与评审</w:t>
      </w:r>
      <w:bookmarkEnd w:id="79"/>
    </w:p>
    <w:bookmarkEnd w:id="80"/>
    <w:bookmarkEnd w:id="81"/>
    <w:bookmarkEnd w:id="82"/>
    <w:bookmarkEnd w:id="83"/>
    <w:bookmarkEnd w:id="84"/>
    <w:bookmarkEnd w:id="85"/>
    <w:p w14:paraId="32974964">
      <w:pPr>
        <w:spacing w:line="360" w:lineRule="exact"/>
        <w:ind w:firstLine="0" w:firstLineChars="0"/>
        <w:jc w:val="left"/>
        <w:rPr>
          <w:rFonts w:eastAsiaTheme="minorEastAsia"/>
          <w:bCs/>
          <w:color w:val="auto"/>
          <w:szCs w:val="21"/>
          <w:highlight w:val="none"/>
        </w:rPr>
      </w:pPr>
      <w:bookmarkStart w:id="86" w:name="_Toc520410600"/>
      <w:bookmarkStart w:id="87" w:name="_Toc389065175"/>
      <w:r>
        <w:rPr>
          <w:rFonts w:eastAsiaTheme="minorEastAsia"/>
          <w:b/>
          <w:color w:val="auto"/>
          <w:szCs w:val="21"/>
          <w:highlight w:val="none"/>
        </w:rPr>
        <w:t>5.1</w:t>
      </w:r>
      <w:bookmarkEnd w:id="86"/>
      <w:bookmarkEnd w:id="87"/>
      <w:bookmarkStart w:id="88" w:name="_Toc520410601"/>
      <w:bookmarkStart w:id="89" w:name="_Toc389065176"/>
      <w:r>
        <w:rPr>
          <w:rFonts w:eastAsiaTheme="minorEastAsia"/>
          <w:b/>
          <w:color w:val="auto"/>
          <w:szCs w:val="21"/>
          <w:highlight w:val="none"/>
        </w:rPr>
        <w:t>谈判时间、地点和供应商参会代表：</w:t>
      </w:r>
    </w:p>
    <w:p w14:paraId="170B43C7">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5.1.1谈判时间和地点：详见“供应商须知前附表”。</w:t>
      </w:r>
    </w:p>
    <w:p w14:paraId="04EB91CD">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5.1.2参加谈判会议的供应商代表：详见“供应商须知前附表”。</w:t>
      </w:r>
    </w:p>
    <w:p w14:paraId="699641A6">
      <w:pPr>
        <w:spacing w:line="360" w:lineRule="exact"/>
        <w:ind w:firstLine="0" w:firstLineChars="0"/>
        <w:jc w:val="left"/>
        <w:rPr>
          <w:rFonts w:eastAsiaTheme="minorEastAsia"/>
          <w:b/>
          <w:color w:val="auto"/>
          <w:szCs w:val="21"/>
          <w:highlight w:val="none"/>
        </w:rPr>
      </w:pPr>
      <w:r>
        <w:rPr>
          <w:rFonts w:eastAsiaTheme="minorEastAsia"/>
          <w:b/>
          <w:color w:val="auto"/>
          <w:szCs w:val="21"/>
          <w:highlight w:val="none"/>
        </w:rPr>
        <w:t>5.2谈判程序</w:t>
      </w:r>
    </w:p>
    <w:p w14:paraId="6BAEDAF6">
      <w:pPr>
        <w:spacing w:line="360" w:lineRule="exact"/>
        <w:ind w:firstLine="420"/>
        <w:jc w:val="left"/>
        <w:rPr>
          <w:rFonts w:eastAsiaTheme="minorEastAsia"/>
          <w:color w:val="auto"/>
          <w:szCs w:val="21"/>
          <w:highlight w:val="none"/>
        </w:rPr>
      </w:pPr>
      <w:r>
        <w:rPr>
          <w:rFonts w:eastAsiaTheme="minorEastAsia"/>
          <w:color w:val="auto"/>
          <w:szCs w:val="21"/>
          <w:highlight w:val="none"/>
        </w:rPr>
        <w:t>5.2.1谈判程序见“供应商须知前附表”。</w:t>
      </w:r>
    </w:p>
    <w:p w14:paraId="1E7EAB98">
      <w:pPr>
        <w:spacing w:line="360" w:lineRule="exact"/>
        <w:ind w:firstLine="420"/>
        <w:jc w:val="left"/>
        <w:rPr>
          <w:rFonts w:eastAsiaTheme="minorEastAsia"/>
          <w:bCs/>
          <w:color w:val="auto"/>
          <w:szCs w:val="21"/>
          <w:highlight w:val="none"/>
        </w:rPr>
      </w:pPr>
      <w:r>
        <w:rPr>
          <w:rFonts w:eastAsiaTheme="minorEastAsia"/>
          <w:color w:val="auto"/>
          <w:szCs w:val="21"/>
          <w:highlight w:val="none"/>
        </w:rPr>
        <w:t>5.2.2每个供应商应在“供应商须知前附表”规定的时间内完成电子响应文件的解密工作。</w:t>
      </w:r>
    </w:p>
    <w:p w14:paraId="73835B00">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5.2.3供应商网上谈判流程</w:t>
      </w:r>
    </w:p>
    <w:p w14:paraId="01F9B107">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供应商门户网站首页点击“网上开标大厅”-&gt;供应商登录-&gt;进入开标大厅-&gt;选择谈判项目-&gt;进入谈判房间-&gt;签到-&gt;供应商解密-&gt;异议提出（若有异议）-&gt;等待采购人解密-&gt;解密结束等待唱标-&gt;唱标结果查看-&gt;唱标结果确认-&gt;开标结束。</w:t>
      </w:r>
    </w:p>
    <w:p w14:paraId="230A8475">
      <w:pPr>
        <w:spacing w:line="360" w:lineRule="exact"/>
        <w:ind w:firstLine="420"/>
        <w:jc w:val="left"/>
        <w:rPr>
          <w:rFonts w:eastAsiaTheme="minorEastAsia"/>
          <w:bCs/>
          <w:color w:val="auto"/>
          <w:szCs w:val="21"/>
          <w:highlight w:val="none"/>
        </w:rPr>
      </w:pPr>
      <w:r>
        <w:rPr>
          <w:rFonts w:eastAsiaTheme="minorEastAsia"/>
          <w:bCs/>
          <w:color w:val="auto"/>
          <w:szCs w:val="21"/>
          <w:highlight w:val="none"/>
        </w:rPr>
        <w:t>如果采购人开启二次报价，则供应商需要进行二次报价，二次报价报完后，等待采购人公布最终谈判结果。</w:t>
      </w:r>
    </w:p>
    <w:p w14:paraId="62996E8A">
      <w:pPr>
        <w:spacing w:line="360" w:lineRule="exact"/>
        <w:ind w:firstLine="0" w:firstLineChars="0"/>
        <w:jc w:val="left"/>
        <w:rPr>
          <w:rFonts w:eastAsiaTheme="minorEastAsia"/>
          <w:b/>
          <w:bCs/>
          <w:color w:val="auto"/>
          <w:szCs w:val="21"/>
          <w:highlight w:val="none"/>
        </w:rPr>
      </w:pPr>
      <w:r>
        <w:rPr>
          <w:rFonts w:eastAsiaTheme="minorEastAsia"/>
          <w:b/>
          <w:bCs/>
          <w:color w:val="auto"/>
          <w:szCs w:val="21"/>
          <w:highlight w:val="none"/>
        </w:rPr>
        <w:t>5.</w:t>
      </w:r>
      <w:bookmarkEnd w:id="88"/>
      <w:r>
        <w:rPr>
          <w:rFonts w:eastAsiaTheme="minorEastAsia"/>
          <w:b/>
          <w:bCs/>
          <w:color w:val="auto"/>
          <w:szCs w:val="21"/>
          <w:highlight w:val="none"/>
        </w:rPr>
        <w:t>3特殊情况处理</w:t>
      </w:r>
    </w:p>
    <w:bookmarkEnd w:id="89"/>
    <w:p w14:paraId="067659EE">
      <w:pPr>
        <w:spacing w:line="360" w:lineRule="exact"/>
        <w:ind w:firstLine="420"/>
        <w:jc w:val="left"/>
        <w:rPr>
          <w:rFonts w:eastAsiaTheme="minorEastAsia"/>
          <w:color w:val="auto"/>
          <w:szCs w:val="21"/>
          <w:highlight w:val="none"/>
        </w:rPr>
      </w:pPr>
      <w:r>
        <w:rPr>
          <w:rFonts w:eastAsiaTheme="minorEastAsia"/>
          <w:color w:val="auto"/>
          <w:szCs w:val="21"/>
          <w:highlight w:val="none"/>
        </w:rPr>
        <w:t>供应商对谈判活动过程有异议的，应当在现场提出，采购人或代理机构应当场作出答复，并作书面记录，谈判活动结束后供应商再对谈判过程提出异议的，采购人不再受理。</w:t>
      </w:r>
      <w:r>
        <w:rPr>
          <w:rFonts w:hint="eastAsia"/>
          <w:color w:val="auto"/>
          <w:szCs w:val="21"/>
          <w:highlight w:val="none"/>
        </w:rPr>
        <w:t>供应商</w:t>
      </w:r>
      <w:r>
        <w:rPr>
          <w:color w:val="auto"/>
          <w:highlight w:val="none"/>
        </w:rPr>
        <w:t>响应文件必须进行加密处理，并在规定的时间内解密，</w:t>
      </w:r>
      <w:r>
        <w:rPr>
          <w:rFonts w:hint="eastAsia"/>
          <w:color w:val="auto"/>
          <w:highlight w:val="none"/>
        </w:rPr>
        <w:t>因</w:t>
      </w:r>
      <w:r>
        <w:rPr>
          <w:rFonts w:hint="eastAsia"/>
          <w:color w:val="auto"/>
          <w:szCs w:val="21"/>
          <w:highlight w:val="none"/>
        </w:rPr>
        <w:t>供应商</w:t>
      </w:r>
      <w:r>
        <w:rPr>
          <w:color w:val="auto"/>
          <w:highlight w:val="none"/>
        </w:rPr>
        <w:t>响应</w:t>
      </w:r>
      <w:r>
        <w:rPr>
          <w:rFonts w:hint="eastAsia"/>
          <w:color w:val="auto"/>
          <w:highlight w:val="none"/>
        </w:rPr>
        <w:t>文件未加密或者因</w:t>
      </w:r>
      <w:r>
        <w:rPr>
          <w:rFonts w:hint="eastAsia"/>
          <w:color w:val="auto"/>
          <w:szCs w:val="21"/>
          <w:highlight w:val="none"/>
        </w:rPr>
        <w:t>供应商</w:t>
      </w:r>
      <w:r>
        <w:rPr>
          <w:rFonts w:hint="eastAsia"/>
          <w:color w:val="auto"/>
          <w:highlight w:val="none"/>
        </w:rPr>
        <w:t>原因造成在规定的时间内未完成解密的，</w:t>
      </w:r>
      <w:r>
        <w:rPr>
          <w:rFonts w:hint="eastAsia" w:ascii="宋体" w:hAnsi="宋体" w:cs="宋体"/>
          <w:color w:val="auto"/>
          <w:szCs w:val="21"/>
          <w:highlight w:val="none"/>
        </w:rPr>
        <w:t>该</w:t>
      </w:r>
      <w:r>
        <w:rPr>
          <w:rFonts w:hint="eastAsia"/>
          <w:color w:val="auto"/>
          <w:szCs w:val="21"/>
          <w:highlight w:val="none"/>
        </w:rPr>
        <w:t>供应商</w:t>
      </w:r>
      <w:r>
        <w:rPr>
          <w:rFonts w:hint="eastAsia" w:ascii="宋体" w:hAnsi="宋体" w:cs="宋体"/>
          <w:color w:val="auto"/>
          <w:szCs w:val="21"/>
          <w:highlight w:val="none"/>
        </w:rPr>
        <w:t>响应文件将被拒绝，开标将按正常程序</w:t>
      </w:r>
      <w:r>
        <w:rPr>
          <w:color w:val="auto"/>
          <w:highlight w:val="none"/>
        </w:rPr>
        <w:t>进行下一步，由此产生的后果由供应商自行承担。</w:t>
      </w:r>
    </w:p>
    <w:p w14:paraId="2822E57D">
      <w:pPr>
        <w:spacing w:line="360" w:lineRule="exact"/>
        <w:ind w:firstLine="0" w:firstLineChars="0"/>
        <w:jc w:val="left"/>
        <w:rPr>
          <w:rFonts w:eastAsiaTheme="minorEastAsia"/>
          <w:b/>
          <w:bCs/>
          <w:color w:val="auto"/>
          <w:szCs w:val="21"/>
          <w:highlight w:val="none"/>
        </w:rPr>
      </w:pPr>
      <w:r>
        <w:rPr>
          <w:rFonts w:eastAsiaTheme="minorEastAsia"/>
          <w:b/>
          <w:bCs/>
          <w:color w:val="auto"/>
          <w:szCs w:val="21"/>
          <w:highlight w:val="none"/>
        </w:rPr>
        <w:t>5.</w:t>
      </w:r>
      <w:bookmarkStart w:id="90" w:name="_Toc520410603"/>
      <w:bookmarkStart w:id="91" w:name="_Toc389065178"/>
      <w:r>
        <w:rPr>
          <w:rFonts w:eastAsiaTheme="minorEastAsia"/>
          <w:b/>
          <w:bCs/>
          <w:color w:val="auto"/>
          <w:szCs w:val="21"/>
          <w:highlight w:val="none"/>
        </w:rPr>
        <w:t>4谈判评审小组</w:t>
      </w:r>
      <w:bookmarkEnd w:id="90"/>
      <w:bookmarkEnd w:id="91"/>
    </w:p>
    <w:p w14:paraId="15D5C7B2">
      <w:pPr>
        <w:spacing w:line="360" w:lineRule="exact"/>
        <w:ind w:firstLine="420"/>
        <w:jc w:val="left"/>
        <w:rPr>
          <w:rFonts w:eastAsiaTheme="minorEastAsia"/>
          <w:color w:val="auto"/>
          <w:szCs w:val="21"/>
          <w:highlight w:val="none"/>
        </w:rPr>
      </w:pPr>
      <w:r>
        <w:rPr>
          <w:rFonts w:eastAsiaTheme="minorEastAsia"/>
          <w:color w:val="auto"/>
          <w:szCs w:val="21"/>
          <w:highlight w:val="none"/>
        </w:rPr>
        <w:t>5.4.1 评审工作由采购人依法组建的谈判评审小组负责。评审小组成员人数以及小组成员的确定方式见“供应商须知前附表”。</w:t>
      </w:r>
    </w:p>
    <w:p w14:paraId="29296BA0">
      <w:pPr>
        <w:spacing w:line="360" w:lineRule="exact"/>
        <w:ind w:firstLine="420"/>
        <w:jc w:val="left"/>
        <w:rPr>
          <w:rFonts w:eastAsiaTheme="minorEastAsia"/>
          <w:color w:val="auto"/>
          <w:szCs w:val="21"/>
          <w:highlight w:val="none"/>
        </w:rPr>
      </w:pPr>
      <w:r>
        <w:rPr>
          <w:rFonts w:eastAsiaTheme="minorEastAsia"/>
          <w:color w:val="auto"/>
          <w:szCs w:val="21"/>
          <w:highlight w:val="none"/>
        </w:rPr>
        <w:t>5.4.2 评审小组成员有下列情形之一的，应当回避：</w:t>
      </w:r>
      <w:bookmarkStart w:id="92" w:name="_Toc389065179"/>
    </w:p>
    <w:p w14:paraId="72531A43">
      <w:pPr>
        <w:spacing w:line="360" w:lineRule="exact"/>
        <w:ind w:firstLine="420"/>
        <w:jc w:val="left"/>
        <w:rPr>
          <w:rFonts w:eastAsiaTheme="minorEastAsia"/>
          <w:color w:val="auto"/>
          <w:szCs w:val="21"/>
          <w:highlight w:val="none"/>
        </w:rPr>
      </w:pPr>
      <w:r>
        <w:rPr>
          <w:rFonts w:eastAsiaTheme="minorEastAsia"/>
          <w:color w:val="auto"/>
          <w:szCs w:val="21"/>
          <w:highlight w:val="none"/>
        </w:rPr>
        <w:t>（1）供应商或供应商的主要负责人的近亲属；</w:t>
      </w:r>
    </w:p>
    <w:p w14:paraId="0A0223FA">
      <w:pPr>
        <w:spacing w:line="360" w:lineRule="exact"/>
        <w:ind w:firstLine="420"/>
        <w:jc w:val="left"/>
        <w:rPr>
          <w:rFonts w:eastAsiaTheme="minorEastAsia"/>
          <w:color w:val="auto"/>
          <w:szCs w:val="21"/>
          <w:highlight w:val="none"/>
        </w:rPr>
      </w:pPr>
      <w:r>
        <w:rPr>
          <w:rFonts w:eastAsiaTheme="minorEastAsia"/>
          <w:color w:val="auto"/>
          <w:szCs w:val="21"/>
          <w:highlight w:val="none"/>
        </w:rPr>
        <w:t>（2）与供应商有经济利益关系，可能影响对谈判公正评审的；</w:t>
      </w:r>
    </w:p>
    <w:p w14:paraId="5A7C76DB">
      <w:pPr>
        <w:spacing w:line="360" w:lineRule="exact"/>
        <w:ind w:firstLine="420"/>
        <w:jc w:val="left"/>
        <w:rPr>
          <w:rFonts w:eastAsiaTheme="minorEastAsia"/>
          <w:color w:val="auto"/>
          <w:szCs w:val="21"/>
          <w:highlight w:val="none"/>
        </w:rPr>
      </w:pPr>
      <w:r>
        <w:rPr>
          <w:rFonts w:eastAsiaTheme="minorEastAsia"/>
          <w:color w:val="auto"/>
          <w:szCs w:val="21"/>
          <w:highlight w:val="none"/>
        </w:rPr>
        <w:t>（3）曾因在采购有关活动中从事违法行为而受过行政处罚或刑事处罚的。</w:t>
      </w:r>
    </w:p>
    <w:p w14:paraId="2AF4439F">
      <w:pPr>
        <w:spacing w:line="360" w:lineRule="exact"/>
        <w:ind w:firstLine="0" w:firstLineChars="0"/>
        <w:jc w:val="left"/>
        <w:rPr>
          <w:rFonts w:eastAsiaTheme="minorEastAsia"/>
          <w:b/>
          <w:bCs/>
          <w:color w:val="auto"/>
          <w:szCs w:val="21"/>
          <w:highlight w:val="none"/>
        </w:rPr>
      </w:pPr>
      <w:bookmarkStart w:id="93" w:name="_Toc520410604"/>
      <w:r>
        <w:rPr>
          <w:rFonts w:eastAsiaTheme="minorEastAsia"/>
          <w:b/>
          <w:bCs/>
          <w:color w:val="auto"/>
          <w:szCs w:val="21"/>
          <w:highlight w:val="none"/>
        </w:rPr>
        <w:t>5.5评审原则</w:t>
      </w:r>
      <w:bookmarkEnd w:id="92"/>
      <w:bookmarkEnd w:id="93"/>
    </w:p>
    <w:p w14:paraId="76182D41">
      <w:pPr>
        <w:spacing w:line="360" w:lineRule="exact"/>
        <w:ind w:firstLine="420"/>
        <w:jc w:val="left"/>
        <w:rPr>
          <w:rFonts w:eastAsiaTheme="minorEastAsia"/>
          <w:color w:val="auto"/>
          <w:szCs w:val="21"/>
          <w:highlight w:val="none"/>
        </w:rPr>
      </w:pPr>
      <w:r>
        <w:rPr>
          <w:rFonts w:eastAsiaTheme="minorEastAsia"/>
          <w:color w:val="auto"/>
          <w:szCs w:val="21"/>
          <w:highlight w:val="none"/>
        </w:rPr>
        <w:t>评审活动遵循公平、公正、科学和择优的原则。</w:t>
      </w:r>
    </w:p>
    <w:p w14:paraId="0B95E1E9">
      <w:pPr>
        <w:spacing w:line="360" w:lineRule="exact"/>
        <w:ind w:firstLine="0" w:firstLineChars="0"/>
        <w:jc w:val="left"/>
        <w:rPr>
          <w:rFonts w:eastAsiaTheme="minorEastAsia"/>
          <w:b/>
          <w:bCs/>
          <w:color w:val="auto"/>
          <w:szCs w:val="21"/>
          <w:highlight w:val="none"/>
        </w:rPr>
      </w:pPr>
      <w:r>
        <w:rPr>
          <w:rFonts w:eastAsiaTheme="minorEastAsia"/>
          <w:b/>
          <w:bCs/>
          <w:color w:val="auto"/>
          <w:szCs w:val="21"/>
          <w:highlight w:val="none"/>
        </w:rPr>
        <w:t>5.6评审</w:t>
      </w:r>
    </w:p>
    <w:p w14:paraId="5E1E71D1">
      <w:pPr>
        <w:spacing w:line="360" w:lineRule="exact"/>
        <w:ind w:firstLine="420"/>
        <w:jc w:val="left"/>
        <w:rPr>
          <w:rFonts w:eastAsiaTheme="minorEastAsia"/>
          <w:color w:val="auto"/>
          <w:szCs w:val="21"/>
          <w:highlight w:val="none"/>
        </w:rPr>
      </w:pPr>
      <w:r>
        <w:rPr>
          <w:rFonts w:eastAsiaTheme="minorEastAsia"/>
          <w:color w:val="auto"/>
          <w:szCs w:val="21"/>
          <w:highlight w:val="none"/>
        </w:rPr>
        <w:t>评审小组按照第三章“评审办法”规定的方法、评审因素、标准和程序对响应文件进行评审并推荐成交候选人，推荐成交候选人的人数见“供应商须知前附表”。第三章“评审办法”没有规定的方法、评审因素和标准，不作为评审依据。</w:t>
      </w:r>
    </w:p>
    <w:p w14:paraId="3DDB6C35">
      <w:pPr>
        <w:pStyle w:val="3"/>
        <w:spacing w:before="0" w:after="0" w:line="360" w:lineRule="exact"/>
        <w:ind w:firstLine="0" w:firstLineChars="0"/>
        <w:jc w:val="left"/>
        <w:rPr>
          <w:rFonts w:ascii="Times New Roman" w:hAnsi="Times New Roman" w:eastAsiaTheme="minorEastAsia"/>
          <w:b w:val="0"/>
          <w:bCs/>
          <w:color w:val="auto"/>
          <w:sz w:val="21"/>
          <w:szCs w:val="21"/>
          <w:highlight w:val="none"/>
        </w:rPr>
      </w:pPr>
      <w:bookmarkStart w:id="94" w:name="_Toc29424"/>
      <w:r>
        <w:rPr>
          <w:rFonts w:ascii="Times New Roman" w:hAnsi="Times New Roman" w:eastAsiaTheme="minorEastAsia"/>
          <w:color w:val="auto"/>
          <w:sz w:val="21"/>
          <w:szCs w:val="21"/>
          <w:highlight w:val="none"/>
        </w:rPr>
        <w:t>六、成交结果公示</w:t>
      </w:r>
      <w:bookmarkEnd w:id="94"/>
    </w:p>
    <w:p w14:paraId="71620B48">
      <w:pPr>
        <w:spacing w:line="360" w:lineRule="exact"/>
        <w:ind w:firstLine="422"/>
        <w:jc w:val="left"/>
        <w:rPr>
          <w:rFonts w:eastAsiaTheme="minorEastAsia"/>
          <w:color w:val="auto"/>
          <w:szCs w:val="21"/>
          <w:highlight w:val="none"/>
        </w:rPr>
      </w:pPr>
      <w:r>
        <w:rPr>
          <w:rFonts w:eastAsiaTheme="minorEastAsia"/>
          <w:b/>
          <w:bCs/>
          <w:color w:val="auto"/>
          <w:szCs w:val="21"/>
          <w:highlight w:val="none"/>
        </w:rPr>
        <w:t>6.1</w:t>
      </w:r>
      <w:r>
        <w:rPr>
          <w:rFonts w:eastAsiaTheme="minorEastAsia"/>
          <w:color w:val="auto"/>
          <w:szCs w:val="21"/>
          <w:highlight w:val="none"/>
        </w:rPr>
        <w:t>采购人在收到评审报告之日起3日内在本采购项目竞争性谈判公告发布的同一媒介发布成交结果公示，公示期不少于3日。</w:t>
      </w:r>
    </w:p>
    <w:p w14:paraId="0D763AA2">
      <w:pPr>
        <w:spacing w:line="360" w:lineRule="exact"/>
        <w:ind w:firstLine="422"/>
        <w:jc w:val="left"/>
        <w:rPr>
          <w:rFonts w:eastAsiaTheme="minorEastAsia"/>
          <w:color w:val="auto"/>
          <w:szCs w:val="21"/>
          <w:highlight w:val="none"/>
        </w:rPr>
      </w:pPr>
      <w:r>
        <w:rPr>
          <w:rFonts w:eastAsiaTheme="minorEastAsia"/>
          <w:b/>
          <w:bCs/>
          <w:color w:val="auto"/>
          <w:szCs w:val="21"/>
          <w:highlight w:val="none"/>
        </w:rPr>
        <w:t>6.2</w:t>
      </w:r>
      <w:r>
        <w:rPr>
          <w:rFonts w:eastAsiaTheme="minorEastAsia"/>
          <w:color w:val="auto"/>
          <w:szCs w:val="21"/>
          <w:highlight w:val="none"/>
        </w:rPr>
        <w:t>公示内容包括成交供应商名称、项目负责人（经理）、成交价格、</w:t>
      </w:r>
      <w:r>
        <w:rPr>
          <w:rFonts w:hint="eastAsia" w:eastAsiaTheme="minorEastAsia"/>
          <w:color w:val="auto"/>
          <w:szCs w:val="21"/>
          <w:highlight w:val="none"/>
          <w:lang w:eastAsia="zh-CN"/>
        </w:rPr>
        <w:t>交货期</w:t>
      </w:r>
      <w:r>
        <w:rPr>
          <w:rFonts w:eastAsiaTheme="minorEastAsia"/>
          <w:color w:val="auto"/>
          <w:szCs w:val="21"/>
          <w:highlight w:val="none"/>
        </w:rPr>
        <w:t>及评审小组评审情况。</w:t>
      </w:r>
    </w:p>
    <w:p w14:paraId="281A4073">
      <w:pPr>
        <w:spacing w:line="360" w:lineRule="exact"/>
        <w:ind w:firstLine="422"/>
        <w:jc w:val="left"/>
        <w:rPr>
          <w:rFonts w:eastAsiaTheme="minorEastAsia"/>
          <w:color w:val="auto"/>
          <w:szCs w:val="21"/>
          <w:highlight w:val="none"/>
        </w:rPr>
      </w:pPr>
      <w:r>
        <w:rPr>
          <w:rFonts w:eastAsiaTheme="minorEastAsia"/>
          <w:b/>
          <w:bCs/>
          <w:color w:val="auto"/>
          <w:szCs w:val="21"/>
          <w:highlight w:val="none"/>
        </w:rPr>
        <w:t>6.3</w:t>
      </w:r>
      <w:r>
        <w:rPr>
          <w:rFonts w:eastAsiaTheme="minorEastAsia"/>
          <w:color w:val="auto"/>
          <w:szCs w:val="21"/>
          <w:highlight w:val="none"/>
        </w:rPr>
        <w:t>供应商或者其他利害关系人对评审结果有异议的，应当在公示期间提出。采购人自收到异议之日起3日内作出答复。</w:t>
      </w:r>
    </w:p>
    <w:p w14:paraId="0CD35589">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95" w:name="_Toc520410607"/>
      <w:bookmarkStart w:id="96" w:name="_Toc844"/>
      <w:r>
        <w:rPr>
          <w:rFonts w:ascii="Times New Roman" w:hAnsi="Times New Roman" w:eastAsiaTheme="minorEastAsia"/>
          <w:color w:val="auto"/>
          <w:sz w:val="21"/>
          <w:szCs w:val="21"/>
          <w:highlight w:val="none"/>
        </w:rPr>
        <w:t>七、</w:t>
      </w:r>
      <w:bookmarkEnd w:id="95"/>
      <w:r>
        <w:rPr>
          <w:rFonts w:ascii="Times New Roman" w:hAnsi="Times New Roman" w:eastAsiaTheme="minorEastAsia"/>
          <w:color w:val="auto"/>
          <w:sz w:val="21"/>
          <w:szCs w:val="21"/>
          <w:highlight w:val="none"/>
        </w:rPr>
        <w:t>合同授予</w:t>
      </w:r>
      <w:bookmarkEnd w:id="96"/>
    </w:p>
    <w:p w14:paraId="59D870CD">
      <w:pPr>
        <w:spacing w:line="360" w:lineRule="exact"/>
        <w:ind w:firstLine="422"/>
        <w:jc w:val="left"/>
        <w:rPr>
          <w:rFonts w:eastAsiaTheme="minorEastAsia"/>
          <w:color w:val="auto"/>
          <w:szCs w:val="21"/>
          <w:highlight w:val="none"/>
        </w:rPr>
      </w:pPr>
      <w:r>
        <w:rPr>
          <w:rFonts w:eastAsiaTheme="minorEastAsia"/>
          <w:b/>
          <w:bCs/>
          <w:color w:val="auto"/>
          <w:szCs w:val="21"/>
          <w:highlight w:val="none"/>
        </w:rPr>
        <w:t>7.1</w:t>
      </w:r>
      <w:r>
        <w:rPr>
          <w:rFonts w:eastAsiaTheme="minorEastAsia"/>
          <w:color w:val="auto"/>
          <w:szCs w:val="21"/>
          <w:highlight w:val="none"/>
        </w:rPr>
        <w:t>采购人应当确定谈判评审小组推荐的第一成交候选人为成交供应商。</w:t>
      </w:r>
    </w:p>
    <w:p w14:paraId="631C4A18">
      <w:pPr>
        <w:spacing w:line="360" w:lineRule="exact"/>
        <w:ind w:firstLine="420"/>
        <w:jc w:val="left"/>
        <w:rPr>
          <w:rFonts w:eastAsiaTheme="minorEastAsia"/>
          <w:color w:val="auto"/>
          <w:szCs w:val="21"/>
          <w:highlight w:val="none"/>
        </w:rPr>
      </w:pPr>
      <w:r>
        <w:rPr>
          <w:rFonts w:eastAsiaTheme="minorEastAsia"/>
          <w:color w:val="auto"/>
          <w:szCs w:val="21"/>
          <w:highlight w:val="none"/>
        </w:rPr>
        <w:t>7.2成交结果通知：成交结果公示期满无异议或投诉的，采购人应在</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有效期</w:t>
      </w:r>
      <w:r>
        <w:rPr>
          <w:rFonts w:eastAsiaTheme="minorEastAsia"/>
          <w:color w:val="auto"/>
          <w:szCs w:val="21"/>
          <w:highlight w:val="none"/>
        </w:rPr>
        <w:t>内按规定的格式以书面形式向成交供应商发出成交通知书。</w:t>
      </w:r>
    </w:p>
    <w:p w14:paraId="4E7D43EB">
      <w:pPr>
        <w:pStyle w:val="59"/>
        <w:spacing w:line="360" w:lineRule="exact"/>
        <w:ind w:firstLine="422"/>
        <w:rPr>
          <w:rFonts w:cs="Times New Roman" w:eastAsiaTheme="minorEastAsia"/>
          <w:b/>
          <w:bCs/>
          <w:color w:val="auto"/>
          <w:kern w:val="2"/>
          <w:sz w:val="21"/>
          <w:szCs w:val="21"/>
          <w:highlight w:val="none"/>
        </w:rPr>
      </w:pPr>
      <w:r>
        <w:rPr>
          <w:rFonts w:cs="Times New Roman" w:eastAsiaTheme="minorEastAsia"/>
          <w:b/>
          <w:bCs/>
          <w:color w:val="auto"/>
          <w:kern w:val="2"/>
          <w:sz w:val="21"/>
          <w:szCs w:val="21"/>
          <w:highlight w:val="none"/>
        </w:rPr>
        <w:t>7.3签订合同</w:t>
      </w:r>
    </w:p>
    <w:p w14:paraId="7682E221">
      <w:pPr>
        <w:spacing w:line="360" w:lineRule="exact"/>
        <w:ind w:firstLine="420"/>
        <w:jc w:val="left"/>
        <w:rPr>
          <w:rFonts w:eastAsiaTheme="minorEastAsia"/>
          <w:color w:val="auto"/>
          <w:szCs w:val="21"/>
          <w:highlight w:val="none"/>
        </w:rPr>
      </w:pPr>
      <w:r>
        <w:rPr>
          <w:rFonts w:eastAsiaTheme="minorEastAsia"/>
          <w:color w:val="auto"/>
          <w:szCs w:val="21"/>
          <w:highlight w:val="none"/>
        </w:rPr>
        <w:t>7.3.1成交供应商公示期满无异议或投诉的，采购人将按有关规定及时与成交供应商订立书面合同。成交供应商无正当理由拒签合同的，采购人将取消其成交供应商资格，其谈判保证金不予退还；给采购人造成的损失超过谈判保证金数额的，成交供应商还应当对超过部分予以赔偿。</w:t>
      </w:r>
    </w:p>
    <w:p w14:paraId="17672F78">
      <w:pPr>
        <w:spacing w:line="360" w:lineRule="exact"/>
        <w:ind w:firstLine="420"/>
        <w:jc w:val="left"/>
        <w:rPr>
          <w:rFonts w:eastAsiaTheme="minorEastAsia"/>
          <w:color w:val="auto"/>
          <w:szCs w:val="21"/>
          <w:highlight w:val="none"/>
        </w:rPr>
      </w:pPr>
      <w:r>
        <w:rPr>
          <w:rFonts w:eastAsiaTheme="minorEastAsia"/>
          <w:color w:val="auto"/>
          <w:szCs w:val="21"/>
          <w:highlight w:val="none"/>
        </w:rPr>
        <w:t>7.3.2排名第一的供应商候选人放弃成交供应商资格，或因不可抗力提出不能履行合同，或者被查实存在影响成交结果的违法行为等情形，不符合成交条件的，采购人可以按照谈判评审小组提出的供应商候选人名单排序依次确定其他成交候选人为成交供应商或重新采购。</w:t>
      </w:r>
    </w:p>
    <w:p w14:paraId="093B5766">
      <w:pPr>
        <w:spacing w:line="360" w:lineRule="exact"/>
        <w:ind w:firstLine="420"/>
        <w:jc w:val="left"/>
        <w:rPr>
          <w:rFonts w:eastAsiaTheme="minorEastAsia"/>
          <w:color w:val="auto"/>
          <w:szCs w:val="21"/>
          <w:highlight w:val="none"/>
        </w:rPr>
      </w:pPr>
      <w:r>
        <w:rPr>
          <w:rFonts w:eastAsiaTheme="minorEastAsia"/>
          <w:color w:val="auto"/>
          <w:szCs w:val="21"/>
          <w:highlight w:val="none"/>
        </w:rPr>
        <w:t>7.3.3签订合同时，项目经理部主要管理人员须在合同中明确，未经采购人同意，不得更换项目部主要管理人员。</w:t>
      </w:r>
    </w:p>
    <w:p w14:paraId="0E43A3AB">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97" w:name="_Toc389065192"/>
      <w:bookmarkStart w:id="98" w:name="_Toc520410612"/>
      <w:bookmarkStart w:id="99" w:name="_Toc26797"/>
      <w:r>
        <w:rPr>
          <w:rFonts w:ascii="Times New Roman" w:hAnsi="Times New Roman" w:eastAsiaTheme="minorEastAsia"/>
          <w:color w:val="auto"/>
          <w:sz w:val="21"/>
          <w:szCs w:val="21"/>
          <w:highlight w:val="none"/>
        </w:rPr>
        <w:t>八、纪律和监督</w:t>
      </w:r>
      <w:bookmarkEnd w:id="97"/>
      <w:bookmarkEnd w:id="98"/>
      <w:bookmarkEnd w:id="99"/>
    </w:p>
    <w:p w14:paraId="171A6311">
      <w:pPr>
        <w:spacing w:line="360" w:lineRule="exact"/>
        <w:ind w:firstLine="0" w:firstLineChars="0"/>
        <w:jc w:val="left"/>
        <w:rPr>
          <w:rFonts w:eastAsiaTheme="minorEastAsia"/>
          <w:b/>
          <w:bCs/>
          <w:color w:val="auto"/>
          <w:szCs w:val="21"/>
          <w:highlight w:val="none"/>
        </w:rPr>
      </w:pPr>
      <w:bookmarkStart w:id="100" w:name="_Toc520410613"/>
      <w:bookmarkStart w:id="101" w:name="_Toc389065193"/>
      <w:r>
        <w:rPr>
          <w:rFonts w:eastAsiaTheme="minorEastAsia"/>
          <w:b/>
          <w:bCs/>
          <w:color w:val="auto"/>
          <w:szCs w:val="21"/>
          <w:highlight w:val="none"/>
        </w:rPr>
        <w:t>8.1 对采购人的纪律要求</w:t>
      </w:r>
      <w:bookmarkEnd w:id="100"/>
      <w:bookmarkEnd w:id="101"/>
    </w:p>
    <w:p w14:paraId="0B1C8142">
      <w:pPr>
        <w:spacing w:line="360" w:lineRule="exact"/>
        <w:ind w:firstLine="420"/>
        <w:jc w:val="left"/>
        <w:rPr>
          <w:rFonts w:eastAsiaTheme="minorEastAsia"/>
          <w:color w:val="auto"/>
          <w:szCs w:val="21"/>
          <w:highlight w:val="none"/>
        </w:rPr>
      </w:pPr>
      <w:r>
        <w:rPr>
          <w:rFonts w:eastAsiaTheme="minorEastAsia"/>
          <w:color w:val="auto"/>
          <w:szCs w:val="21"/>
          <w:highlight w:val="none"/>
        </w:rPr>
        <w:t>采购人不得泄漏采购活动中应当保密的情况和资料，不得与供应商串通损害国家利益、社会公共利益或者他人合法权益。</w:t>
      </w:r>
    </w:p>
    <w:p w14:paraId="4DC200D7">
      <w:pPr>
        <w:spacing w:line="360" w:lineRule="exact"/>
        <w:ind w:firstLine="0" w:firstLineChars="0"/>
        <w:jc w:val="left"/>
        <w:rPr>
          <w:rFonts w:eastAsiaTheme="minorEastAsia"/>
          <w:color w:val="auto"/>
          <w:szCs w:val="21"/>
          <w:highlight w:val="none"/>
        </w:rPr>
      </w:pPr>
      <w:bookmarkStart w:id="102" w:name="_Toc520410614"/>
      <w:r>
        <w:rPr>
          <w:rFonts w:eastAsiaTheme="minorEastAsia"/>
          <w:b/>
          <w:bCs/>
          <w:color w:val="auto"/>
          <w:szCs w:val="21"/>
          <w:highlight w:val="none"/>
        </w:rPr>
        <w:t>8.2 对供应商的纪律要求</w:t>
      </w:r>
      <w:bookmarkEnd w:id="102"/>
    </w:p>
    <w:p w14:paraId="0D02607F">
      <w:pPr>
        <w:spacing w:line="360" w:lineRule="exact"/>
        <w:ind w:firstLine="420"/>
        <w:jc w:val="left"/>
        <w:rPr>
          <w:rFonts w:eastAsiaTheme="minorEastAsia"/>
          <w:color w:val="auto"/>
          <w:szCs w:val="21"/>
          <w:highlight w:val="none"/>
        </w:rPr>
      </w:pPr>
      <w:r>
        <w:rPr>
          <w:rFonts w:eastAsiaTheme="minorEastAsia"/>
          <w:color w:val="auto"/>
          <w:szCs w:val="21"/>
          <w:highlight w:val="none"/>
        </w:rPr>
        <w:t>供应商不得相互串通参与谈判或者与采购人串通参加谈判，不得向采购人或者谈判评审小组成员行贿谋取成交，不得以他人名义参加谈判或者以其他方式弄虚作假骗取成交；供应商不得以任何方式干扰、影响评审工作。在响应文件的审查、澄清、评价和比较以及授予合同过程中，供应商对采购人和评审小组成员施加影响的任何行为，都将导致取消其成交供应商资格。</w:t>
      </w:r>
    </w:p>
    <w:p w14:paraId="0924CB5A">
      <w:pPr>
        <w:spacing w:line="360" w:lineRule="exact"/>
        <w:ind w:firstLine="0" w:firstLineChars="0"/>
        <w:jc w:val="left"/>
        <w:rPr>
          <w:rFonts w:eastAsiaTheme="minorEastAsia"/>
          <w:b/>
          <w:bCs/>
          <w:color w:val="auto"/>
          <w:szCs w:val="21"/>
          <w:highlight w:val="none"/>
        </w:rPr>
      </w:pPr>
      <w:bookmarkStart w:id="103" w:name="_Toc389065194"/>
      <w:bookmarkStart w:id="104" w:name="_Toc520410615"/>
      <w:r>
        <w:rPr>
          <w:rFonts w:eastAsiaTheme="minorEastAsia"/>
          <w:b/>
          <w:bCs/>
          <w:color w:val="auto"/>
          <w:szCs w:val="21"/>
          <w:highlight w:val="none"/>
        </w:rPr>
        <w:t>8.3 对谈判评审小组成员的纪律要求</w:t>
      </w:r>
      <w:bookmarkEnd w:id="103"/>
      <w:bookmarkEnd w:id="104"/>
    </w:p>
    <w:p w14:paraId="70958795">
      <w:pPr>
        <w:spacing w:line="360" w:lineRule="exact"/>
        <w:ind w:firstLine="420"/>
        <w:jc w:val="left"/>
        <w:rPr>
          <w:rFonts w:eastAsiaTheme="minorEastAsia"/>
          <w:color w:val="auto"/>
          <w:szCs w:val="21"/>
          <w:highlight w:val="none"/>
        </w:rPr>
      </w:pPr>
      <w:r>
        <w:rPr>
          <w:rFonts w:eastAsiaTheme="minorEastAsia"/>
          <w:color w:val="auto"/>
          <w:szCs w:val="21"/>
          <w:highlight w:val="none"/>
        </w:rPr>
        <w:t>谈判评审小组成员不得收受他人的财物或者其他好处，不得向他人透漏对响应文件的评审和比较、成交供应商的推荐情况以及评审有关的其他情况。在评审活动中，谈判评审小组成员不得擅离职守，影响评审程序正常进行，不得使用第二章“评审办法”没有规定的评审因素和标准进行评审。</w:t>
      </w:r>
    </w:p>
    <w:p w14:paraId="666CF590">
      <w:pPr>
        <w:spacing w:line="360" w:lineRule="exact"/>
        <w:ind w:firstLine="0" w:firstLineChars="0"/>
        <w:jc w:val="left"/>
        <w:rPr>
          <w:rFonts w:eastAsiaTheme="minorEastAsia"/>
          <w:color w:val="auto"/>
          <w:szCs w:val="21"/>
          <w:highlight w:val="none"/>
        </w:rPr>
      </w:pPr>
      <w:bookmarkStart w:id="105" w:name="_Toc520410616"/>
      <w:bookmarkStart w:id="106" w:name="_Toc389065195"/>
      <w:r>
        <w:rPr>
          <w:rFonts w:eastAsiaTheme="minorEastAsia"/>
          <w:b/>
          <w:bCs/>
          <w:color w:val="auto"/>
          <w:szCs w:val="21"/>
          <w:highlight w:val="none"/>
        </w:rPr>
        <w:t>8.4 对与评审活动有关的工作人员的纪律要求</w:t>
      </w:r>
      <w:bookmarkEnd w:id="105"/>
      <w:bookmarkEnd w:id="106"/>
    </w:p>
    <w:p w14:paraId="7D0F52BD">
      <w:pPr>
        <w:spacing w:line="360" w:lineRule="exact"/>
        <w:ind w:firstLine="420"/>
        <w:jc w:val="left"/>
        <w:rPr>
          <w:rFonts w:eastAsiaTheme="minorEastAsia"/>
          <w:color w:val="auto"/>
          <w:szCs w:val="21"/>
          <w:highlight w:val="none"/>
        </w:rPr>
      </w:pPr>
      <w:r>
        <w:rPr>
          <w:rFonts w:eastAsiaTheme="minorEastAsia"/>
          <w:color w:val="auto"/>
          <w:szCs w:val="21"/>
          <w:highlight w:val="none"/>
        </w:rPr>
        <w:t>与评审活动有关的工作人员不得收受他人的财物或者其他好处，不得向他人透漏对响应文件的评审和比较、成交供应商的推荐情况以及评审有关的其他情况。在评审活动中，与评审活动有关的工作人员不得擅离职守，影响评审程序正常进行。</w:t>
      </w:r>
      <w:bookmarkStart w:id="107" w:name="_Toc389065196"/>
    </w:p>
    <w:p w14:paraId="3C90E8DF">
      <w:pPr>
        <w:spacing w:line="360" w:lineRule="exact"/>
        <w:ind w:firstLine="0" w:firstLineChars="0"/>
        <w:jc w:val="left"/>
        <w:rPr>
          <w:rFonts w:eastAsiaTheme="minorEastAsia"/>
          <w:color w:val="auto"/>
          <w:szCs w:val="21"/>
          <w:highlight w:val="none"/>
        </w:rPr>
      </w:pPr>
      <w:bookmarkStart w:id="108" w:name="_Toc520410617"/>
      <w:r>
        <w:rPr>
          <w:rFonts w:eastAsiaTheme="minorEastAsia"/>
          <w:b/>
          <w:bCs/>
          <w:color w:val="auto"/>
          <w:szCs w:val="21"/>
          <w:highlight w:val="none"/>
        </w:rPr>
        <w:t>8.5 异议与投诉</w:t>
      </w:r>
      <w:bookmarkEnd w:id="107"/>
      <w:bookmarkEnd w:id="108"/>
      <w:bookmarkStart w:id="109" w:name="_Toc389065197"/>
    </w:p>
    <w:p w14:paraId="151E52C2">
      <w:pPr>
        <w:spacing w:line="360" w:lineRule="exact"/>
        <w:ind w:firstLine="420"/>
        <w:jc w:val="left"/>
        <w:rPr>
          <w:rFonts w:eastAsiaTheme="minorEastAsia"/>
          <w:color w:val="auto"/>
          <w:szCs w:val="21"/>
          <w:highlight w:val="none"/>
        </w:rPr>
      </w:pPr>
      <w:r>
        <w:rPr>
          <w:rFonts w:eastAsiaTheme="minorEastAsia"/>
          <w:color w:val="auto"/>
          <w:szCs w:val="21"/>
          <w:highlight w:val="none"/>
        </w:rPr>
        <w:t>8.5.1供应商或者其他利害关系人对采购项目谈判文件有异议的，应当在提交响应文件截止时间2日前提出。采购人或代理机构应当自收到异议之日起3日内作出答复；作出答复前，应当暂停采购活动。</w:t>
      </w:r>
    </w:p>
    <w:p w14:paraId="20CB4C13">
      <w:pPr>
        <w:spacing w:line="360" w:lineRule="exact"/>
        <w:ind w:firstLine="420"/>
        <w:jc w:val="left"/>
        <w:rPr>
          <w:rFonts w:eastAsiaTheme="minorEastAsia"/>
          <w:color w:val="auto"/>
          <w:szCs w:val="21"/>
          <w:highlight w:val="none"/>
        </w:rPr>
      </w:pPr>
      <w:r>
        <w:rPr>
          <w:rFonts w:eastAsiaTheme="minorEastAsia"/>
          <w:color w:val="auto"/>
          <w:szCs w:val="21"/>
          <w:highlight w:val="none"/>
        </w:rPr>
        <w:t>8.5.2供应商或者其他利害关系人对采购项目的评审结果有异议的，应当在成交结果公示期间提出。采购人或代理机构应当自收到异议之日起3日内作出答复；作出答复前，应当暂停采购活动。</w:t>
      </w:r>
    </w:p>
    <w:p w14:paraId="42DA4009">
      <w:pPr>
        <w:spacing w:line="360" w:lineRule="exact"/>
        <w:ind w:firstLine="420"/>
        <w:jc w:val="left"/>
        <w:rPr>
          <w:rFonts w:eastAsiaTheme="minorEastAsia"/>
          <w:color w:val="auto"/>
          <w:szCs w:val="21"/>
          <w:highlight w:val="none"/>
        </w:rPr>
      </w:pPr>
      <w:r>
        <w:rPr>
          <w:rFonts w:eastAsiaTheme="minorEastAsia"/>
          <w:color w:val="auto"/>
          <w:szCs w:val="21"/>
          <w:highlight w:val="none"/>
        </w:rPr>
        <w:t>8.5.3供应商或其他利害关系人认为本次采购活动违反法律、法规和规章规定的，可以在知道或者应当知道之日起10日内向采购活动监督管理部门（见供应商须知前附表）提出书面投诉。投诉应当有明确的请求和必要的证明材料。就第8.5.1项、8.5.2项规定事项提出投诉的，应先向采购人提出异议。</w:t>
      </w:r>
    </w:p>
    <w:p w14:paraId="4A5C2230">
      <w:pPr>
        <w:spacing w:line="360" w:lineRule="exact"/>
        <w:ind w:firstLine="420"/>
        <w:jc w:val="left"/>
        <w:rPr>
          <w:rFonts w:eastAsiaTheme="minorEastAsia"/>
          <w:color w:val="auto"/>
          <w:szCs w:val="21"/>
          <w:highlight w:val="none"/>
        </w:rPr>
      </w:pPr>
      <w:r>
        <w:rPr>
          <w:rFonts w:eastAsiaTheme="minorEastAsia"/>
          <w:color w:val="auto"/>
          <w:szCs w:val="21"/>
          <w:highlight w:val="none"/>
        </w:rPr>
        <w:t>8.5.4异议时应当提出而未提出的事项，投诉时不予受理；异议、投诉的提出及后续处理须由供应商确定的授权委托代表全程参与，转委托无效。采购人可根据实际情况约谈提出异议、投诉供应商的法定代表人。</w:t>
      </w:r>
    </w:p>
    <w:p w14:paraId="2D337A0F">
      <w:pPr>
        <w:spacing w:line="360" w:lineRule="exact"/>
        <w:ind w:firstLine="420"/>
        <w:jc w:val="left"/>
        <w:rPr>
          <w:rFonts w:eastAsiaTheme="minorEastAsia"/>
          <w:color w:val="auto"/>
          <w:szCs w:val="21"/>
          <w:highlight w:val="none"/>
        </w:rPr>
      </w:pPr>
      <w:r>
        <w:rPr>
          <w:rFonts w:eastAsiaTheme="minorEastAsia"/>
          <w:color w:val="auto"/>
          <w:szCs w:val="21"/>
          <w:highlight w:val="none"/>
        </w:rPr>
        <w:t>8.5.5除8.5.1、8.5.2、8.5.3、8.5.4条要求外，异议与投诉的提出和处理程序应当按照《徐圩新区国有资金采购活动异议和投诉处理操作规则》（可在“</w:t>
      </w:r>
      <w:r>
        <w:rPr>
          <w:rFonts w:hint="eastAsia" w:eastAsiaTheme="minorEastAsia"/>
          <w:color w:val="auto"/>
          <w:szCs w:val="21"/>
          <w:highlight w:val="none"/>
        </w:rPr>
        <w:t>徐圩新区公共资源交易服务平台</w:t>
      </w:r>
      <w:r>
        <w:rPr>
          <w:rFonts w:eastAsiaTheme="minorEastAsia"/>
          <w:color w:val="auto"/>
          <w:szCs w:val="21"/>
          <w:highlight w:val="none"/>
        </w:rPr>
        <w:t>”下载相关材料）相关要求执行。</w:t>
      </w:r>
    </w:p>
    <w:bookmarkEnd w:id="109"/>
    <w:p w14:paraId="15B6663C">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110" w:name="_Toc16353"/>
      <w:bookmarkStart w:id="111" w:name="_Toc520410618"/>
      <w:r>
        <w:rPr>
          <w:rFonts w:ascii="Times New Roman" w:hAnsi="Times New Roman" w:eastAsiaTheme="minorEastAsia"/>
          <w:color w:val="auto"/>
          <w:sz w:val="21"/>
          <w:szCs w:val="21"/>
          <w:highlight w:val="none"/>
        </w:rPr>
        <w:t>九、解释权</w:t>
      </w:r>
      <w:bookmarkEnd w:id="110"/>
      <w:bookmarkEnd w:id="111"/>
    </w:p>
    <w:p w14:paraId="4B6214FE">
      <w:pPr>
        <w:spacing w:line="360" w:lineRule="exact"/>
        <w:ind w:firstLine="420"/>
        <w:jc w:val="left"/>
        <w:rPr>
          <w:rFonts w:eastAsiaTheme="minorEastAsia"/>
          <w:color w:val="auto"/>
          <w:szCs w:val="21"/>
          <w:highlight w:val="none"/>
        </w:rPr>
      </w:pPr>
      <w:r>
        <w:rPr>
          <w:rFonts w:eastAsiaTheme="minorEastAsia"/>
          <w:color w:val="auto"/>
          <w:szCs w:val="21"/>
          <w:highlight w:val="none"/>
        </w:rPr>
        <w:t>构成本谈判文件的各个组成文件应互为解释，互为说明；如有不明确或不一致，构成合同文件组成内容的，以合同文件约定内容为准，且以专用合同条款约定的合同文件优先顺序解释；除谈判文件中有特别规定外，仅适用于采购阶段的规定，按谈判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197B5034">
      <w:pPr>
        <w:pStyle w:val="3"/>
        <w:spacing w:before="0" w:after="0" w:line="360" w:lineRule="exact"/>
        <w:ind w:firstLine="0" w:firstLineChars="0"/>
        <w:jc w:val="left"/>
        <w:rPr>
          <w:rFonts w:ascii="Times New Roman" w:hAnsi="Times New Roman" w:eastAsiaTheme="minorEastAsia"/>
          <w:color w:val="auto"/>
          <w:sz w:val="21"/>
          <w:szCs w:val="21"/>
          <w:highlight w:val="none"/>
        </w:rPr>
      </w:pPr>
      <w:bookmarkStart w:id="112" w:name="_Toc1071"/>
      <w:bookmarkStart w:id="113" w:name="_Toc520410619"/>
      <w:r>
        <w:rPr>
          <w:rFonts w:ascii="Times New Roman" w:hAnsi="Times New Roman" w:eastAsiaTheme="minorEastAsia"/>
          <w:color w:val="auto"/>
          <w:sz w:val="21"/>
          <w:szCs w:val="21"/>
          <w:highlight w:val="none"/>
        </w:rPr>
        <w:t>十、采购人补充的其他内容</w:t>
      </w:r>
      <w:bookmarkEnd w:id="112"/>
      <w:bookmarkEnd w:id="113"/>
    </w:p>
    <w:p w14:paraId="3DC573E7">
      <w:pPr>
        <w:spacing w:line="360" w:lineRule="exact"/>
        <w:ind w:firstLine="420"/>
        <w:rPr>
          <w:bCs/>
          <w:color w:val="auto"/>
          <w:szCs w:val="21"/>
          <w:highlight w:val="none"/>
        </w:rPr>
      </w:pPr>
      <w:bookmarkStart w:id="114" w:name="_Toc12025629"/>
      <w:r>
        <w:rPr>
          <w:rFonts w:hint="eastAsia"/>
          <w:bCs/>
          <w:color w:val="auto"/>
          <w:szCs w:val="21"/>
          <w:highlight w:val="none"/>
        </w:rPr>
        <w:t>详见“供应商须知前附表”。</w:t>
      </w:r>
    </w:p>
    <w:p w14:paraId="296715A8">
      <w:pPr>
        <w:spacing w:line="360" w:lineRule="exact"/>
        <w:ind w:firstLine="420"/>
        <w:rPr>
          <w:bCs/>
          <w:color w:val="auto"/>
          <w:szCs w:val="21"/>
          <w:highlight w:val="none"/>
        </w:rPr>
      </w:pPr>
    </w:p>
    <w:p w14:paraId="32F84F88">
      <w:pPr>
        <w:spacing w:line="360" w:lineRule="exact"/>
        <w:ind w:firstLine="420"/>
        <w:rPr>
          <w:bCs/>
          <w:color w:val="auto"/>
          <w:szCs w:val="21"/>
          <w:highlight w:val="none"/>
        </w:rPr>
      </w:pPr>
    </w:p>
    <w:p w14:paraId="5CFED03C">
      <w:pPr>
        <w:ind w:firstLine="723"/>
        <w:rPr>
          <w:rFonts w:eastAsia="黑体"/>
          <w:b/>
          <w:color w:val="auto"/>
          <w:sz w:val="36"/>
          <w:szCs w:val="36"/>
          <w:highlight w:val="none"/>
        </w:rPr>
      </w:pPr>
      <w:r>
        <w:rPr>
          <w:rFonts w:eastAsia="黑体"/>
          <w:b/>
          <w:color w:val="auto"/>
          <w:sz w:val="36"/>
          <w:szCs w:val="36"/>
          <w:highlight w:val="none"/>
        </w:rPr>
        <w:br w:type="page"/>
      </w:r>
    </w:p>
    <w:bookmarkEnd w:id="114"/>
    <w:p w14:paraId="6DB9367A">
      <w:pPr>
        <w:pStyle w:val="2"/>
        <w:spacing w:line="400" w:lineRule="atLeast"/>
        <w:ind w:firstLine="0" w:firstLineChars="0"/>
        <w:jc w:val="center"/>
        <w:rPr>
          <w:rFonts w:ascii="Times New Roman" w:hAnsi="Times New Roman"/>
          <w:color w:val="auto"/>
          <w:highlight w:val="none"/>
        </w:rPr>
      </w:pPr>
      <w:bookmarkStart w:id="115" w:name="_Toc31157"/>
      <w:bookmarkStart w:id="116" w:name="_Toc12025630"/>
      <w:r>
        <w:rPr>
          <w:rFonts w:ascii="Times New Roman"/>
          <w:color w:val="auto"/>
          <w:highlight w:val="none"/>
        </w:rPr>
        <w:t>第三章</w:t>
      </w:r>
      <w:r>
        <w:rPr>
          <w:rFonts w:hint="eastAsia" w:ascii="Times New Roman"/>
          <w:color w:val="auto"/>
          <w:highlight w:val="none"/>
        </w:rPr>
        <w:t xml:space="preserve"> </w:t>
      </w:r>
      <w:r>
        <w:rPr>
          <w:rFonts w:ascii="Times New Roman"/>
          <w:color w:val="auto"/>
          <w:highlight w:val="none"/>
        </w:rPr>
        <w:t>评审办法</w:t>
      </w:r>
      <w:bookmarkEnd w:id="115"/>
      <w:bookmarkStart w:id="117" w:name="_Toc152045599"/>
      <w:bookmarkStart w:id="118" w:name="_Toc152042376"/>
      <w:bookmarkStart w:id="119" w:name="_Toc247085757"/>
      <w:bookmarkStart w:id="120" w:name="_Toc179632617"/>
      <w:bookmarkStart w:id="121" w:name="_Toc246996242"/>
      <w:bookmarkStart w:id="122" w:name="_Toc246996985"/>
      <w:bookmarkStart w:id="123" w:name="_Toc144974566"/>
    </w:p>
    <w:bookmarkEnd w:id="117"/>
    <w:bookmarkEnd w:id="118"/>
    <w:bookmarkEnd w:id="119"/>
    <w:bookmarkEnd w:id="120"/>
    <w:bookmarkEnd w:id="121"/>
    <w:bookmarkEnd w:id="122"/>
    <w:bookmarkEnd w:id="123"/>
    <w:p w14:paraId="79B0B381">
      <w:pPr>
        <w:spacing w:after="100" w:afterAutospacing="1" w:line="400" w:lineRule="atLeast"/>
        <w:ind w:firstLine="480"/>
        <w:rPr>
          <w:color w:val="auto"/>
          <w:sz w:val="24"/>
          <w:highlight w:val="none"/>
        </w:rPr>
      </w:pPr>
      <w:bookmarkStart w:id="124" w:name="EBdd50372fb5f147338f0b3ac167590a20"/>
      <w:bookmarkEnd w:id="124"/>
    </w:p>
    <w:p w14:paraId="38808FBC">
      <w:pPr>
        <w:pStyle w:val="3"/>
        <w:spacing w:before="0" w:after="0" w:line="360" w:lineRule="exact"/>
        <w:ind w:firstLine="422"/>
        <w:jc w:val="left"/>
        <w:rPr>
          <w:rFonts w:ascii="Times New Roman" w:hAnsi="Times New Roman" w:eastAsiaTheme="minorEastAsia"/>
          <w:color w:val="auto"/>
          <w:sz w:val="21"/>
          <w:szCs w:val="21"/>
          <w:highlight w:val="none"/>
        </w:rPr>
      </w:pPr>
      <w:bookmarkStart w:id="125" w:name="_Toc152042377"/>
      <w:bookmarkStart w:id="126" w:name="_Toc520410622"/>
      <w:bookmarkStart w:id="127" w:name="_Toc475027990"/>
      <w:bookmarkStart w:id="128" w:name="_Toc144974567"/>
      <w:bookmarkStart w:id="129" w:name="_Toc12607"/>
      <w:bookmarkStart w:id="130" w:name="_Toc179632618"/>
      <w:bookmarkStart w:id="131" w:name="_Toc246996243"/>
      <w:bookmarkStart w:id="132" w:name="_Toc152045600"/>
      <w:bookmarkStart w:id="133" w:name="_Toc247085758"/>
      <w:bookmarkStart w:id="134" w:name="_Toc354417665"/>
      <w:bookmarkStart w:id="135" w:name="_Toc246996986"/>
      <w:r>
        <w:rPr>
          <w:rFonts w:ascii="Times New Roman" w:hAnsiTheme="minorEastAsia" w:eastAsiaTheme="minorEastAsia"/>
          <w:color w:val="auto"/>
          <w:sz w:val="21"/>
          <w:szCs w:val="21"/>
          <w:highlight w:val="none"/>
        </w:rPr>
        <w:t>一、评审方法</w:t>
      </w:r>
      <w:bookmarkEnd w:id="125"/>
      <w:bookmarkEnd w:id="126"/>
      <w:bookmarkEnd w:id="127"/>
      <w:bookmarkEnd w:id="128"/>
      <w:bookmarkEnd w:id="129"/>
      <w:bookmarkEnd w:id="130"/>
      <w:bookmarkEnd w:id="131"/>
      <w:bookmarkEnd w:id="132"/>
      <w:bookmarkEnd w:id="133"/>
      <w:bookmarkEnd w:id="134"/>
      <w:bookmarkEnd w:id="135"/>
    </w:p>
    <w:p w14:paraId="0AF2AEBD">
      <w:pPr>
        <w:spacing w:line="360" w:lineRule="exact"/>
        <w:ind w:firstLine="422"/>
        <w:jc w:val="left"/>
        <w:rPr>
          <w:rFonts w:eastAsiaTheme="minorEastAsia"/>
          <w:b/>
          <w:bCs/>
          <w:color w:val="auto"/>
          <w:szCs w:val="21"/>
          <w:highlight w:val="none"/>
        </w:rPr>
      </w:pPr>
      <w:r>
        <w:rPr>
          <w:rFonts w:hAnsiTheme="minorEastAsia" w:eastAsiaTheme="minorEastAsia"/>
          <w:b/>
          <w:color w:val="auto"/>
          <w:szCs w:val="21"/>
          <w:highlight w:val="none"/>
        </w:rPr>
        <w:t>本次评审采用经评审的最低价法。评审小组对满足谈判文件实质要求的响应文件，按最终报价由低到高的顺序推荐成交候选人。成交候选人</w:t>
      </w:r>
      <w:r>
        <w:rPr>
          <w:rFonts w:hint="eastAsia" w:hAnsiTheme="minorEastAsia" w:eastAsiaTheme="minorEastAsia"/>
          <w:b/>
          <w:color w:val="auto"/>
          <w:szCs w:val="21"/>
          <w:highlight w:val="none"/>
        </w:rPr>
        <w:t>谈判</w:t>
      </w:r>
      <w:r>
        <w:rPr>
          <w:rFonts w:hAnsiTheme="minorEastAsia" w:eastAsiaTheme="minorEastAsia"/>
          <w:b/>
          <w:color w:val="auto"/>
          <w:szCs w:val="21"/>
          <w:highlight w:val="none"/>
        </w:rPr>
        <w:t>报价相等的，由</w:t>
      </w:r>
      <w:r>
        <w:rPr>
          <w:rFonts w:hint="eastAsia" w:hAnsiTheme="minorEastAsia" w:eastAsiaTheme="minorEastAsia"/>
          <w:b/>
          <w:color w:val="auto"/>
          <w:szCs w:val="21"/>
          <w:highlight w:val="none"/>
        </w:rPr>
        <w:t>采购</w:t>
      </w:r>
      <w:r>
        <w:rPr>
          <w:rFonts w:hAnsiTheme="minorEastAsia" w:eastAsiaTheme="minorEastAsia"/>
          <w:b/>
          <w:color w:val="auto"/>
          <w:szCs w:val="21"/>
          <w:highlight w:val="none"/>
        </w:rPr>
        <w:t>人自行确定次序。</w:t>
      </w:r>
    </w:p>
    <w:p w14:paraId="14817E5D">
      <w:pPr>
        <w:pStyle w:val="3"/>
        <w:spacing w:before="0" w:after="0" w:line="360" w:lineRule="exact"/>
        <w:ind w:firstLine="422"/>
        <w:jc w:val="left"/>
        <w:rPr>
          <w:rFonts w:ascii="Times New Roman" w:hAnsi="Times New Roman" w:eastAsiaTheme="minorEastAsia"/>
          <w:color w:val="auto"/>
          <w:sz w:val="21"/>
          <w:szCs w:val="21"/>
          <w:highlight w:val="none"/>
        </w:rPr>
      </w:pPr>
      <w:bookmarkStart w:id="136" w:name="_Toc246996244"/>
      <w:bookmarkStart w:id="137" w:name="_Toc152042378"/>
      <w:bookmarkStart w:id="138" w:name="_Toc354417666"/>
      <w:bookmarkStart w:id="139" w:name="_Toc475027991"/>
      <w:bookmarkStart w:id="140" w:name="_Toc246996987"/>
      <w:bookmarkStart w:id="141" w:name="_Toc247085759"/>
      <w:bookmarkStart w:id="142" w:name="_Toc144974568"/>
      <w:bookmarkStart w:id="143" w:name="_Toc520410623"/>
      <w:bookmarkStart w:id="144" w:name="_Toc179632619"/>
      <w:bookmarkStart w:id="145" w:name="_Toc25595"/>
      <w:bookmarkStart w:id="146" w:name="_Toc152045601"/>
      <w:r>
        <w:rPr>
          <w:rFonts w:ascii="Times New Roman" w:hAnsiTheme="minorEastAsia" w:eastAsiaTheme="minorEastAsia"/>
          <w:color w:val="auto"/>
          <w:sz w:val="21"/>
          <w:szCs w:val="21"/>
          <w:highlight w:val="none"/>
        </w:rPr>
        <w:t>二、评审标准</w:t>
      </w:r>
      <w:bookmarkEnd w:id="136"/>
      <w:bookmarkEnd w:id="137"/>
      <w:bookmarkEnd w:id="138"/>
      <w:bookmarkEnd w:id="139"/>
      <w:bookmarkEnd w:id="140"/>
      <w:bookmarkEnd w:id="141"/>
      <w:bookmarkEnd w:id="142"/>
      <w:bookmarkEnd w:id="143"/>
      <w:bookmarkEnd w:id="144"/>
      <w:bookmarkEnd w:id="145"/>
      <w:bookmarkEnd w:id="146"/>
    </w:p>
    <w:p w14:paraId="5D5F690A">
      <w:pPr>
        <w:pStyle w:val="18"/>
        <w:spacing w:after="0" w:line="360" w:lineRule="exact"/>
        <w:ind w:firstLine="422"/>
        <w:jc w:val="left"/>
        <w:rPr>
          <w:rFonts w:eastAsiaTheme="minorEastAsia"/>
          <w:b/>
          <w:color w:val="auto"/>
          <w:szCs w:val="21"/>
          <w:highlight w:val="none"/>
        </w:rPr>
      </w:pPr>
      <w:r>
        <w:rPr>
          <w:rFonts w:hint="eastAsia" w:ascii="宋体" w:hAnsi="宋体" w:eastAsiaTheme="minorEastAsia"/>
          <w:b/>
          <w:bCs/>
          <w:color w:val="auto"/>
          <w:szCs w:val="21"/>
          <w:highlight w:val="none"/>
        </w:rPr>
        <w:t>评审</w:t>
      </w:r>
      <w:r>
        <w:rPr>
          <w:rFonts w:hint="eastAsia" w:ascii="宋体" w:hAnsi="宋体"/>
          <w:b/>
          <w:bCs/>
          <w:color w:val="auto"/>
          <w:szCs w:val="21"/>
          <w:highlight w:val="none"/>
        </w:rPr>
        <w:t>入围条件：供应商响应文件响应函中载明的报价高于采购控制价或采购人期望值的，不再进行后续评审。</w:t>
      </w:r>
    </w:p>
    <w:p w14:paraId="4ABFAE4D">
      <w:pPr>
        <w:spacing w:line="360" w:lineRule="exact"/>
        <w:ind w:firstLine="422"/>
        <w:jc w:val="left"/>
        <w:rPr>
          <w:rFonts w:eastAsiaTheme="minorEastAsia"/>
          <w:b/>
          <w:color w:val="auto"/>
          <w:szCs w:val="21"/>
          <w:highlight w:val="none"/>
        </w:rPr>
      </w:pPr>
      <w:r>
        <w:rPr>
          <w:rFonts w:eastAsiaTheme="minorEastAsia"/>
          <w:b/>
          <w:color w:val="auto"/>
          <w:szCs w:val="21"/>
          <w:highlight w:val="none"/>
        </w:rPr>
        <w:t>2.1</w:t>
      </w:r>
      <w:r>
        <w:rPr>
          <w:rFonts w:hAnsiTheme="minorEastAsia" w:eastAsiaTheme="minorEastAsia"/>
          <w:b/>
          <w:color w:val="auto"/>
          <w:szCs w:val="21"/>
          <w:highlight w:val="none"/>
        </w:rPr>
        <w:t>形式评审标准：</w:t>
      </w:r>
    </w:p>
    <w:p w14:paraId="0C01D8C0">
      <w:pPr>
        <w:spacing w:line="360" w:lineRule="exact"/>
        <w:ind w:firstLine="420"/>
        <w:jc w:val="left"/>
        <w:rPr>
          <w:rFonts w:eastAsiaTheme="minorEastAsia"/>
          <w:color w:val="auto"/>
          <w:szCs w:val="21"/>
          <w:highlight w:val="none"/>
        </w:rPr>
      </w:pPr>
      <w:r>
        <w:rPr>
          <w:rFonts w:eastAsiaTheme="minorEastAsia"/>
          <w:color w:val="auto"/>
          <w:szCs w:val="21"/>
          <w:highlight w:val="none"/>
        </w:rPr>
        <w:t>2.1.1</w:t>
      </w:r>
      <w:r>
        <w:rPr>
          <w:rFonts w:hAnsiTheme="minorEastAsia" w:eastAsiaTheme="minorEastAsia"/>
          <w:color w:val="auto"/>
          <w:szCs w:val="21"/>
          <w:highlight w:val="none"/>
        </w:rPr>
        <w:t>供应商名称：是否与营业执照、资质证书一致；</w:t>
      </w:r>
    </w:p>
    <w:p w14:paraId="68307608">
      <w:pPr>
        <w:spacing w:line="360" w:lineRule="exact"/>
        <w:ind w:firstLine="420"/>
        <w:jc w:val="left"/>
        <w:rPr>
          <w:rFonts w:eastAsiaTheme="minorEastAsia"/>
          <w:color w:val="auto"/>
          <w:szCs w:val="21"/>
          <w:highlight w:val="none"/>
        </w:rPr>
      </w:pPr>
      <w:r>
        <w:rPr>
          <w:rFonts w:eastAsiaTheme="minorEastAsia"/>
          <w:color w:val="auto"/>
          <w:szCs w:val="21"/>
          <w:highlight w:val="none"/>
        </w:rPr>
        <w:t>2.1.2</w:t>
      </w:r>
      <w:r>
        <w:rPr>
          <w:rFonts w:hint="eastAsia" w:hAnsiTheme="minorEastAsia" w:eastAsiaTheme="minorEastAsia"/>
          <w:color w:val="auto"/>
          <w:szCs w:val="21"/>
          <w:highlight w:val="none"/>
        </w:rPr>
        <w:t>响应函</w:t>
      </w:r>
      <w:r>
        <w:rPr>
          <w:rFonts w:hAnsiTheme="minorEastAsia" w:eastAsiaTheme="minorEastAsia"/>
          <w:color w:val="auto"/>
          <w:szCs w:val="21"/>
          <w:highlight w:val="none"/>
        </w:rPr>
        <w:t>签字盖章：有法定代表人或授权委托人的签字或签章并加盖单位公章。</w:t>
      </w:r>
    </w:p>
    <w:p w14:paraId="25076D99">
      <w:pPr>
        <w:spacing w:line="360" w:lineRule="exact"/>
        <w:ind w:firstLine="422"/>
        <w:jc w:val="left"/>
        <w:rPr>
          <w:rFonts w:eastAsiaTheme="minorEastAsia"/>
          <w:b/>
          <w:color w:val="auto"/>
          <w:szCs w:val="21"/>
          <w:highlight w:val="none"/>
        </w:rPr>
      </w:pPr>
      <w:r>
        <w:rPr>
          <w:rFonts w:eastAsiaTheme="minorEastAsia"/>
          <w:b/>
          <w:color w:val="auto"/>
          <w:szCs w:val="21"/>
          <w:highlight w:val="none"/>
        </w:rPr>
        <w:t>2.2</w:t>
      </w:r>
      <w:r>
        <w:rPr>
          <w:rFonts w:hAnsiTheme="minorEastAsia" w:eastAsiaTheme="minorEastAsia"/>
          <w:b/>
          <w:color w:val="auto"/>
          <w:szCs w:val="21"/>
          <w:highlight w:val="none"/>
        </w:rPr>
        <w:t>资格评审标准：</w:t>
      </w:r>
    </w:p>
    <w:p w14:paraId="5D23E252">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符合</w:t>
      </w:r>
      <w:r>
        <w:rPr>
          <w:rFonts w:eastAsiaTheme="minorEastAsia"/>
          <w:color w:val="auto"/>
          <w:szCs w:val="21"/>
          <w:highlight w:val="none"/>
        </w:rPr>
        <w:t>“</w:t>
      </w:r>
      <w:r>
        <w:rPr>
          <w:rFonts w:hAnsiTheme="minorEastAsia" w:eastAsiaTheme="minorEastAsia"/>
          <w:color w:val="auto"/>
          <w:szCs w:val="21"/>
          <w:highlight w:val="none"/>
        </w:rPr>
        <w:t>竞争性谈判公告</w:t>
      </w:r>
      <w:r>
        <w:rPr>
          <w:rFonts w:eastAsiaTheme="minorEastAsia"/>
          <w:color w:val="auto"/>
          <w:szCs w:val="21"/>
          <w:highlight w:val="none"/>
        </w:rPr>
        <w:t>”</w:t>
      </w:r>
      <w:r>
        <w:rPr>
          <w:rFonts w:hAnsiTheme="minorEastAsia" w:eastAsiaTheme="minorEastAsia"/>
          <w:color w:val="auto"/>
          <w:szCs w:val="21"/>
          <w:highlight w:val="none"/>
        </w:rPr>
        <w:t>第</w:t>
      </w:r>
      <w:r>
        <w:rPr>
          <w:rFonts w:hint="eastAsia" w:eastAsiaTheme="minorEastAsia"/>
          <w:color w:val="auto"/>
          <w:szCs w:val="21"/>
          <w:highlight w:val="none"/>
        </w:rPr>
        <w:t>3</w:t>
      </w:r>
      <w:r>
        <w:rPr>
          <w:rFonts w:hAnsiTheme="minorEastAsia" w:eastAsiaTheme="minorEastAsia"/>
          <w:color w:val="auto"/>
          <w:szCs w:val="21"/>
          <w:highlight w:val="none"/>
        </w:rPr>
        <w:t>条规定。</w:t>
      </w:r>
    </w:p>
    <w:p w14:paraId="2BB05C9B">
      <w:pPr>
        <w:spacing w:line="360" w:lineRule="exact"/>
        <w:ind w:firstLine="422"/>
        <w:jc w:val="left"/>
        <w:rPr>
          <w:rFonts w:eastAsiaTheme="minorEastAsia"/>
          <w:b/>
          <w:color w:val="auto"/>
          <w:szCs w:val="21"/>
          <w:highlight w:val="none"/>
        </w:rPr>
      </w:pPr>
      <w:r>
        <w:rPr>
          <w:rFonts w:eastAsiaTheme="minorEastAsia"/>
          <w:b/>
          <w:color w:val="auto"/>
          <w:szCs w:val="21"/>
          <w:highlight w:val="none"/>
        </w:rPr>
        <w:t>2.3</w:t>
      </w:r>
      <w:r>
        <w:rPr>
          <w:rFonts w:hAnsiTheme="minorEastAsia" w:eastAsiaTheme="minorEastAsia"/>
          <w:b/>
          <w:color w:val="auto"/>
          <w:szCs w:val="21"/>
          <w:highlight w:val="none"/>
        </w:rPr>
        <w:t>响应性评审标准：</w:t>
      </w:r>
    </w:p>
    <w:p w14:paraId="472F6ABA">
      <w:pPr>
        <w:spacing w:line="360" w:lineRule="exact"/>
        <w:ind w:firstLine="420"/>
        <w:jc w:val="left"/>
        <w:rPr>
          <w:rFonts w:eastAsiaTheme="minorEastAsia"/>
          <w:color w:val="auto"/>
          <w:szCs w:val="21"/>
          <w:highlight w:val="none"/>
        </w:rPr>
      </w:pPr>
      <w:r>
        <w:rPr>
          <w:rFonts w:eastAsiaTheme="minorEastAsia"/>
          <w:color w:val="auto"/>
          <w:szCs w:val="21"/>
          <w:highlight w:val="none"/>
        </w:rPr>
        <w:t>2.3.1</w:t>
      </w:r>
      <w:r>
        <w:rPr>
          <w:rFonts w:hAnsiTheme="minorEastAsia" w:eastAsiaTheme="minorEastAsia"/>
          <w:color w:val="auto"/>
          <w:szCs w:val="21"/>
          <w:highlight w:val="none"/>
        </w:rPr>
        <w:t>符合第二章</w:t>
      </w:r>
      <w:r>
        <w:rPr>
          <w:rFonts w:eastAsiaTheme="minorEastAsia"/>
          <w:color w:val="auto"/>
          <w:szCs w:val="21"/>
          <w:highlight w:val="none"/>
        </w:rPr>
        <w:t>“</w:t>
      </w:r>
      <w:r>
        <w:rPr>
          <w:rFonts w:hAnsiTheme="minorEastAsia" w:eastAsiaTheme="minorEastAsia"/>
          <w:color w:val="auto"/>
          <w:szCs w:val="21"/>
          <w:highlight w:val="none"/>
        </w:rPr>
        <w:t>供应商须知前附表</w:t>
      </w:r>
      <w:r>
        <w:rPr>
          <w:rFonts w:eastAsiaTheme="minorEastAsia"/>
          <w:color w:val="auto"/>
          <w:szCs w:val="21"/>
          <w:highlight w:val="none"/>
        </w:rPr>
        <w:t>”</w:t>
      </w:r>
      <w:r>
        <w:rPr>
          <w:rFonts w:hAnsiTheme="minorEastAsia" w:eastAsiaTheme="minorEastAsia"/>
          <w:color w:val="auto"/>
          <w:szCs w:val="21"/>
          <w:highlight w:val="none"/>
        </w:rPr>
        <w:t>内关于</w:t>
      </w:r>
      <w:r>
        <w:rPr>
          <w:rFonts w:eastAsiaTheme="minorEastAsia"/>
          <w:color w:val="auto"/>
          <w:szCs w:val="21"/>
          <w:highlight w:val="none"/>
        </w:rPr>
        <w:t>“</w:t>
      </w:r>
      <w:r>
        <w:rPr>
          <w:rFonts w:hAnsiTheme="minorEastAsia" w:eastAsiaTheme="minorEastAsia"/>
          <w:color w:val="auto"/>
          <w:szCs w:val="21"/>
          <w:highlight w:val="none"/>
        </w:rPr>
        <w:t>采购范围</w:t>
      </w:r>
      <w:r>
        <w:rPr>
          <w:rFonts w:eastAsiaTheme="minorEastAsia"/>
          <w:color w:val="auto"/>
          <w:szCs w:val="21"/>
          <w:highlight w:val="none"/>
        </w:rPr>
        <w:t>”</w:t>
      </w:r>
      <w:r>
        <w:rPr>
          <w:rFonts w:hAnsiTheme="minorEastAsia" w:eastAsiaTheme="minorEastAsia"/>
          <w:color w:val="auto"/>
          <w:szCs w:val="21"/>
          <w:highlight w:val="none"/>
        </w:rPr>
        <w:t>、</w:t>
      </w:r>
      <w:r>
        <w:rPr>
          <w:rFonts w:eastAsiaTheme="minorEastAsia"/>
          <w:color w:val="auto"/>
          <w:szCs w:val="21"/>
          <w:highlight w:val="none"/>
        </w:rPr>
        <w:t>“</w:t>
      </w:r>
      <w:r>
        <w:rPr>
          <w:rFonts w:hint="eastAsia" w:hAnsiTheme="minorEastAsia" w:eastAsiaTheme="minorEastAsia"/>
          <w:color w:val="auto"/>
          <w:szCs w:val="21"/>
          <w:highlight w:val="none"/>
          <w:lang w:eastAsia="zh-CN"/>
        </w:rPr>
        <w:t>交货期</w:t>
      </w:r>
      <w:r>
        <w:rPr>
          <w:rFonts w:hAnsiTheme="minorEastAsia" w:eastAsiaTheme="minorEastAsia"/>
          <w:color w:val="auto"/>
          <w:szCs w:val="21"/>
          <w:highlight w:val="none"/>
        </w:rPr>
        <w:t>要求</w:t>
      </w:r>
      <w:r>
        <w:rPr>
          <w:rFonts w:eastAsiaTheme="minorEastAsia"/>
          <w:color w:val="auto"/>
          <w:szCs w:val="21"/>
          <w:highlight w:val="none"/>
        </w:rPr>
        <w:t>”</w:t>
      </w:r>
      <w:r>
        <w:rPr>
          <w:rFonts w:hAnsiTheme="minorEastAsia" w:eastAsiaTheme="minorEastAsia"/>
          <w:color w:val="auto"/>
          <w:szCs w:val="21"/>
          <w:highlight w:val="none"/>
        </w:rPr>
        <w:t>、</w:t>
      </w:r>
      <w:r>
        <w:rPr>
          <w:rFonts w:eastAsiaTheme="minorEastAsia"/>
          <w:color w:val="auto"/>
          <w:szCs w:val="21"/>
          <w:highlight w:val="none"/>
        </w:rPr>
        <w:t>“</w:t>
      </w:r>
      <w:r>
        <w:rPr>
          <w:rFonts w:hAnsiTheme="minorEastAsia" w:eastAsiaTheme="minorEastAsia"/>
          <w:color w:val="auto"/>
          <w:szCs w:val="21"/>
          <w:highlight w:val="none"/>
        </w:rPr>
        <w:t>质量要求</w:t>
      </w:r>
      <w:r>
        <w:rPr>
          <w:rFonts w:eastAsiaTheme="minorEastAsia"/>
          <w:color w:val="auto"/>
          <w:szCs w:val="21"/>
          <w:highlight w:val="none"/>
        </w:rPr>
        <w:t>”</w:t>
      </w:r>
      <w:r>
        <w:rPr>
          <w:rFonts w:hAnsiTheme="minorEastAsia" w:eastAsiaTheme="minorEastAsia"/>
          <w:color w:val="auto"/>
          <w:szCs w:val="21"/>
          <w:highlight w:val="none"/>
        </w:rPr>
        <w:t>的规定。</w:t>
      </w:r>
    </w:p>
    <w:p w14:paraId="40AF8AFE">
      <w:pPr>
        <w:spacing w:line="360" w:lineRule="exact"/>
        <w:ind w:firstLine="420"/>
        <w:jc w:val="left"/>
        <w:rPr>
          <w:rFonts w:hAnsiTheme="minorEastAsia" w:eastAsiaTheme="minorEastAsia"/>
          <w:color w:val="auto"/>
          <w:szCs w:val="21"/>
          <w:highlight w:val="none"/>
        </w:rPr>
      </w:pPr>
      <w:r>
        <w:rPr>
          <w:rFonts w:eastAsiaTheme="minorEastAsia"/>
          <w:color w:val="auto"/>
          <w:szCs w:val="21"/>
          <w:highlight w:val="none"/>
        </w:rPr>
        <w:t>2.3.2</w:t>
      </w:r>
      <w:r>
        <w:rPr>
          <w:rFonts w:hAnsiTheme="minorEastAsia" w:eastAsiaTheme="minorEastAsia"/>
          <w:color w:val="auto"/>
          <w:szCs w:val="21"/>
          <w:highlight w:val="none"/>
        </w:rPr>
        <w:t>其他要求：无本章第</w:t>
      </w:r>
      <w:r>
        <w:rPr>
          <w:rFonts w:hint="eastAsia" w:eastAsiaTheme="minorEastAsia"/>
          <w:color w:val="auto"/>
          <w:szCs w:val="21"/>
          <w:highlight w:val="none"/>
        </w:rPr>
        <w:t>3.2.4</w:t>
      </w:r>
      <w:r>
        <w:rPr>
          <w:rFonts w:hAnsiTheme="minorEastAsia" w:eastAsiaTheme="minorEastAsia"/>
          <w:color w:val="auto"/>
          <w:szCs w:val="21"/>
          <w:highlight w:val="none"/>
        </w:rPr>
        <w:t>条所列情形。</w:t>
      </w:r>
    </w:p>
    <w:p w14:paraId="04462982">
      <w:pPr>
        <w:pStyle w:val="3"/>
        <w:spacing w:before="0" w:after="0" w:line="360" w:lineRule="exact"/>
        <w:ind w:firstLine="422"/>
        <w:jc w:val="left"/>
        <w:rPr>
          <w:rFonts w:ascii="Times New Roman" w:hAnsi="Times New Roman" w:eastAsiaTheme="minorEastAsia"/>
          <w:color w:val="auto"/>
          <w:sz w:val="21"/>
          <w:szCs w:val="21"/>
          <w:highlight w:val="none"/>
        </w:rPr>
      </w:pPr>
      <w:bookmarkStart w:id="147" w:name="_Toc6827"/>
      <w:bookmarkStart w:id="148" w:name="_Toc152045604"/>
      <w:bookmarkStart w:id="149" w:name="_Toc246996247"/>
      <w:bookmarkStart w:id="150" w:name="_Toc247085762"/>
      <w:bookmarkStart w:id="151" w:name="_Toc475027994"/>
      <w:bookmarkStart w:id="152" w:name="_Toc246996990"/>
      <w:bookmarkStart w:id="153" w:name="_Toc179632622"/>
      <w:bookmarkStart w:id="154" w:name="_Toc144974571"/>
      <w:bookmarkStart w:id="155" w:name="_Toc354417669"/>
      <w:bookmarkStart w:id="156" w:name="_Toc152042381"/>
      <w:bookmarkStart w:id="157" w:name="_Toc520410627"/>
      <w:r>
        <w:rPr>
          <w:rFonts w:ascii="Times New Roman" w:hAnsiTheme="minorEastAsia" w:eastAsiaTheme="minorEastAsia"/>
          <w:color w:val="auto"/>
          <w:sz w:val="21"/>
          <w:szCs w:val="21"/>
          <w:highlight w:val="none"/>
        </w:rPr>
        <w:t>三、评审程序</w:t>
      </w:r>
      <w:bookmarkEnd w:id="147"/>
      <w:bookmarkEnd w:id="148"/>
      <w:bookmarkEnd w:id="149"/>
      <w:bookmarkEnd w:id="150"/>
      <w:bookmarkEnd w:id="151"/>
      <w:bookmarkEnd w:id="152"/>
      <w:bookmarkEnd w:id="153"/>
      <w:bookmarkEnd w:id="154"/>
      <w:bookmarkEnd w:id="155"/>
      <w:bookmarkEnd w:id="156"/>
      <w:bookmarkEnd w:id="157"/>
    </w:p>
    <w:p w14:paraId="7C63CA8A">
      <w:pPr>
        <w:spacing w:line="360" w:lineRule="exact"/>
        <w:ind w:firstLine="422"/>
        <w:jc w:val="left"/>
        <w:rPr>
          <w:rFonts w:eastAsiaTheme="minorEastAsia"/>
          <w:b/>
          <w:color w:val="auto"/>
          <w:szCs w:val="21"/>
          <w:highlight w:val="none"/>
        </w:rPr>
      </w:pPr>
      <w:bookmarkStart w:id="158" w:name="_Toc354417670"/>
      <w:bookmarkStart w:id="159" w:name="_Toc475027995"/>
      <w:bookmarkStart w:id="160" w:name="_Toc343525569"/>
      <w:bookmarkStart w:id="161" w:name="_Toc520410628"/>
      <w:r>
        <w:rPr>
          <w:rFonts w:eastAsiaTheme="minorEastAsia"/>
          <w:b/>
          <w:color w:val="auto"/>
          <w:szCs w:val="21"/>
          <w:highlight w:val="none"/>
        </w:rPr>
        <w:t>3.1</w:t>
      </w:r>
      <w:r>
        <w:rPr>
          <w:rFonts w:hAnsiTheme="minorEastAsia" w:eastAsiaTheme="minorEastAsia"/>
          <w:b/>
          <w:color w:val="auto"/>
          <w:szCs w:val="21"/>
          <w:highlight w:val="none"/>
        </w:rPr>
        <w:t>评审准备</w:t>
      </w:r>
      <w:bookmarkEnd w:id="158"/>
      <w:bookmarkEnd w:id="159"/>
      <w:bookmarkEnd w:id="160"/>
      <w:bookmarkEnd w:id="161"/>
    </w:p>
    <w:p w14:paraId="660E0A88">
      <w:pPr>
        <w:spacing w:line="360" w:lineRule="exact"/>
        <w:ind w:firstLine="420"/>
        <w:jc w:val="left"/>
        <w:rPr>
          <w:rFonts w:eastAsiaTheme="minorEastAsia"/>
          <w:color w:val="auto"/>
          <w:szCs w:val="21"/>
          <w:highlight w:val="none"/>
        </w:rPr>
      </w:pPr>
      <w:r>
        <w:rPr>
          <w:rFonts w:eastAsiaTheme="minorEastAsia"/>
          <w:color w:val="auto"/>
          <w:szCs w:val="21"/>
          <w:highlight w:val="none"/>
        </w:rPr>
        <w:t>3.1.1</w:t>
      </w:r>
      <w:r>
        <w:rPr>
          <w:rFonts w:hAnsiTheme="minorEastAsia" w:eastAsiaTheme="minorEastAsia"/>
          <w:color w:val="auto"/>
          <w:szCs w:val="21"/>
          <w:highlight w:val="none"/>
        </w:rPr>
        <w:t>谈判评审小组的组成及分工：谈判评审小组由徐圩新区评审专家库中随机抽取的评审专家组成。</w:t>
      </w:r>
    </w:p>
    <w:p w14:paraId="4A76DDAB">
      <w:pPr>
        <w:spacing w:line="360" w:lineRule="exact"/>
        <w:ind w:firstLine="420"/>
        <w:jc w:val="left"/>
        <w:rPr>
          <w:rFonts w:eastAsiaTheme="minorEastAsia"/>
          <w:color w:val="auto"/>
          <w:szCs w:val="21"/>
          <w:highlight w:val="none"/>
        </w:rPr>
      </w:pPr>
      <w:r>
        <w:rPr>
          <w:rFonts w:eastAsiaTheme="minorEastAsia"/>
          <w:color w:val="auto"/>
          <w:szCs w:val="21"/>
          <w:highlight w:val="none"/>
        </w:rPr>
        <w:t>3.1.2</w:t>
      </w:r>
      <w:r>
        <w:rPr>
          <w:rFonts w:hAnsiTheme="minorEastAsia" w:eastAsiaTheme="minorEastAsia"/>
          <w:color w:val="auto"/>
          <w:kern w:val="0"/>
          <w:szCs w:val="21"/>
          <w:highlight w:val="none"/>
        </w:rPr>
        <w:t>谈判评审小组成员首先推选一名谈判评审小组负责人，负责评审活动的组织领导工作</w:t>
      </w:r>
      <w:r>
        <w:rPr>
          <w:rFonts w:hAnsiTheme="minorEastAsia" w:eastAsiaTheme="minorEastAsia"/>
          <w:color w:val="auto"/>
          <w:szCs w:val="21"/>
          <w:highlight w:val="none"/>
        </w:rPr>
        <w:t>，具有与谈判评审小组其他成员同等的表决权。</w:t>
      </w:r>
    </w:p>
    <w:p w14:paraId="6A38532D">
      <w:pPr>
        <w:spacing w:line="360" w:lineRule="exact"/>
        <w:ind w:firstLine="420"/>
        <w:jc w:val="left"/>
        <w:rPr>
          <w:rFonts w:eastAsiaTheme="minorEastAsia"/>
          <w:b/>
          <w:color w:val="auto"/>
          <w:szCs w:val="21"/>
          <w:highlight w:val="none"/>
        </w:rPr>
      </w:pPr>
      <w:r>
        <w:rPr>
          <w:rFonts w:eastAsiaTheme="minorEastAsia"/>
          <w:color w:val="auto"/>
          <w:szCs w:val="21"/>
          <w:highlight w:val="none"/>
        </w:rPr>
        <w:t>3.1.3</w:t>
      </w:r>
      <w:r>
        <w:rPr>
          <w:rFonts w:hAnsiTheme="minorEastAsia" w:eastAsiaTheme="minorEastAsia"/>
          <w:color w:val="auto"/>
          <w:szCs w:val="21"/>
          <w:highlight w:val="none"/>
        </w:rPr>
        <w:t>采购人或代理机构应向谈判评审小组提供评审所需的信息和数据。谈判评审小组负责人应组织谈判评审小组成员认真研究谈判文件，未在谈判文件中规定的标准和方法不得作为评审的依据。</w:t>
      </w:r>
      <w:bookmarkStart w:id="162" w:name="_Toc520410630"/>
      <w:bookmarkStart w:id="163" w:name="_Toc475027997"/>
      <w:bookmarkStart w:id="164" w:name="_Toc343525571"/>
      <w:bookmarkStart w:id="165" w:name="_Toc354417672"/>
    </w:p>
    <w:p w14:paraId="0DE586B3">
      <w:pPr>
        <w:spacing w:line="360" w:lineRule="exact"/>
        <w:ind w:firstLine="422"/>
        <w:jc w:val="left"/>
        <w:rPr>
          <w:rFonts w:eastAsiaTheme="minorEastAsia"/>
          <w:b/>
          <w:color w:val="auto"/>
          <w:szCs w:val="21"/>
          <w:highlight w:val="none"/>
        </w:rPr>
      </w:pPr>
      <w:r>
        <w:rPr>
          <w:rFonts w:eastAsiaTheme="minorEastAsia"/>
          <w:b/>
          <w:color w:val="auto"/>
          <w:szCs w:val="21"/>
          <w:highlight w:val="none"/>
        </w:rPr>
        <w:t>3.2</w:t>
      </w:r>
      <w:r>
        <w:rPr>
          <w:rFonts w:hAnsiTheme="minorEastAsia" w:eastAsiaTheme="minorEastAsia"/>
          <w:b/>
          <w:color w:val="auto"/>
          <w:szCs w:val="21"/>
          <w:highlight w:val="none"/>
        </w:rPr>
        <w:t>初步评审</w:t>
      </w:r>
      <w:bookmarkEnd w:id="162"/>
      <w:bookmarkEnd w:id="163"/>
      <w:bookmarkEnd w:id="164"/>
      <w:bookmarkEnd w:id="165"/>
    </w:p>
    <w:p w14:paraId="0158FC8E">
      <w:pPr>
        <w:spacing w:line="360" w:lineRule="exact"/>
        <w:ind w:firstLine="420"/>
        <w:jc w:val="left"/>
        <w:rPr>
          <w:rFonts w:eastAsiaTheme="minorEastAsia"/>
          <w:color w:val="auto"/>
          <w:szCs w:val="21"/>
          <w:highlight w:val="none"/>
        </w:rPr>
      </w:pPr>
      <w:r>
        <w:rPr>
          <w:rFonts w:eastAsiaTheme="minorEastAsia"/>
          <w:color w:val="auto"/>
          <w:szCs w:val="21"/>
          <w:highlight w:val="none"/>
        </w:rPr>
        <w:t>3.2.1</w:t>
      </w:r>
      <w:r>
        <w:rPr>
          <w:rFonts w:hAnsiTheme="minorEastAsia" w:eastAsiaTheme="minorEastAsia"/>
          <w:color w:val="auto"/>
          <w:szCs w:val="21"/>
          <w:highlight w:val="none"/>
        </w:rPr>
        <w:t>形式性评审</w:t>
      </w:r>
    </w:p>
    <w:p w14:paraId="23DD473F">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谈判评审小组根据本章第</w:t>
      </w:r>
      <w:r>
        <w:rPr>
          <w:rFonts w:eastAsiaTheme="minorEastAsia"/>
          <w:color w:val="auto"/>
          <w:szCs w:val="21"/>
          <w:highlight w:val="none"/>
        </w:rPr>
        <w:t>2.1.</w:t>
      </w:r>
      <w:r>
        <w:rPr>
          <w:rFonts w:hAnsiTheme="minorEastAsia" w:eastAsiaTheme="minorEastAsia"/>
          <w:color w:val="auto"/>
          <w:szCs w:val="21"/>
          <w:highlight w:val="none"/>
        </w:rPr>
        <w:t>款列出的评审标准，有一项不符合评审标准的，作无效响应文件处理。</w:t>
      </w:r>
    </w:p>
    <w:p w14:paraId="1C70DA5F">
      <w:pPr>
        <w:spacing w:line="360" w:lineRule="exact"/>
        <w:ind w:firstLine="420"/>
        <w:jc w:val="left"/>
        <w:rPr>
          <w:rFonts w:eastAsiaTheme="minorEastAsia"/>
          <w:color w:val="auto"/>
          <w:szCs w:val="21"/>
          <w:highlight w:val="none"/>
        </w:rPr>
      </w:pPr>
      <w:r>
        <w:rPr>
          <w:rFonts w:eastAsiaTheme="minorEastAsia"/>
          <w:color w:val="auto"/>
          <w:szCs w:val="21"/>
          <w:highlight w:val="none"/>
        </w:rPr>
        <w:t>3.2.2</w:t>
      </w:r>
      <w:r>
        <w:rPr>
          <w:rFonts w:hAnsiTheme="minorEastAsia" w:eastAsiaTheme="minorEastAsia"/>
          <w:color w:val="auto"/>
          <w:szCs w:val="21"/>
          <w:highlight w:val="none"/>
        </w:rPr>
        <w:t>资格评审</w:t>
      </w:r>
    </w:p>
    <w:p w14:paraId="2E49B3F9">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谈判评审小组根据本章第</w:t>
      </w:r>
      <w:r>
        <w:rPr>
          <w:rFonts w:eastAsiaTheme="minorEastAsia"/>
          <w:color w:val="auto"/>
          <w:szCs w:val="21"/>
          <w:highlight w:val="none"/>
        </w:rPr>
        <w:t>2.2</w:t>
      </w:r>
      <w:r>
        <w:rPr>
          <w:rFonts w:hAnsiTheme="minorEastAsia" w:eastAsiaTheme="minorEastAsia"/>
          <w:color w:val="auto"/>
          <w:szCs w:val="21"/>
          <w:highlight w:val="none"/>
        </w:rPr>
        <w:t>款列出的评审标准，有一项不符合评审标准的，作无效响应文件处理。</w:t>
      </w:r>
    </w:p>
    <w:p w14:paraId="04852B4C">
      <w:pPr>
        <w:spacing w:line="360" w:lineRule="exact"/>
        <w:ind w:firstLine="420"/>
        <w:jc w:val="left"/>
        <w:rPr>
          <w:rFonts w:eastAsiaTheme="minorEastAsia"/>
          <w:color w:val="auto"/>
          <w:szCs w:val="21"/>
          <w:highlight w:val="none"/>
        </w:rPr>
      </w:pPr>
      <w:r>
        <w:rPr>
          <w:rFonts w:eastAsiaTheme="minorEastAsia"/>
          <w:color w:val="auto"/>
          <w:szCs w:val="21"/>
          <w:highlight w:val="none"/>
        </w:rPr>
        <w:t>3.2.3</w:t>
      </w:r>
      <w:r>
        <w:rPr>
          <w:rFonts w:hAnsiTheme="minorEastAsia" w:eastAsiaTheme="minorEastAsia"/>
          <w:color w:val="auto"/>
          <w:szCs w:val="21"/>
          <w:highlight w:val="none"/>
        </w:rPr>
        <w:t>响应性评审</w:t>
      </w:r>
    </w:p>
    <w:p w14:paraId="0E80F710">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谈判评审小组根据本章第</w:t>
      </w:r>
      <w:r>
        <w:rPr>
          <w:rFonts w:eastAsiaTheme="minorEastAsia"/>
          <w:color w:val="auto"/>
          <w:szCs w:val="21"/>
          <w:highlight w:val="none"/>
        </w:rPr>
        <w:t>2.3</w:t>
      </w:r>
      <w:r>
        <w:rPr>
          <w:rFonts w:hAnsiTheme="minorEastAsia" w:eastAsiaTheme="minorEastAsia"/>
          <w:color w:val="auto"/>
          <w:szCs w:val="21"/>
          <w:highlight w:val="none"/>
        </w:rPr>
        <w:t>款列出的评审标准，有一项不符合评审标准的，作无效响应文件处理。</w:t>
      </w:r>
    </w:p>
    <w:p w14:paraId="7CFD630B">
      <w:pPr>
        <w:spacing w:line="360" w:lineRule="exact"/>
        <w:ind w:firstLine="420"/>
        <w:jc w:val="left"/>
        <w:rPr>
          <w:rFonts w:eastAsiaTheme="minorEastAsia"/>
          <w:color w:val="auto"/>
          <w:szCs w:val="21"/>
          <w:highlight w:val="none"/>
        </w:rPr>
      </w:pPr>
      <w:r>
        <w:rPr>
          <w:rFonts w:eastAsiaTheme="minorEastAsia"/>
          <w:color w:val="auto"/>
          <w:szCs w:val="21"/>
          <w:highlight w:val="none"/>
        </w:rPr>
        <w:t>3.2.4</w:t>
      </w:r>
      <w:r>
        <w:rPr>
          <w:rFonts w:hAnsiTheme="minorEastAsia" w:eastAsiaTheme="minorEastAsia"/>
          <w:color w:val="auto"/>
          <w:szCs w:val="21"/>
          <w:highlight w:val="none"/>
        </w:rPr>
        <w:t>供应商有以下情形之一的</w:t>
      </w:r>
      <w:r>
        <w:rPr>
          <w:rFonts w:hint="eastAsia"/>
          <w:color w:val="auto"/>
          <w:szCs w:val="21"/>
          <w:highlight w:val="none"/>
          <w:lang w:eastAsia="zh-CN"/>
        </w:rPr>
        <w:t>，为重大偏差</w:t>
      </w:r>
      <w:r>
        <w:rPr>
          <w:rFonts w:hAnsiTheme="minorEastAsia" w:eastAsiaTheme="minorEastAsia"/>
          <w:color w:val="auto"/>
          <w:szCs w:val="21"/>
          <w:highlight w:val="none"/>
        </w:rPr>
        <w:t>，其响应文件无效：</w:t>
      </w:r>
    </w:p>
    <w:p w14:paraId="1D540AFB">
      <w:pPr>
        <w:spacing w:line="360" w:lineRule="exact"/>
        <w:ind w:firstLine="420"/>
        <w:jc w:val="left"/>
        <w:rPr>
          <w:color w:val="auto"/>
          <w:szCs w:val="21"/>
          <w:highlight w:val="none"/>
        </w:rPr>
      </w:pPr>
      <w:r>
        <w:rPr>
          <w:color w:val="auto"/>
          <w:szCs w:val="21"/>
          <w:highlight w:val="none"/>
        </w:rPr>
        <w:t>（1）响应文件中的响应函未加盖供应商的公章；</w:t>
      </w:r>
    </w:p>
    <w:p w14:paraId="12C5F94D">
      <w:pPr>
        <w:spacing w:line="360" w:lineRule="exact"/>
        <w:ind w:firstLine="420"/>
        <w:jc w:val="left"/>
        <w:rPr>
          <w:color w:val="auto"/>
          <w:szCs w:val="21"/>
          <w:highlight w:val="none"/>
        </w:rPr>
      </w:pPr>
      <w:r>
        <w:rPr>
          <w:color w:val="auto"/>
          <w:szCs w:val="21"/>
          <w:highlight w:val="none"/>
        </w:rPr>
        <w:t>（2）响应文件中的响应函无企业法定代表人（或企业法定代表人授权委托人）印章（或签字）的；</w:t>
      </w:r>
    </w:p>
    <w:p w14:paraId="708FBCCD">
      <w:pPr>
        <w:spacing w:line="360" w:lineRule="exact"/>
        <w:ind w:firstLine="420"/>
        <w:jc w:val="left"/>
        <w:rPr>
          <w:color w:val="auto"/>
          <w:szCs w:val="21"/>
          <w:highlight w:val="none"/>
        </w:rPr>
      </w:pPr>
      <w:r>
        <w:rPr>
          <w:color w:val="auto"/>
          <w:szCs w:val="21"/>
          <w:highlight w:val="none"/>
        </w:rPr>
        <w:t>（3）如响应函由企业法定代表人授权委托人加盖印章（或签字），企业法定代表人授权委托人没有合法、有效的委托书（原件）的；</w:t>
      </w:r>
    </w:p>
    <w:p w14:paraId="5F0E896F">
      <w:pPr>
        <w:spacing w:line="360" w:lineRule="exact"/>
        <w:ind w:firstLine="420"/>
        <w:jc w:val="left"/>
        <w:rPr>
          <w:color w:val="auto"/>
          <w:szCs w:val="21"/>
          <w:highlight w:val="none"/>
        </w:rPr>
      </w:pPr>
      <w:r>
        <w:rPr>
          <w:color w:val="auto"/>
          <w:szCs w:val="21"/>
          <w:highlight w:val="none"/>
        </w:rPr>
        <w:t>（4）供应商资格条件不符合国家有关规定或谈判文件资格要求的；</w:t>
      </w:r>
    </w:p>
    <w:p w14:paraId="7947B507">
      <w:pPr>
        <w:spacing w:line="360" w:lineRule="exact"/>
        <w:ind w:firstLine="420"/>
        <w:jc w:val="left"/>
        <w:rPr>
          <w:color w:val="auto"/>
          <w:szCs w:val="21"/>
          <w:highlight w:val="none"/>
        </w:rPr>
      </w:pPr>
      <w:r>
        <w:rPr>
          <w:color w:val="auto"/>
          <w:szCs w:val="21"/>
          <w:highlight w:val="none"/>
        </w:rPr>
        <w:t>（5）响应文件递交时供应商代表与响应文件中授权委托人不是同一人的；</w:t>
      </w:r>
    </w:p>
    <w:p w14:paraId="1E25A801">
      <w:pPr>
        <w:spacing w:line="360" w:lineRule="exact"/>
        <w:ind w:firstLine="420"/>
        <w:jc w:val="left"/>
        <w:rPr>
          <w:color w:val="auto"/>
          <w:szCs w:val="21"/>
          <w:highlight w:val="none"/>
        </w:rPr>
      </w:pPr>
      <w:r>
        <w:rPr>
          <w:color w:val="auto"/>
          <w:szCs w:val="21"/>
          <w:highlight w:val="none"/>
        </w:rPr>
        <w:t>（6）组成联合体谈判未提供联合体各方共同谈判协议的；</w:t>
      </w:r>
    </w:p>
    <w:p w14:paraId="4580900A">
      <w:pPr>
        <w:spacing w:line="360" w:lineRule="exact"/>
        <w:ind w:firstLine="420"/>
        <w:jc w:val="left"/>
        <w:rPr>
          <w:color w:val="auto"/>
          <w:szCs w:val="21"/>
          <w:highlight w:val="none"/>
        </w:rPr>
      </w:pPr>
      <w:r>
        <w:rPr>
          <w:color w:val="auto"/>
          <w:szCs w:val="21"/>
          <w:highlight w:val="none"/>
        </w:rPr>
        <w:t>（7）在同一采购项目中，联合体成员以自己名义单独参加谈判或者参加其他联合体谈判的；</w:t>
      </w:r>
    </w:p>
    <w:p w14:paraId="5FE8C25F">
      <w:pPr>
        <w:spacing w:line="360" w:lineRule="exact"/>
        <w:ind w:firstLine="420"/>
        <w:jc w:val="left"/>
        <w:rPr>
          <w:rFonts w:hint="eastAsia"/>
          <w:color w:val="auto"/>
          <w:szCs w:val="21"/>
          <w:highlight w:val="none"/>
        </w:rPr>
      </w:pPr>
      <w:r>
        <w:rPr>
          <w:color w:val="auto"/>
          <w:szCs w:val="21"/>
          <w:highlight w:val="none"/>
        </w:rPr>
        <w:t>（8）</w:t>
      </w:r>
      <w:r>
        <w:rPr>
          <w:rFonts w:hint="eastAsia"/>
          <w:color w:val="auto"/>
          <w:szCs w:val="21"/>
          <w:highlight w:val="none"/>
        </w:rPr>
        <w:t>报价明显低于市场价或其他供应商，经谈判评审小组质询后不能在规定的时间内说明理由或虽说明理由但谈判评审小组认为其理由不能成立的；</w:t>
      </w:r>
    </w:p>
    <w:p w14:paraId="738A8871">
      <w:pPr>
        <w:spacing w:line="360" w:lineRule="exact"/>
        <w:ind w:firstLine="420"/>
        <w:jc w:val="left"/>
        <w:rPr>
          <w:color w:val="auto"/>
          <w:szCs w:val="21"/>
          <w:highlight w:val="none"/>
        </w:rPr>
      </w:pPr>
      <w:r>
        <w:rPr>
          <w:color w:val="auto"/>
          <w:szCs w:val="21"/>
          <w:highlight w:val="none"/>
        </w:rPr>
        <w:t>（9）</w:t>
      </w:r>
      <w:r>
        <w:rPr>
          <w:rFonts w:hint="eastAsia"/>
          <w:color w:val="auto"/>
          <w:szCs w:val="21"/>
          <w:highlight w:val="none"/>
        </w:rPr>
        <w:t>响应文件中报价高于采购文件设定的采购控制价；</w:t>
      </w:r>
    </w:p>
    <w:p w14:paraId="617F3597">
      <w:pPr>
        <w:spacing w:line="360" w:lineRule="exact"/>
        <w:ind w:firstLine="420"/>
        <w:jc w:val="left"/>
        <w:rPr>
          <w:color w:val="auto"/>
          <w:szCs w:val="21"/>
          <w:highlight w:val="none"/>
        </w:rPr>
      </w:pPr>
      <w:r>
        <w:rPr>
          <w:color w:val="auto"/>
          <w:szCs w:val="21"/>
          <w:highlight w:val="none"/>
        </w:rPr>
        <w:t>（</w:t>
      </w:r>
      <w:r>
        <w:rPr>
          <w:rFonts w:hint="eastAsia"/>
          <w:color w:val="auto"/>
          <w:szCs w:val="21"/>
          <w:highlight w:val="none"/>
          <w:lang w:val="en-US" w:eastAsia="zh-CN"/>
        </w:rPr>
        <w:t>10</w:t>
      </w:r>
      <w:r>
        <w:rPr>
          <w:color w:val="auto"/>
          <w:szCs w:val="21"/>
          <w:highlight w:val="none"/>
        </w:rPr>
        <w:t>）同一供应商提交两个及以上不同的响应文件或者报价，但采购文件要求提交备选响应的除外；</w:t>
      </w:r>
    </w:p>
    <w:p w14:paraId="7301427E">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）响应文件的报价清单与谈判文件提供的清单中的</w:t>
      </w:r>
      <w:r>
        <w:rPr>
          <w:rFonts w:hint="eastAsia"/>
          <w:color w:val="auto"/>
          <w:szCs w:val="21"/>
          <w:highlight w:val="none"/>
          <w:lang w:val="en-US" w:eastAsia="zh-CN"/>
        </w:rPr>
        <w:t>产品</w:t>
      </w:r>
      <w:r>
        <w:rPr>
          <w:rFonts w:hint="eastAsia"/>
          <w:color w:val="auto"/>
          <w:szCs w:val="21"/>
          <w:highlight w:val="none"/>
        </w:rPr>
        <w:t>名称、</w:t>
      </w:r>
      <w:r>
        <w:rPr>
          <w:rFonts w:hint="eastAsia"/>
          <w:color w:val="auto"/>
          <w:szCs w:val="21"/>
          <w:highlight w:val="none"/>
          <w:lang w:val="en-US" w:eastAsia="zh-CN"/>
        </w:rPr>
        <w:t>规格型号、</w:t>
      </w:r>
      <w:r>
        <w:rPr>
          <w:rFonts w:hint="eastAsia"/>
          <w:color w:val="auto"/>
          <w:szCs w:val="21"/>
          <w:highlight w:val="none"/>
        </w:rPr>
        <w:t>单位、</w:t>
      </w:r>
      <w:r>
        <w:rPr>
          <w:rFonts w:hint="eastAsia"/>
          <w:color w:val="auto"/>
          <w:szCs w:val="21"/>
          <w:highlight w:val="none"/>
          <w:lang w:val="en-US" w:eastAsia="zh-CN"/>
        </w:rPr>
        <w:t>数量</w:t>
      </w:r>
      <w:r>
        <w:rPr>
          <w:color w:val="auto"/>
          <w:szCs w:val="21"/>
          <w:highlight w:val="none"/>
        </w:rPr>
        <w:t>不一致的；</w:t>
      </w:r>
    </w:p>
    <w:p w14:paraId="4712FA39">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）未按谈判文件要求提供谈判保证金的；</w:t>
      </w:r>
    </w:p>
    <w:p w14:paraId="65EF40C8">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）响应文件载明的采购项目</w:t>
      </w:r>
      <w:r>
        <w:rPr>
          <w:rFonts w:hint="eastAsia"/>
          <w:color w:val="auto"/>
          <w:szCs w:val="21"/>
          <w:highlight w:val="none"/>
        </w:rPr>
        <w:t>供货期超过</w:t>
      </w:r>
      <w:r>
        <w:rPr>
          <w:color w:val="auto"/>
          <w:szCs w:val="21"/>
          <w:highlight w:val="none"/>
        </w:rPr>
        <w:t>谈判文件规定的期限的；</w:t>
      </w:r>
    </w:p>
    <w:p w14:paraId="35EF024E">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4</w:t>
      </w:r>
      <w:r>
        <w:rPr>
          <w:color w:val="auto"/>
          <w:szCs w:val="21"/>
          <w:highlight w:val="none"/>
        </w:rPr>
        <w:t>）</w:t>
      </w:r>
      <w:r>
        <w:rPr>
          <w:rFonts w:hint="eastAsia"/>
          <w:color w:val="auto"/>
          <w:szCs w:val="21"/>
          <w:highlight w:val="none"/>
        </w:rPr>
        <w:t>明显不符合技术规范、技术标准</w:t>
      </w:r>
      <w:r>
        <w:rPr>
          <w:rFonts w:hint="eastAsia"/>
          <w:color w:val="auto"/>
          <w:szCs w:val="21"/>
          <w:highlight w:val="none"/>
          <w:lang w:val="en-US" w:eastAsia="zh-CN"/>
        </w:rPr>
        <w:t>和</w:t>
      </w:r>
      <w:r>
        <w:rPr>
          <w:rFonts w:hint="eastAsia"/>
          <w:color w:val="auto"/>
          <w:szCs w:val="21"/>
          <w:highlight w:val="none"/>
        </w:rPr>
        <w:t>商务要求的</w:t>
      </w:r>
      <w:r>
        <w:rPr>
          <w:color w:val="auto"/>
          <w:szCs w:val="21"/>
          <w:highlight w:val="none"/>
        </w:rPr>
        <w:t>；</w:t>
      </w:r>
    </w:p>
    <w:p w14:paraId="5C344AF3">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w:t>
      </w:r>
      <w:r>
        <w:rPr>
          <w:rFonts w:hint="eastAsia"/>
          <w:color w:val="auto"/>
          <w:szCs w:val="21"/>
          <w:highlight w:val="none"/>
        </w:rPr>
        <w:t>响应文件载明的货物包装方式、检验标准和方法等不符合谈判文件的要求的</w:t>
      </w:r>
      <w:r>
        <w:rPr>
          <w:color w:val="auto"/>
          <w:szCs w:val="21"/>
          <w:highlight w:val="none"/>
        </w:rPr>
        <w:t>；</w:t>
      </w:r>
    </w:p>
    <w:p w14:paraId="2EA48B99">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6</w:t>
      </w:r>
      <w:r>
        <w:rPr>
          <w:color w:val="auto"/>
          <w:szCs w:val="21"/>
          <w:highlight w:val="none"/>
        </w:rPr>
        <w:t>）</w:t>
      </w:r>
      <w:r>
        <w:rPr>
          <w:rFonts w:hint="eastAsia"/>
          <w:color w:val="auto"/>
          <w:szCs w:val="21"/>
          <w:highlight w:val="none"/>
        </w:rPr>
        <w:t>响应文件提出了不能满足谈判文件要求或采购人不能接受的验收、计量、价款结算和支付办法的</w:t>
      </w:r>
      <w:r>
        <w:rPr>
          <w:color w:val="auto"/>
          <w:szCs w:val="21"/>
          <w:highlight w:val="none"/>
        </w:rPr>
        <w:t>；</w:t>
      </w:r>
    </w:p>
    <w:p w14:paraId="4EF920DA">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）未按谈判文件要求提供电子响应文件，或者响应文件未能解密的；</w:t>
      </w:r>
    </w:p>
    <w:p w14:paraId="2BC6202F">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8</w:t>
      </w:r>
      <w:r>
        <w:rPr>
          <w:color w:val="auto"/>
          <w:szCs w:val="21"/>
          <w:highlight w:val="none"/>
        </w:rPr>
        <w:t>）不同供应商的响应文件以及响应文件制作过程出现了评审小组认为不应当雷同的情况的；</w:t>
      </w:r>
    </w:p>
    <w:p w14:paraId="3235E3D2">
      <w:pPr>
        <w:spacing w:line="360" w:lineRule="exact"/>
        <w:ind w:firstLine="420"/>
        <w:jc w:val="left"/>
        <w:rPr>
          <w:color w:val="auto"/>
          <w:szCs w:val="21"/>
          <w:highlight w:val="none"/>
        </w:rPr>
      </w:pPr>
      <w:r>
        <w:rPr>
          <w:color w:val="auto"/>
          <w:szCs w:val="21"/>
          <w:highlight w:val="none"/>
        </w:rPr>
        <w:t>（1</w:t>
      </w:r>
      <w:r>
        <w:rPr>
          <w:rFonts w:hint="eastAsia"/>
          <w:color w:val="auto"/>
          <w:szCs w:val="21"/>
          <w:highlight w:val="none"/>
          <w:lang w:val="en-US" w:eastAsia="zh-CN"/>
        </w:rPr>
        <w:t>9</w:t>
      </w:r>
      <w:r>
        <w:rPr>
          <w:color w:val="auto"/>
          <w:szCs w:val="21"/>
          <w:highlight w:val="none"/>
        </w:rPr>
        <w:t>）以他人的名义参与谈判、串通参与谈判、以行贿手段谋取成交或者以其他弄虚作假方式参与谈判的；</w:t>
      </w:r>
    </w:p>
    <w:p w14:paraId="0AFF08BF">
      <w:pPr>
        <w:spacing w:line="360" w:lineRule="exact"/>
        <w:ind w:firstLine="420"/>
        <w:jc w:val="left"/>
        <w:rPr>
          <w:color w:val="auto"/>
          <w:szCs w:val="21"/>
          <w:highlight w:val="none"/>
        </w:rPr>
      </w:pPr>
      <w:r>
        <w:rPr>
          <w:color w:val="auto"/>
          <w:szCs w:val="21"/>
          <w:highlight w:val="none"/>
        </w:rPr>
        <w:t>（</w:t>
      </w:r>
      <w:r>
        <w:rPr>
          <w:rFonts w:hint="eastAsia"/>
          <w:color w:val="auto"/>
          <w:szCs w:val="21"/>
          <w:highlight w:val="none"/>
          <w:lang w:val="en-US" w:eastAsia="zh-CN"/>
        </w:rPr>
        <w:t>20</w:t>
      </w:r>
      <w:r>
        <w:rPr>
          <w:color w:val="auto"/>
          <w:szCs w:val="21"/>
          <w:highlight w:val="none"/>
        </w:rPr>
        <w:t>）不同供应商从同一个供应商单位或者同一个自然人的互联网协议地址下载谈判文件、上传响应文件且未按要求提供或提供的证据不能充分证明其未参与恶意串通；</w:t>
      </w:r>
    </w:p>
    <w:p w14:paraId="59C2B5AA">
      <w:pPr>
        <w:spacing w:line="360" w:lineRule="exact"/>
        <w:ind w:firstLine="420"/>
        <w:jc w:val="left"/>
        <w:rPr>
          <w:rFonts w:hint="eastAsia" w:eastAsiaTheme="minorEastAsia"/>
          <w:color w:val="auto"/>
          <w:szCs w:val="21"/>
          <w:highlight w:val="none"/>
          <w:lang w:eastAsia="zh-CN"/>
        </w:rPr>
      </w:pPr>
      <w:r>
        <w:rPr>
          <w:color w:val="auto"/>
          <w:szCs w:val="21"/>
          <w:highlight w:val="none"/>
        </w:rPr>
        <w:t>（2</w:t>
      </w:r>
      <w:r>
        <w:rPr>
          <w:rFonts w:hint="eastAsia"/>
          <w:color w:val="auto"/>
          <w:szCs w:val="21"/>
          <w:highlight w:val="none"/>
          <w:lang w:val="en-US" w:eastAsia="zh-CN"/>
        </w:rPr>
        <w:t>1</w:t>
      </w:r>
      <w:r>
        <w:rPr>
          <w:color w:val="auto"/>
          <w:szCs w:val="21"/>
          <w:highlight w:val="none"/>
        </w:rPr>
        <w:t>）响应文件关键内容模糊、无法辨认的。</w:t>
      </w:r>
    </w:p>
    <w:p w14:paraId="5D76C6BE">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谈判文件未明列的无效条款，不得作为否决响应文件、判定响应文件无效的依据。评审委员会对响应文件有异议，或者依照有关规定需要作出无效响应文件决定的，应当向当事人核实有关事项，并将核实情况记录在案。无效响应文件认定应当由评审委员会集体表决后作出。</w:t>
      </w:r>
    </w:p>
    <w:p w14:paraId="26435E4C">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谈判评审小组应当依据谈判文件的规定认定重大偏差，谈判文件未列明的无效响应文件条款，不得作为否决参与谈判、判定无效响应文件的依据。</w:t>
      </w:r>
    </w:p>
    <w:p w14:paraId="47AE3A28">
      <w:pPr>
        <w:spacing w:line="360" w:lineRule="exact"/>
        <w:ind w:firstLine="420"/>
        <w:jc w:val="left"/>
        <w:rPr>
          <w:rFonts w:eastAsiaTheme="minorEastAsia"/>
          <w:color w:val="auto"/>
          <w:szCs w:val="21"/>
          <w:highlight w:val="none"/>
        </w:rPr>
      </w:pPr>
      <w:r>
        <w:rPr>
          <w:rFonts w:eastAsiaTheme="minorEastAsia"/>
          <w:color w:val="auto"/>
          <w:szCs w:val="21"/>
          <w:highlight w:val="none"/>
        </w:rPr>
        <w:t>3.2.5</w:t>
      </w:r>
      <w:r>
        <w:rPr>
          <w:rFonts w:hAnsiTheme="minorEastAsia" w:eastAsiaTheme="minorEastAsia"/>
          <w:color w:val="auto"/>
          <w:szCs w:val="21"/>
          <w:highlight w:val="none"/>
        </w:rPr>
        <w:t>属于下列情况之一的为细微偏差，细微偏差是指响应文件在实质上响应</w:t>
      </w:r>
      <w:r>
        <w:rPr>
          <w:rFonts w:hint="eastAsia" w:hAnsiTheme="minorEastAsia" w:eastAsiaTheme="minorEastAsia"/>
          <w:color w:val="auto"/>
          <w:szCs w:val="21"/>
          <w:highlight w:val="none"/>
        </w:rPr>
        <w:t>谈判</w:t>
      </w:r>
      <w:r>
        <w:rPr>
          <w:rFonts w:hAnsiTheme="minorEastAsia" w:eastAsiaTheme="minorEastAsia"/>
          <w:color w:val="auto"/>
          <w:szCs w:val="21"/>
          <w:highlight w:val="none"/>
        </w:rPr>
        <w:t>要求，但在个别地方存在漏项或者提供了不完整的技术信息和数据等情况，并且补正这些遗漏或不完整不会对其他供应商造成不公平的结果。细微偏差不影响响应文件的有效性。评审小组应当书面要求存在细微偏差的供应商在评审结束前予以补正。拒不补正的，在详细评审时可以对细微偏差作不利于该供应商的量化，各项指标均取所有谈判报价中相应指标的最大值：</w:t>
      </w:r>
    </w:p>
    <w:p w14:paraId="1E5F7B61">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w:t>
      </w:r>
      <w:r>
        <w:rPr>
          <w:rFonts w:eastAsiaTheme="minorEastAsia"/>
          <w:color w:val="auto"/>
          <w:szCs w:val="21"/>
          <w:highlight w:val="none"/>
        </w:rPr>
        <w:t>1</w:t>
      </w:r>
      <w:r>
        <w:rPr>
          <w:rFonts w:hAnsiTheme="minorEastAsia" w:eastAsiaTheme="minorEastAsia"/>
          <w:color w:val="auto"/>
          <w:szCs w:val="21"/>
          <w:highlight w:val="none"/>
        </w:rPr>
        <w:t>）谈判文件未规定作为重大偏差的，一律为细微偏差；</w:t>
      </w:r>
    </w:p>
    <w:p w14:paraId="374489B9">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w:t>
      </w:r>
      <w:r>
        <w:rPr>
          <w:rFonts w:eastAsiaTheme="minorEastAsia"/>
          <w:color w:val="auto"/>
          <w:szCs w:val="21"/>
          <w:highlight w:val="none"/>
        </w:rPr>
        <w:t>2</w:t>
      </w:r>
      <w:r>
        <w:rPr>
          <w:rFonts w:hAnsiTheme="minorEastAsia" w:eastAsiaTheme="minorEastAsia"/>
          <w:color w:val="auto"/>
          <w:szCs w:val="21"/>
          <w:highlight w:val="none"/>
        </w:rPr>
        <w:t>）对谈判文件中含义不明确、对同类问题表述不一致或者明显的文字错误，谈判评审小组应当在澄清的基础上按照事实求是地反映响应件实质性内容和尽量减少无效响应文件的原则进行补正。</w:t>
      </w:r>
    </w:p>
    <w:p w14:paraId="5F04719F">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w:t>
      </w:r>
      <w:r>
        <w:rPr>
          <w:rFonts w:eastAsiaTheme="minorEastAsia"/>
          <w:color w:val="auto"/>
          <w:szCs w:val="21"/>
          <w:highlight w:val="none"/>
        </w:rPr>
        <w:t>3</w:t>
      </w:r>
      <w:r>
        <w:rPr>
          <w:rFonts w:hAnsiTheme="minorEastAsia" w:eastAsiaTheme="minorEastAsia"/>
          <w:color w:val="auto"/>
          <w:szCs w:val="21"/>
          <w:highlight w:val="none"/>
        </w:rPr>
        <w:t>）对响应文件中的算术计算错误，按照总价金额与单价</w:t>
      </w:r>
      <w:r>
        <w:rPr>
          <w:rFonts w:hint="eastAsia" w:hAnsiTheme="minorEastAsia" w:eastAsiaTheme="minorEastAsia"/>
          <w:color w:val="auto"/>
          <w:szCs w:val="21"/>
          <w:highlight w:val="none"/>
        </w:rPr>
        <w:t>计算出的</w:t>
      </w:r>
      <w:r>
        <w:rPr>
          <w:rFonts w:hAnsiTheme="minorEastAsia" w:eastAsiaTheme="minorEastAsia"/>
          <w:color w:val="auto"/>
          <w:szCs w:val="21"/>
          <w:highlight w:val="none"/>
        </w:rPr>
        <w:t>金额不一致的，以单价金额为准</w:t>
      </w:r>
      <w:r>
        <w:rPr>
          <w:rFonts w:hint="eastAsia" w:hAnsiTheme="minorEastAsia" w:eastAsiaTheme="minorEastAsia"/>
          <w:color w:val="auto"/>
          <w:szCs w:val="21"/>
          <w:highlight w:val="none"/>
        </w:rPr>
        <w:t>修正总价</w:t>
      </w:r>
      <w:r>
        <w:rPr>
          <w:rFonts w:hAnsiTheme="minorEastAsia" w:eastAsiaTheme="minorEastAsia"/>
          <w:color w:val="auto"/>
          <w:szCs w:val="21"/>
          <w:highlight w:val="none"/>
        </w:rPr>
        <w:t>，但单价金额小数点有明显错误的除外的原则进行修正；如果</w:t>
      </w:r>
      <w:r>
        <w:rPr>
          <w:rFonts w:hint="eastAsia" w:hAnsiTheme="minorEastAsia" w:eastAsiaTheme="minorEastAsia"/>
          <w:color w:val="auto"/>
          <w:szCs w:val="21"/>
          <w:highlight w:val="none"/>
        </w:rPr>
        <w:t>响应文件中的</w:t>
      </w:r>
      <w:r>
        <w:rPr>
          <w:rFonts w:hAnsiTheme="minorEastAsia" w:eastAsiaTheme="minorEastAsia"/>
          <w:color w:val="auto"/>
          <w:szCs w:val="21"/>
          <w:highlight w:val="none"/>
        </w:rPr>
        <w:t>数字表示的金额和用文字表示的金额不一致时，应以文字金额为准。经过调整后的响应文件的谈判报价，经供应商法人委托人签字确认，调整后的谈判报价对供应商起约束作用。如果供应商不接受调整后的谈判报价，则其响应文件将被否绝。</w:t>
      </w:r>
    </w:p>
    <w:p w14:paraId="6B9C0532">
      <w:pPr>
        <w:spacing w:line="360" w:lineRule="exact"/>
        <w:ind w:firstLine="422"/>
        <w:jc w:val="left"/>
        <w:rPr>
          <w:rFonts w:eastAsiaTheme="minorEastAsia"/>
          <w:b/>
          <w:color w:val="auto"/>
          <w:szCs w:val="21"/>
          <w:highlight w:val="none"/>
        </w:rPr>
      </w:pPr>
      <w:bookmarkStart w:id="166" w:name="_Toc520410632"/>
      <w:bookmarkStart w:id="167" w:name="_Toc475027999"/>
      <w:bookmarkStart w:id="168" w:name="_Toc354417674"/>
      <w:bookmarkStart w:id="169" w:name="_Toc342467878"/>
      <w:r>
        <w:rPr>
          <w:rFonts w:eastAsiaTheme="minorEastAsia"/>
          <w:b/>
          <w:color w:val="auto"/>
          <w:szCs w:val="21"/>
          <w:highlight w:val="none"/>
        </w:rPr>
        <w:t>3.4</w:t>
      </w:r>
      <w:r>
        <w:rPr>
          <w:rFonts w:hAnsiTheme="minorEastAsia" w:eastAsiaTheme="minorEastAsia"/>
          <w:b/>
          <w:color w:val="auto"/>
          <w:szCs w:val="21"/>
          <w:highlight w:val="none"/>
        </w:rPr>
        <w:t>响应文件的澄清和补正</w:t>
      </w:r>
      <w:bookmarkEnd w:id="166"/>
      <w:bookmarkEnd w:id="167"/>
      <w:bookmarkEnd w:id="168"/>
      <w:bookmarkEnd w:id="169"/>
    </w:p>
    <w:p w14:paraId="7F631B27">
      <w:pPr>
        <w:spacing w:line="360" w:lineRule="exact"/>
        <w:ind w:firstLine="420"/>
        <w:jc w:val="left"/>
        <w:rPr>
          <w:rFonts w:eastAsiaTheme="minorEastAsia"/>
          <w:color w:val="auto"/>
          <w:szCs w:val="21"/>
          <w:highlight w:val="none"/>
        </w:rPr>
      </w:pPr>
      <w:r>
        <w:rPr>
          <w:rFonts w:eastAsiaTheme="minorEastAsia"/>
          <w:color w:val="auto"/>
          <w:szCs w:val="21"/>
          <w:highlight w:val="none"/>
        </w:rPr>
        <w:t>3.4.1</w:t>
      </w:r>
      <w:r>
        <w:rPr>
          <w:rFonts w:hAnsiTheme="minorEastAsia" w:eastAsiaTheme="minorEastAsia"/>
          <w:color w:val="auto"/>
          <w:szCs w:val="21"/>
          <w:highlight w:val="none"/>
        </w:rPr>
        <w:t>在评审过程中，谈判评审小组应当以书面形式要求供应商对所提交的响应文件中不明确的内容进行书面澄清或说明。谈判评审小组不接受供应商主动提出的澄清、说明或补正。</w:t>
      </w:r>
    </w:p>
    <w:p w14:paraId="79DA86C9">
      <w:pPr>
        <w:spacing w:line="360" w:lineRule="exact"/>
        <w:ind w:firstLine="420"/>
        <w:jc w:val="left"/>
        <w:rPr>
          <w:rFonts w:eastAsiaTheme="minorEastAsia"/>
          <w:color w:val="auto"/>
          <w:szCs w:val="21"/>
          <w:highlight w:val="none"/>
        </w:rPr>
      </w:pPr>
      <w:r>
        <w:rPr>
          <w:rFonts w:eastAsiaTheme="minorEastAsia"/>
          <w:color w:val="auto"/>
          <w:szCs w:val="21"/>
          <w:highlight w:val="none"/>
        </w:rPr>
        <w:t xml:space="preserve">3.4.2 </w:t>
      </w:r>
      <w:r>
        <w:rPr>
          <w:rFonts w:hAnsiTheme="minorEastAsia" w:eastAsiaTheme="minorEastAsia"/>
          <w:color w:val="auto"/>
          <w:szCs w:val="21"/>
          <w:highlight w:val="none"/>
        </w:rPr>
        <w:t>澄清、说明和补正不得改变响应文件的实质性内容。供应商的书面澄清、说明和补正属于响应文件的组成部分。</w:t>
      </w:r>
    </w:p>
    <w:p w14:paraId="7795029C">
      <w:pPr>
        <w:spacing w:line="360" w:lineRule="exact"/>
        <w:ind w:firstLine="420"/>
        <w:jc w:val="left"/>
        <w:rPr>
          <w:rFonts w:eastAsiaTheme="minorEastAsia"/>
          <w:color w:val="auto"/>
          <w:szCs w:val="21"/>
          <w:highlight w:val="none"/>
        </w:rPr>
      </w:pPr>
      <w:r>
        <w:rPr>
          <w:rFonts w:eastAsiaTheme="minorEastAsia"/>
          <w:color w:val="auto"/>
          <w:szCs w:val="21"/>
          <w:highlight w:val="none"/>
        </w:rPr>
        <w:t xml:space="preserve">3.4.3 </w:t>
      </w:r>
      <w:r>
        <w:rPr>
          <w:rFonts w:hAnsiTheme="minorEastAsia" w:eastAsiaTheme="minorEastAsia"/>
          <w:color w:val="auto"/>
          <w:szCs w:val="21"/>
          <w:highlight w:val="none"/>
        </w:rPr>
        <w:t>谈判评审小组对供应商提交的澄清、说明或补正有疑问的，可以要求供应商进一步澄清、说明或补正，直至满足谈判评审小组的要求。</w:t>
      </w:r>
    </w:p>
    <w:p w14:paraId="335809AF">
      <w:pPr>
        <w:spacing w:line="360" w:lineRule="exact"/>
        <w:ind w:firstLine="420"/>
        <w:jc w:val="left"/>
        <w:rPr>
          <w:rFonts w:eastAsiaTheme="minorEastAsia"/>
          <w:color w:val="auto"/>
          <w:szCs w:val="21"/>
          <w:highlight w:val="none"/>
        </w:rPr>
      </w:pPr>
      <w:r>
        <w:rPr>
          <w:rFonts w:eastAsiaTheme="minorEastAsia"/>
          <w:color w:val="auto"/>
          <w:szCs w:val="21"/>
          <w:highlight w:val="none"/>
        </w:rPr>
        <w:t xml:space="preserve">3.4.4 </w:t>
      </w:r>
      <w:r>
        <w:rPr>
          <w:rFonts w:hAnsiTheme="minorEastAsia" w:eastAsiaTheme="minorEastAsia"/>
          <w:color w:val="auto"/>
          <w:szCs w:val="21"/>
          <w:highlight w:val="none"/>
        </w:rPr>
        <w:t>在评审过程中，谈判评审小组发现供应商的报价明显低于其他谈判报价，使得其谈判报价可能低于其个别成本的，有可能影响质量或者不能诚信履约的，应当要求其在评审现场合理的时间内提供书面说明并提供相关证明材料。供应商不能合理说明或者不能提供相关证明材料的，谈判评审小组应当否决其响应文件。</w:t>
      </w:r>
    </w:p>
    <w:p w14:paraId="2728B593">
      <w:pPr>
        <w:spacing w:line="360" w:lineRule="exact"/>
        <w:ind w:firstLine="422"/>
        <w:jc w:val="left"/>
        <w:rPr>
          <w:rFonts w:eastAsiaTheme="minorEastAsia"/>
          <w:b/>
          <w:color w:val="auto"/>
          <w:szCs w:val="21"/>
          <w:highlight w:val="none"/>
        </w:rPr>
      </w:pPr>
      <w:bookmarkStart w:id="170" w:name="_Toc475028000"/>
      <w:bookmarkStart w:id="171" w:name="_Toc354417675"/>
      <w:bookmarkStart w:id="172" w:name="_Toc520410633"/>
      <w:r>
        <w:rPr>
          <w:rFonts w:eastAsiaTheme="minorEastAsia"/>
          <w:b/>
          <w:color w:val="auto"/>
          <w:szCs w:val="21"/>
          <w:highlight w:val="none"/>
        </w:rPr>
        <w:t>3.5</w:t>
      </w:r>
      <w:r>
        <w:rPr>
          <w:rFonts w:hAnsiTheme="minorEastAsia" w:eastAsiaTheme="minorEastAsia"/>
          <w:b/>
          <w:color w:val="auto"/>
          <w:szCs w:val="21"/>
          <w:highlight w:val="none"/>
        </w:rPr>
        <w:t>推荐成交候选人</w:t>
      </w:r>
      <w:bookmarkEnd w:id="170"/>
      <w:bookmarkEnd w:id="171"/>
      <w:bookmarkEnd w:id="172"/>
    </w:p>
    <w:p w14:paraId="55BB3ABF">
      <w:pPr>
        <w:spacing w:line="360" w:lineRule="exact"/>
        <w:ind w:firstLine="420"/>
        <w:jc w:val="left"/>
        <w:rPr>
          <w:rFonts w:eastAsiaTheme="minorEastAsia"/>
          <w:color w:val="auto"/>
          <w:szCs w:val="21"/>
          <w:highlight w:val="none"/>
        </w:rPr>
      </w:pPr>
      <w:r>
        <w:rPr>
          <w:rFonts w:hAnsiTheme="minorEastAsia" w:eastAsiaTheme="minorEastAsia"/>
          <w:color w:val="auto"/>
          <w:szCs w:val="21"/>
          <w:highlight w:val="none"/>
        </w:rPr>
        <w:t>谈判评审小组在推荐成交候选人时，应遵照以下原则</w:t>
      </w:r>
      <w:r>
        <w:rPr>
          <w:rFonts w:eastAsiaTheme="minorEastAsia"/>
          <w:color w:val="auto"/>
          <w:szCs w:val="21"/>
          <w:highlight w:val="none"/>
        </w:rPr>
        <w:t>:</w:t>
      </w:r>
    </w:p>
    <w:p w14:paraId="7EB38FA3">
      <w:pPr>
        <w:spacing w:line="360" w:lineRule="exact"/>
        <w:ind w:firstLine="420"/>
        <w:jc w:val="left"/>
        <w:rPr>
          <w:rFonts w:eastAsiaTheme="minorEastAsia"/>
          <w:color w:val="auto"/>
          <w:szCs w:val="21"/>
          <w:highlight w:val="none"/>
        </w:rPr>
      </w:pPr>
      <w:r>
        <w:rPr>
          <w:rFonts w:eastAsiaTheme="minorEastAsia"/>
          <w:color w:val="auto"/>
          <w:szCs w:val="21"/>
          <w:highlight w:val="none"/>
        </w:rPr>
        <w:t>3.5.1</w:t>
      </w:r>
      <w:r>
        <w:rPr>
          <w:rFonts w:hAnsiTheme="minorEastAsia" w:eastAsiaTheme="minorEastAsia"/>
          <w:color w:val="auto"/>
          <w:szCs w:val="21"/>
          <w:highlight w:val="none"/>
        </w:rPr>
        <w:t>谈判评审小组按照最终报价由低至高的次序排列，推荐</w:t>
      </w:r>
      <w:r>
        <w:rPr>
          <w:rFonts w:eastAsiaTheme="minorEastAsia"/>
          <w:color w:val="auto"/>
          <w:szCs w:val="21"/>
          <w:highlight w:val="none"/>
        </w:rPr>
        <w:t>1-3</w:t>
      </w:r>
      <w:r>
        <w:rPr>
          <w:rFonts w:hAnsiTheme="minorEastAsia" w:eastAsiaTheme="minorEastAsia"/>
          <w:color w:val="auto"/>
          <w:szCs w:val="21"/>
          <w:highlight w:val="none"/>
        </w:rPr>
        <w:t>名成交候选人。</w:t>
      </w:r>
    </w:p>
    <w:p w14:paraId="38A602B4">
      <w:pPr>
        <w:pStyle w:val="16"/>
        <w:rPr>
          <w:color w:val="auto"/>
          <w:highlight w:val="none"/>
        </w:rPr>
      </w:pPr>
      <w:r>
        <w:rPr>
          <w:rFonts w:eastAsiaTheme="minorEastAsia"/>
          <w:color w:val="auto"/>
          <w:szCs w:val="21"/>
          <w:highlight w:val="none"/>
        </w:rPr>
        <w:t>3.5.2</w:t>
      </w:r>
      <w:r>
        <w:rPr>
          <w:rFonts w:hAnsiTheme="minorEastAsia" w:eastAsiaTheme="minorEastAsia"/>
          <w:color w:val="auto"/>
          <w:szCs w:val="21"/>
          <w:highlight w:val="none"/>
        </w:rPr>
        <w:t>当供应商最终谈判报价均不被采购人接受时，谈判失败，由采购人重新组织采购。</w:t>
      </w:r>
      <w:r>
        <w:rPr>
          <w:rFonts w:hint="eastAsia"/>
          <w:color w:val="auto"/>
          <w:highlight w:val="none"/>
        </w:rPr>
        <w:t>当参与采购活动且符合相应资格条件的供应商少于3家</w:t>
      </w:r>
      <w:r>
        <w:rPr>
          <w:color w:val="auto"/>
          <w:szCs w:val="21"/>
          <w:highlight w:val="none"/>
        </w:rPr>
        <w:t>时，</w:t>
      </w:r>
      <w:r>
        <w:rPr>
          <w:rFonts w:hAnsiTheme="minorEastAsia" w:eastAsiaTheme="minorEastAsia"/>
          <w:color w:val="auto"/>
          <w:szCs w:val="21"/>
          <w:highlight w:val="none"/>
        </w:rPr>
        <w:t>谈判失败，由采购人重新组织采购。</w:t>
      </w:r>
      <w:r>
        <w:rPr>
          <w:rFonts w:hint="eastAsia" w:hAnsiTheme="minorEastAsia" w:eastAsiaTheme="minorEastAsia"/>
          <w:color w:val="auto"/>
          <w:szCs w:val="21"/>
          <w:highlight w:val="none"/>
        </w:rPr>
        <w:t>连续两次公告递交响应文件供应商不足3家</w:t>
      </w:r>
      <w:r>
        <w:rPr>
          <w:rFonts w:hint="eastAsia" w:hAnsiTheme="minorEastAsia" w:eastAsiaTheme="minorEastAsia"/>
          <w:color w:val="auto"/>
          <w:szCs w:val="21"/>
          <w:highlight w:val="none"/>
          <w:lang w:eastAsia="zh-CN"/>
        </w:rPr>
        <w:t>（</w:t>
      </w:r>
      <w:r>
        <w:rPr>
          <w:rFonts w:hint="eastAsia" w:hAnsiTheme="minorEastAsia" w:eastAsiaTheme="minorEastAsia"/>
          <w:color w:val="auto"/>
          <w:szCs w:val="21"/>
          <w:highlight w:val="none"/>
        </w:rPr>
        <w:t>含3家</w:t>
      </w:r>
      <w:r>
        <w:rPr>
          <w:rFonts w:hint="eastAsia" w:hAnsiTheme="minorEastAsia" w:eastAsiaTheme="minorEastAsia"/>
          <w:color w:val="auto"/>
          <w:szCs w:val="21"/>
          <w:highlight w:val="none"/>
          <w:lang w:eastAsia="zh-CN"/>
        </w:rPr>
        <w:t>）</w:t>
      </w:r>
      <w:r>
        <w:rPr>
          <w:rFonts w:hint="eastAsia" w:hAnsiTheme="minorEastAsia" w:eastAsiaTheme="minorEastAsia"/>
          <w:color w:val="auto"/>
          <w:szCs w:val="21"/>
          <w:highlight w:val="none"/>
        </w:rPr>
        <w:t>的，采购人可优先组织第二次已递交响应文件的供应商进行竞争性谈判，确定成交供应商。</w:t>
      </w:r>
    </w:p>
    <w:p w14:paraId="508FC668">
      <w:pPr>
        <w:spacing w:line="360" w:lineRule="exact"/>
        <w:ind w:firstLine="420"/>
        <w:jc w:val="left"/>
        <w:rPr>
          <w:rFonts w:eastAsiaTheme="minorEastAsia"/>
          <w:color w:val="auto"/>
          <w:szCs w:val="21"/>
          <w:highlight w:val="none"/>
        </w:rPr>
      </w:pPr>
      <w:r>
        <w:rPr>
          <w:rFonts w:eastAsiaTheme="minorEastAsia"/>
          <w:color w:val="auto"/>
          <w:szCs w:val="21"/>
          <w:highlight w:val="none"/>
        </w:rPr>
        <w:t>3.5.3</w:t>
      </w:r>
      <w:r>
        <w:rPr>
          <w:rFonts w:hAnsiTheme="minorEastAsia" w:eastAsiaTheme="minorEastAsia"/>
          <w:color w:val="auto"/>
          <w:szCs w:val="21"/>
          <w:highlight w:val="none"/>
        </w:rPr>
        <w:t>当所有报价均与最高限价异常接近，经谈判评审小组认定明显缺乏竞争性时，谈判评审小组可以否决所有响应文件，由采购人重新组织采购。</w:t>
      </w:r>
    </w:p>
    <w:p w14:paraId="1CCB8CAA">
      <w:pPr>
        <w:spacing w:line="360" w:lineRule="exact"/>
        <w:ind w:firstLine="420"/>
        <w:jc w:val="left"/>
        <w:rPr>
          <w:rFonts w:eastAsiaTheme="minorEastAsia"/>
          <w:color w:val="auto"/>
          <w:szCs w:val="21"/>
          <w:highlight w:val="none"/>
        </w:rPr>
      </w:pPr>
      <w:r>
        <w:rPr>
          <w:rFonts w:eastAsiaTheme="minorEastAsia"/>
          <w:color w:val="auto"/>
          <w:szCs w:val="21"/>
          <w:highlight w:val="none"/>
        </w:rPr>
        <w:t>3.5.4</w:t>
      </w:r>
      <w:r>
        <w:rPr>
          <w:rFonts w:hint="eastAsia" w:hAnsiTheme="minorEastAsia" w:eastAsiaTheme="minorEastAsia"/>
          <w:color w:val="auto"/>
          <w:szCs w:val="21"/>
          <w:highlight w:val="none"/>
        </w:rPr>
        <w:t>如果</w:t>
      </w:r>
      <w:r>
        <w:rPr>
          <w:rFonts w:hAnsiTheme="minorEastAsia" w:eastAsiaTheme="minorEastAsia"/>
          <w:color w:val="auto"/>
          <w:szCs w:val="21"/>
          <w:highlight w:val="none"/>
        </w:rPr>
        <w:t>谈判评审小组</w:t>
      </w:r>
      <w:r>
        <w:rPr>
          <w:rFonts w:hint="eastAsia" w:hAnsiTheme="minorEastAsia" w:eastAsiaTheme="minorEastAsia"/>
          <w:color w:val="auto"/>
          <w:szCs w:val="21"/>
          <w:highlight w:val="none"/>
        </w:rPr>
        <w:t>根据本章的规定作</w:t>
      </w:r>
      <w:r>
        <w:rPr>
          <w:rFonts w:hAnsiTheme="minorEastAsia" w:eastAsiaTheme="minorEastAsia"/>
          <w:color w:val="auto"/>
          <w:szCs w:val="21"/>
          <w:highlight w:val="none"/>
        </w:rPr>
        <w:t>响应</w:t>
      </w:r>
      <w:r>
        <w:rPr>
          <w:rFonts w:hint="eastAsia" w:hAnsiTheme="minorEastAsia" w:eastAsiaTheme="minorEastAsia"/>
          <w:color w:val="auto"/>
          <w:szCs w:val="21"/>
          <w:highlight w:val="none"/>
          <w:lang w:eastAsia="zh-CN"/>
        </w:rPr>
        <w:t>文件</w:t>
      </w:r>
      <w:r>
        <w:rPr>
          <w:rFonts w:hint="eastAsia" w:hAnsiTheme="minorEastAsia" w:eastAsiaTheme="minorEastAsia"/>
          <w:color w:val="auto"/>
          <w:szCs w:val="21"/>
          <w:highlight w:val="none"/>
        </w:rPr>
        <w:t>无效处理后，有效</w:t>
      </w:r>
      <w:r>
        <w:rPr>
          <w:rFonts w:hAnsiTheme="minorEastAsia" w:eastAsiaTheme="minorEastAsia"/>
          <w:color w:val="auto"/>
          <w:szCs w:val="21"/>
          <w:highlight w:val="none"/>
        </w:rPr>
        <w:t>响应文件</w:t>
      </w:r>
      <w:r>
        <w:rPr>
          <w:rFonts w:hint="eastAsia" w:hAnsiTheme="minorEastAsia" w:eastAsiaTheme="minorEastAsia"/>
          <w:color w:val="auto"/>
          <w:szCs w:val="21"/>
          <w:highlight w:val="none"/>
        </w:rPr>
        <w:t>不足三个，</w:t>
      </w:r>
      <w:r>
        <w:rPr>
          <w:rFonts w:hAnsiTheme="minorEastAsia" w:eastAsiaTheme="minorEastAsia"/>
          <w:color w:val="auto"/>
          <w:szCs w:val="21"/>
          <w:highlight w:val="none"/>
        </w:rPr>
        <w:t>谈判评审小组</w:t>
      </w:r>
      <w:r>
        <w:rPr>
          <w:rFonts w:hint="eastAsia" w:hAnsiTheme="minorEastAsia" w:eastAsiaTheme="minorEastAsia"/>
          <w:color w:val="auto"/>
          <w:szCs w:val="21"/>
          <w:highlight w:val="none"/>
        </w:rPr>
        <w:t>应当对有效</w:t>
      </w:r>
      <w:r>
        <w:rPr>
          <w:rFonts w:hAnsiTheme="minorEastAsia" w:eastAsiaTheme="minorEastAsia"/>
          <w:color w:val="auto"/>
          <w:szCs w:val="21"/>
          <w:highlight w:val="none"/>
        </w:rPr>
        <w:t>响应文件</w:t>
      </w:r>
      <w:r>
        <w:rPr>
          <w:rFonts w:hint="eastAsia" w:hAnsiTheme="minorEastAsia" w:eastAsiaTheme="minorEastAsia"/>
          <w:color w:val="auto"/>
          <w:szCs w:val="21"/>
          <w:highlight w:val="none"/>
        </w:rPr>
        <w:t>是否仍具有竞争性进行评审。</w:t>
      </w:r>
      <w:r>
        <w:rPr>
          <w:rFonts w:hAnsiTheme="minorEastAsia" w:eastAsiaTheme="minorEastAsia"/>
          <w:color w:val="auto"/>
          <w:szCs w:val="21"/>
          <w:highlight w:val="none"/>
        </w:rPr>
        <w:t>谈判评审小组</w:t>
      </w:r>
      <w:r>
        <w:rPr>
          <w:rFonts w:hint="eastAsia" w:hAnsiTheme="minorEastAsia" w:eastAsiaTheme="minorEastAsia"/>
          <w:color w:val="auto"/>
          <w:szCs w:val="21"/>
          <w:highlight w:val="none"/>
        </w:rPr>
        <w:t>一致认为有效</w:t>
      </w:r>
      <w:r>
        <w:rPr>
          <w:rFonts w:hAnsiTheme="minorEastAsia" w:eastAsiaTheme="minorEastAsia"/>
          <w:color w:val="auto"/>
          <w:szCs w:val="21"/>
          <w:highlight w:val="none"/>
        </w:rPr>
        <w:t>响应文件</w:t>
      </w:r>
      <w:r>
        <w:rPr>
          <w:rFonts w:hint="eastAsia" w:hAnsiTheme="minorEastAsia" w:eastAsiaTheme="minorEastAsia"/>
          <w:color w:val="auto"/>
          <w:szCs w:val="21"/>
          <w:highlight w:val="none"/>
        </w:rPr>
        <w:t>仍具有竞争性的，按</w:t>
      </w:r>
      <w:r>
        <w:rPr>
          <w:rFonts w:hAnsiTheme="minorEastAsia" w:eastAsiaTheme="minorEastAsia"/>
          <w:color w:val="auto"/>
          <w:szCs w:val="21"/>
          <w:highlight w:val="none"/>
        </w:rPr>
        <w:t>有效供应商</w:t>
      </w:r>
      <w:r>
        <w:rPr>
          <w:rFonts w:hint="eastAsia" w:hAnsiTheme="minorEastAsia" w:eastAsiaTheme="minorEastAsia"/>
          <w:color w:val="auto"/>
          <w:szCs w:val="21"/>
          <w:highlight w:val="none"/>
        </w:rPr>
        <w:t>最终</w:t>
      </w:r>
      <w:r>
        <w:rPr>
          <w:rFonts w:hAnsiTheme="minorEastAsia" w:eastAsiaTheme="minorEastAsia"/>
          <w:color w:val="auto"/>
          <w:szCs w:val="21"/>
          <w:highlight w:val="none"/>
        </w:rPr>
        <w:t>报价由低至高的次序</w:t>
      </w:r>
      <w:r>
        <w:rPr>
          <w:rFonts w:hint="eastAsia" w:hAnsiTheme="minorEastAsia" w:eastAsiaTheme="minorEastAsia"/>
          <w:color w:val="auto"/>
          <w:szCs w:val="21"/>
          <w:highlight w:val="none"/>
        </w:rPr>
        <w:t>推荐中标候选人；缺乏竞争的或</w:t>
      </w:r>
      <w:r>
        <w:rPr>
          <w:rFonts w:hAnsiTheme="minorEastAsia" w:eastAsiaTheme="minorEastAsia"/>
          <w:color w:val="auto"/>
          <w:szCs w:val="21"/>
          <w:highlight w:val="none"/>
        </w:rPr>
        <w:t>谈判评审小组</w:t>
      </w:r>
      <w:r>
        <w:rPr>
          <w:rFonts w:hint="eastAsia" w:hAnsiTheme="minorEastAsia" w:eastAsiaTheme="minorEastAsia"/>
          <w:color w:val="auto"/>
          <w:szCs w:val="21"/>
          <w:highlight w:val="none"/>
        </w:rPr>
        <w:t>对有效</w:t>
      </w:r>
      <w:r>
        <w:rPr>
          <w:rFonts w:hAnsiTheme="minorEastAsia" w:eastAsiaTheme="minorEastAsia"/>
          <w:color w:val="auto"/>
          <w:szCs w:val="21"/>
          <w:highlight w:val="none"/>
        </w:rPr>
        <w:t>响应文件</w:t>
      </w:r>
      <w:r>
        <w:rPr>
          <w:rFonts w:hint="eastAsia" w:hAnsiTheme="minorEastAsia" w:eastAsiaTheme="minorEastAsia"/>
          <w:color w:val="auto"/>
          <w:szCs w:val="21"/>
          <w:highlight w:val="none"/>
        </w:rPr>
        <w:t>是否仍具有竞争性无法达成一致意见的，</w:t>
      </w:r>
      <w:r>
        <w:rPr>
          <w:rFonts w:hAnsiTheme="minorEastAsia" w:eastAsiaTheme="minorEastAsia"/>
          <w:color w:val="auto"/>
          <w:szCs w:val="21"/>
          <w:highlight w:val="none"/>
        </w:rPr>
        <w:t>谈判评审小组</w:t>
      </w:r>
      <w:r>
        <w:rPr>
          <w:rFonts w:hint="eastAsia" w:hAnsiTheme="minorEastAsia" w:eastAsiaTheme="minorEastAsia"/>
          <w:color w:val="auto"/>
          <w:szCs w:val="21"/>
          <w:highlight w:val="none"/>
        </w:rPr>
        <w:t>应当否决全部</w:t>
      </w:r>
      <w:r>
        <w:rPr>
          <w:rFonts w:hAnsiTheme="minorEastAsia" w:eastAsiaTheme="minorEastAsia"/>
          <w:color w:val="auto"/>
          <w:szCs w:val="21"/>
          <w:highlight w:val="none"/>
        </w:rPr>
        <w:t>响应文件</w:t>
      </w:r>
      <w:r>
        <w:rPr>
          <w:rFonts w:hint="eastAsia" w:hAnsiTheme="minorEastAsia" w:eastAsiaTheme="minorEastAsia"/>
          <w:color w:val="auto"/>
          <w:szCs w:val="21"/>
          <w:highlight w:val="none"/>
        </w:rPr>
        <w:t>。</w:t>
      </w:r>
      <w:r>
        <w:rPr>
          <w:rFonts w:hAnsiTheme="minorEastAsia" w:eastAsiaTheme="minorEastAsia"/>
          <w:color w:val="auto"/>
          <w:szCs w:val="21"/>
          <w:highlight w:val="none"/>
        </w:rPr>
        <w:t>谈判评审小组</w:t>
      </w:r>
      <w:r>
        <w:rPr>
          <w:rFonts w:hint="eastAsia" w:hAnsiTheme="minorEastAsia" w:eastAsiaTheme="minorEastAsia"/>
          <w:color w:val="auto"/>
          <w:szCs w:val="21"/>
          <w:highlight w:val="none"/>
        </w:rPr>
        <w:t>应当在评标报告中记载论证过程和结果。</w:t>
      </w:r>
    </w:p>
    <w:p w14:paraId="690F4927">
      <w:pPr>
        <w:spacing w:line="360" w:lineRule="exact"/>
        <w:ind w:firstLine="420"/>
        <w:jc w:val="left"/>
        <w:rPr>
          <w:b/>
          <w:bCs/>
          <w:color w:val="auto"/>
          <w:sz w:val="48"/>
          <w:szCs w:val="48"/>
          <w:highlight w:val="none"/>
        </w:rPr>
      </w:pPr>
      <w:r>
        <w:rPr>
          <w:rFonts w:eastAsiaTheme="minorEastAsia"/>
          <w:color w:val="auto"/>
          <w:szCs w:val="21"/>
          <w:highlight w:val="none"/>
        </w:rPr>
        <w:t xml:space="preserve">3.5.5 </w:t>
      </w:r>
      <w:r>
        <w:rPr>
          <w:rFonts w:hAnsiTheme="minorEastAsia" w:eastAsiaTheme="minorEastAsia"/>
          <w:color w:val="auto"/>
          <w:szCs w:val="21"/>
          <w:highlight w:val="none"/>
        </w:rPr>
        <w:t>谈判评审小组完成评审后，应当向采购人提交评审报告。</w:t>
      </w:r>
      <w:bookmarkEnd w:id="116"/>
      <w:bookmarkStart w:id="173" w:name="_Toc520666374"/>
    </w:p>
    <w:p w14:paraId="5CD8497C">
      <w:pPr>
        <w:ind w:firstLine="964"/>
        <w:rPr>
          <w:b/>
          <w:bCs/>
          <w:color w:val="auto"/>
          <w:sz w:val="48"/>
          <w:szCs w:val="48"/>
          <w:highlight w:val="none"/>
        </w:rPr>
      </w:pPr>
      <w:r>
        <w:rPr>
          <w:b/>
          <w:bCs/>
          <w:color w:val="auto"/>
          <w:sz w:val="48"/>
          <w:szCs w:val="48"/>
          <w:highlight w:val="none"/>
        </w:rPr>
        <w:br w:type="page"/>
      </w:r>
    </w:p>
    <w:p w14:paraId="5EBEFE75">
      <w:pPr>
        <w:spacing w:line="240" w:lineRule="auto"/>
        <w:ind w:firstLine="0" w:firstLineChars="0"/>
        <w:jc w:val="center"/>
        <w:outlineLvl w:val="0"/>
        <w:rPr>
          <w:b/>
          <w:bCs/>
          <w:color w:val="auto"/>
          <w:sz w:val="48"/>
          <w:szCs w:val="48"/>
          <w:highlight w:val="none"/>
        </w:rPr>
      </w:pPr>
      <w:bookmarkStart w:id="174" w:name="_Toc14629"/>
      <w:r>
        <w:rPr>
          <w:b/>
          <w:bCs/>
          <w:color w:val="auto"/>
          <w:sz w:val="48"/>
          <w:szCs w:val="48"/>
          <w:highlight w:val="none"/>
        </w:rPr>
        <w:t>第四章</w:t>
      </w:r>
      <w:r>
        <w:rPr>
          <w:rFonts w:hint="eastAsia"/>
          <w:b/>
          <w:bCs/>
          <w:color w:val="auto"/>
          <w:sz w:val="48"/>
          <w:szCs w:val="48"/>
          <w:highlight w:val="none"/>
        </w:rPr>
        <w:t xml:space="preserve"> </w:t>
      </w:r>
      <w:r>
        <w:rPr>
          <w:b/>
          <w:bCs/>
          <w:color w:val="auto"/>
          <w:sz w:val="48"/>
          <w:szCs w:val="48"/>
          <w:highlight w:val="none"/>
        </w:rPr>
        <w:t>合同条款及格式</w:t>
      </w:r>
      <w:bookmarkEnd w:id="173"/>
      <w:bookmarkEnd w:id="174"/>
    </w:p>
    <w:p w14:paraId="6328A875">
      <w:pPr>
        <w:keepNext w:val="0"/>
        <w:keepLines w:val="0"/>
        <w:pageBreakBefore w:val="0"/>
        <w:widowControl w:val="0"/>
        <w:spacing w:before="145" w:after="145" w:line="440" w:lineRule="exact"/>
        <w:jc w:val="center"/>
        <w:outlineLvl w:val="9"/>
        <w:rPr>
          <w:rFonts w:hint="eastAsia" w:ascii="宋体" w:hAnsi="宋体" w:eastAsia="宋体" w:cs="宋体"/>
          <w:b/>
          <w:color w:val="auto"/>
          <w:sz w:val="30"/>
          <w:szCs w:val="21"/>
          <w:highlight w:val="none"/>
        </w:rPr>
      </w:pPr>
      <w:bookmarkStart w:id="175" w:name="_Toc513029243"/>
      <w:bookmarkStart w:id="176" w:name="_Toc20823315"/>
      <w:bookmarkStart w:id="177" w:name="_Toc16938559"/>
      <w:bookmarkStart w:id="178" w:name="_Toc12025631"/>
      <w:r>
        <w:rPr>
          <w:rFonts w:hint="eastAsia" w:ascii="宋体" w:hAnsi="宋体" w:eastAsia="宋体" w:cs="宋体"/>
          <w:b/>
          <w:color w:val="auto"/>
          <w:sz w:val="30"/>
          <w:szCs w:val="21"/>
          <w:highlight w:val="none"/>
        </w:rPr>
        <w:t>政府采购合同</w:t>
      </w:r>
    </w:p>
    <w:p w14:paraId="6CAD9230">
      <w:pPr>
        <w:keepNext w:val="0"/>
        <w:keepLines w:val="0"/>
        <w:pageBreakBefore w:val="0"/>
        <w:widowControl w:val="0"/>
        <w:spacing w:before="145" w:after="145" w:line="440" w:lineRule="exact"/>
        <w:jc w:val="center"/>
        <w:outlineLvl w:val="9"/>
        <w:rPr>
          <w:rFonts w:hint="eastAsia" w:ascii="宋体" w:hAnsi="宋体" w:eastAsia="宋体" w:cs="宋体"/>
          <w:b/>
          <w:bCs/>
          <w:color w:val="auto"/>
          <w:sz w:val="30"/>
          <w:szCs w:val="20"/>
          <w:highlight w:val="none"/>
        </w:rPr>
      </w:pPr>
      <w:r>
        <w:rPr>
          <w:rFonts w:hint="eastAsia" w:ascii="宋体" w:hAnsi="宋体" w:eastAsia="宋体" w:cs="宋体"/>
          <w:b/>
          <w:color w:val="auto"/>
          <w:sz w:val="30"/>
          <w:szCs w:val="21"/>
          <w:highlight w:val="none"/>
        </w:rPr>
        <w:t>（合同编号</w:t>
      </w:r>
      <w:r>
        <w:rPr>
          <w:rFonts w:hint="eastAsia" w:ascii="宋体" w:hAnsi="宋体" w:eastAsia="宋体" w:cs="宋体"/>
          <w:b/>
          <w:color w:val="auto"/>
          <w:sz w:val="30"/>
          <w:szCs w:val="21"/>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30"/>
          <w:szCs w:val="21"/>
          <w:highlight w:val="none"/>
        </w:rPr>
        <w:t>）</w:t>
      </w:r>
    </w:p>
    <w:p w14:paraId="39E9F3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337F4F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p>
    <w:p w14:paraId="5CF9D6D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甲方：（买方）</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E36D4F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乙方：（卖方）_________</w:t>
      </w:r>
    </w:p>
    <w:p w14:paraId="6A55FB0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甲、乙双方根据</w:t>
      </w:r>
      <w:r>
        <w:rPr>
          <w:rFonts w:hint="eastAsia" w:ascii="宋体" w:hAnsi="宋体" w:cs="宋体"/>
          <w:color w:val="auto"/>
          <w:sz w:val="24"/>
          <w:szCs w:val="24"/>
          <w:highlight w:val="none"/>
          <w:lang w:val="en-US" w:eastAsia="zh-CN"/>
        </w:rPr>
        <w:t>江苏万达工程造价事务所有限公司</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竞争性谈判的结果，签署本合同。</w:t>
      </w:r>
    </w:p>
    <w:p w14:paraId="1E14306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一、合同内容</w:t>
      </w:r>
    </w:p>
    <w:p w14:paraId="447F502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标的名称：</w:t>
      </w:r>
    </w:p>
    <w:p w14:paraId="5D510C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标的质量：</w:t>
      </w:r>
    </w:p>
    <w:p w14:paraId="4BDA35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标的数量（规模）：</w:t>
      </w:r>
    </w:p>
    <w:p w14:paraId="2C03F24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履行时间（期限）：</w:t>
      </w:r>
    </w:p>
    <w:p w14:paraId="63E07C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履行地点：</w:t>
      </w:r>
    </w:p>
    <w:p w14:paraId="2C19DC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履行方式：</w:t>
      </w:r>
    </w:p>
    <w:p w14:paraId="491E5D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包装方式：</w:t>
      </w:r>
    </w:p>
    <w:p w14:paraId="7170D35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14:paraId="3D4ED7C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本合同金额为（大写）：_____________圆（___________元）人民币。</w:t>
      </w:r>
    </w:p>
    <w:p w14:paraId="01EAE92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三、技术资料</w:t>
      </w:r>
    </w:p>
    <w:p w14:paraId="5BD620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3.1乙方应按谈判文件规定的时间向甲方提供与合同标的有关的技术资料。</w:t>
      </w:r>
    </w:p>
    <w:p w14:paraId="2F9EF8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16E3E6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四、知识产权</w:t>
      </w:r>
    </w:p>
    <w:p w14:paraId="5BFE60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4.1乙方应保证甲方在使用、接受本合同标的或其任何一部分时不受第三方提出侵犯其专利权、版权、商标权和工业设计权等知识产权的起诉。一旦出现侵权，由乙方负全部责任。</w:t>
      </w:r>
    </w:p>
    <w:p w14:paraId="5368CD2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五、产权担保</w:t>
      </w:r>
    </w:p>
    <w:p w14:paraId="3C069A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 乙方保证所交付的合同标的的所有权完全属于乙方且无任何抵押、查封等产权瑕疵。</w:t>
      </w:r>
    </w:p>
    <w:p w14:paraId="6FCB483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六、履约保证金</w:t>
      </w:r>
    </w:p>
    <w:p w14:paraId="713296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本项目不收取履约保证金。</w:t>
      </w:r>
    </w:p>
    <w:p w14:paraId="12D804F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七、合同转包或分包</w:t>
      </w:r>
    </w:p>
    <w:p w14:paraId="68EEEB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7.1乙方不得将合同标的转包给他人履行。</w:t>
      </w:r>
    </w:p>
    <w:p w14:paraId="6F3CCE9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7.2乙方不得将合同标的分包给他人履行。</w:t>
      </w:r>
    </w:p>
    <w:p w14:paraId="2F5A46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7.3乙方如有转包或未经甲方同意的分包行为，甲方有权解除合同。</w:t>
      </w:r>
    </w:p>
    <w:p w14:paraId="77E8603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八、合同款项支付</w:t>
      </w:r>
    </w:p>
    <w:p w14:paraId="1429D7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8.1合同款项的支付方式及进度安排</w:t>
      </w:r>
    </w:p>
    <w:p w14:paraId="3C609F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8.1.1 支付时间：</w:t>
      </w:r>
      <w:r>
        <w:rPr>
          <w:rFonts w:hint="eastAsia" w:ascii="宋体" w:hAnsi="宋体" w:cs="宋体"/>
          <w:color w:val="auto"/>
          <w:sz w:val="24"/>
          <w:szCs w:val="24"/>
          <w:highlight w:val="none"/>
          <w:lang w:eastAsia="zh-CN"/>
        </w:rPr>
        <w:t>供货完成且经第三方检测合格后一年内一次性付清全部货款（供应商须向采购人开具</w:t>
      </w:r>
      <w:r>
        <w:rPr>
          <w:rFonts w:hint="eastAsia" w:ascii="宋体" w:hAnsi="宋体" w:cs="宋体"/>
          <w:color w:val="auto"/>
          <w:sz w:val="24"/>
          <w:szCs w:val="24"/>
          <w:highlight w:val="none"/>
          <w:lang w:val="en-US" w:eastAsia="zh-CN"/>
        </w:rPr>
        <w:t>等额</w:t>
      </w:r>
      <w:r>
        <w:rPr>
          <w:rFonts w:hint="eastAsia" w:ascii="宋体" w:hAnsi="宋体" w:cs="宋体"/>
          <w:color w:val="auto"/>
          <w:sz w:val="24"/>
          <w:szCs w:val="24"/>
          <w:highlight w:val="none"/>
          <w:lang w:eastAsia="zh-CN"/>
        </w:rPr>
        <w:t>增值税发票）。</w:t>
      </w:r>
    </w:p>
    <w:p w14:paraId="1EE97A09">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14:paraId="5F688E1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9.1本合同执行中相关的一切税费均由乙方负担。</w:t>
      </w:r>
    </w:p>
    <w:p w14:paraId="6527F9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十、项目验收</w:t>
      </w:r>
    </w:p>
    <w:p w14:paraId="30FC0E8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甲方依法组织履约验收工作。</w:t>
      </w:r>
    </w:p>
    <w:p w14:paraId="4A6D3D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甲方在组织履约验收前，将根据项目特点制定验收方案，明确履约验收的时间、方式、程序等内容，并可根据项目特点对</w:t>
      </w:r>
      <w:r>
        <w:rPr>
          <w:rFonts w:hint="eastAsia" w:ascii="宋体" w:hAnsi="宋体" w:cs="宋体"/>
          <w:color w:val="auto"/>
          <w:sz w:val="24"/>
          <w:szCs w:val="24"/>
          <w:highlight w:val="none"/>
          <w:lang w:eastAsia="zh-CN"/>
        </w:rPr>
        <w:t>交货期</w:t>
      </w:r>
      <w:r>
        <w:rPr>
          <w:rFonts w:hint="eastAsia" w:ascii="宋体" w:hAnsi="宋体" w:eastAsia="宋体" w:cs="宋体"/>
          <w:color w:val="auto"/>
          <w:sz w:val="24"/>
          <w:szCs w:val="24"/>
          <w:highlight w:val="none"/>
        </w:rPr>
        <w:t>内的服务实施情况进行分期考核，综合考核情况和服务效果进行验收。乙方应根据验收方案内容做好相应配合工作。</w:t>
      </w:r>
    </w:p>
    <w:p w14:paraId="385335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对于实际使用人和甲方分离的项目，甲方邀请实际使用人参与验收。</w:t>
      </w:r>
    </w:p>
    <w:p w14:paraId="30016A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10.4 </w:t>
      </w:r>
      <w:r>
        <w:rPr>
          <w:rFonts w:hint="eastAsia" w:ascii="宋体" w:hAnsi="宋体" w:eastAsia="宋体" w:cs="宋体"/>
          <w:color w:val="auto"/>
          <w:sz w:val="24"/>
          <w:szCs w:val="24"/>
          <w:highlight w:val="none"/>
          <w:lang w:val="en-US" w:eastAsia="zh-CN"/>
        </w:rPr>
        <w:t>全部供货完成</w:t>
      </w:r>
      <w:r>
        <w:rPr>
          <w:rFonts w:hint="eastAsia" w:ascii="宋体" w:hAnsi="宋体" w:eastAsia="宋体" w:cs="宋体"/>
          <w:color w:val="auto"/>
          <w:sz w:val="24"/>
          <w:szCs w:val="24"/>
          <w:highlight w:val="none"/>
        </w:rPr>
        <w:t>后，采购人对部分肥料进行抽检，由第三方检测机构出具合格报告后，进行资金拨付（检测费由供应商</w:t>
      </w:r>
      <w:r>
        <w:rPr>
          <w:rFonts w:hint="eastAsia" w:ascii="宋体" w:hAnsi="宋体" w:eastAsia="宋体" w:cs="宋体"/>
          <w:color w:val="auto"/>
          <w:sz w:val="24"/>
          <w:szCs w:val="24"/>
          <w:highlight w:val="none"/>
          <w:lang w:val="en-US" w:eastAsia="zh-CN"/>
        </w:rPr>
        <w:t>自行承担</w:t>
      </w:r>
      <w:r>
        <w:rPr>
          <w:rFonts w:hint="eastAsia" w:ascii="宋体" w:hAnsi="宋体" w:eastAsia="宋体" w:cs="宋体"/>
          <w:color w:val="auto"/>
          <w:sz w:val="24"/>
          <w:szCs w:val="24"/>
          <w:highlight w:val="none"/>
        </w:rPr>
        <w:t>）。</w:t>
      </w:r>
    </w:p>
    <w:p w14:paraId="0180445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B7783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1A29434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十一、货物的包装、发运及运输</w:t>
      </w:r>
    </w:p>
    <w:p w14:paraId="0F42E1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66C58F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使用说明书、质量检验证明书、随配附件和工具以及清单一并附于货物内。</w:t>
      </w:r>
    </w:p>
    <w:p w14:paraId="4239C4D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乙方在货物发运手续办理完毕后24小时内或货到甲方48小时前通知甲方，以准备接货。</w:t>
      </w:r>
    </w:p>
    <w:p w14:paraId="62A1164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货物在交付甲方前发生的风险均由乙方负责。</w:t>
      </w:r>
    </w:p>
    <w:p w14:paraId="451DE719">
      <w:pPr>
        <w:keepNext w:val="0"/>
        <w:keepLines w:val="0"/>
        <w:pageBreakBefore w:val="0"/>
        <w:widowControl w:val="0"/>
        <w:kinsoku/>
        <w:wordWrap/>
        <w:overflowPunct/>
        <w:topLinePunct w:val="0"/>
        <w:autoSpaceDE/>
        <w:autoSpaceDN/>
        <w:bidi w:val="0"/>
        <w:adjustRightInd/>
        <w:snapToGrid/>
        <w:spacing w:line="360" w:lineRule="auto"/>
        <w:ind w:left="0" w:right="26"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货物在规定的交付期限内由乙方送达甲方指定的地点</w:t>
      </w:r>
      <w:r>
        <w:rPr>
          <w:rFonts w:hint="eastAsia" w:ascii="宋体" w:hAnsi="宋体" w:cs="宋体"/>
          <w:color w:val="auto"/>
          <w:sz w:val="24"/>
          <w:szCs w:val="24"/>
          <w:highlight w:val="none"/>
          <w:lang w:eastAsia="zh-CN"/>
        </w:rPr>
        <w:t>并负责卸货完成后，</w:t>
      </w:r>
      <w:r>
        <w:rPr>
          <w:rFonts w:hint="eastAsia" w:ascii="宋体" w:hAnsi="宋体" w:eastAsia="宋体" w:cs="宋体"/>
          <w:color w:val="auto"/>
          <w:sz w:val="24"/>
          <w:szCs w:val="24"/>
          <w:highlight w:val="none"/>
        </w:rPr>
        <w:t>视为交付，乙方同时需通知甲方货物已送达。</w:t>
      </w:r>
    </w:p>
    <w:p w14:paraId="56F029E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十一、违约责任</w:t>
      </w:r>
    </w:p>
    <w:p w14:paraId="3F1E1CC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甲方无正当理由拒绝接受乙方提供的合同标的的，甲方向乙方偿付拒绝接受合同价款总值</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w:t>
      </w:r>
    </w:p>
    <w:p w14:paraId="1496E9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甲方无故逾期验收和办理合同款项支付手续的,甲方应按逾期付款总额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每日向乙方支付违约金。</w:t>
      </w:r>
    </w:p>
    <w:p w14:paraId="7B89E473">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11.3 本项目部分产品可根据采购人实际需求调整为大包装规格，调整后的产品技术指标、质量标准须完全符合本采购文件要求；具体包装规格以双方签订的正式政府采购合同约定为准，产品总净含量（总供货量）、分项单价及合同总价保持不变。</w:t>
      </w:r>
    </w:p>
    <w:p w14:paraId="64B214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乙方逾期交付合同标的的，乙方应按逾期交付合同总额每日千分之六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的违约金，如造成甲方损失超过违约金的，超出部分由乙方继续承担赔偿责任。 </w:t>
      </w:r>
    </w:p>
    <w:p w14:paraId="6A6829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乙方交付合同标的的标准不符合合同规定及谈判文件规定标准的，甲方有权拒绝接受合同标的，并可单方面解除合同。</w:t>
      </w:r>
    </w:p>
    <w:p w14:paraId="3060166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十二、不可抗力事件处理</w:t>
      </w:r>
    </w:p>
    <w:p w14:paraId="7E9C1CF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在合同有效期内，任何一方因不可抗力事件导致不能履行合同，则合同履行期可延长，其延长期与不可抗力影响期相同。</w:t>
      </w:r>
    </w:p>
    <w:p w14:paraId="7999A6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不可抗力事件发生后，应立即通知对方，并寄送有关权威机构出具的证明。</w:t>
      </w:r>
    </w:p>
    <w:p w14:paraId="61A2074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不可抗力事件延续120天以上，双方应通过友好协商，确定是否继续履行合同。</w:t>
      </w:r>
    </w:p>
    <w:p w14:paraId="7177B899">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十三、解决争议的方法</w:t>
      </w:r>
    </w:p>
    <w:p w14:paraId="450CBA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13.1双方在签订、履行合同中所发生的一切争议，应通过友好协商解决。如协商不成，由甲方住所地人民法院管辖。</w:t>
      </w:r>
    </w:p>
    <w:p w14:paraId="10B43E0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十四、合同生效及其它</w:t>
      </w:r>
    </w:p>
    <w:p w14:paraId="09AE83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合同经双方法定代表人或授权委托代表人签字并加盖单位公章后生效。</w:t>
      </w:r>
    </w:p>
    <w:p w14:paraId="300E7F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14.2本合同未尽事宜，遵照《民法典》、《政府采购法》有关条文执行。</w:t>
      </w:r>
    </w:p>
    <w:p w14:paraId="237315F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本合同正本一式</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份，具有同等法律效力，甲方</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eastAsia="zh-CN"/>
        </w:rPr>
        <w:t>两</w:t>
      </w:r>
      <w:r>
        <w:rPr>
          <w:rFonts w:hint="eastAsia" w:ascii="宋体" w:hAnsi="宋体" w:eastAsia="宋体" w:cs="宋体"/>
          <w:color w:val="auto"/>
          <w:sz w:val="24"/>
          <w:szCs w:val="24"/>
          <w:highlight w:val="none"/>
        </w:rPr>
        <w:t>份。</w:t>
      </w:r>
    </w:p>
    <w:p w14:paraId="27BFA6FF">
      <w:pPr>
        <w:keepNext w:val="0"/>
        <w:keepLines w:val="0"/>
        <w:pageBreakBefore w:val="0"/>
        <w:widowControl w:val="0"/>
        <w:spacing w:before="120" w:after="120" w:line="440" w:lineRule="exact"/>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5D4B76">
      <w:pPr>
        <w:keepNext w:val="0"/>
        <w:keepLines w:val="0"/>
        <w:pageBreakBefore w:val="0"/>
        <w:widowControl w:val="0"/>
        <w:spacing w:before="120" w:after="120" w:line="440" w:lineRule="exact"/>
        <w:ind w:left="480" w:hanging="480"/>
        <w:rPr>
          <w:rFonts w:hint="eastAsia" w:ascii="宋体" w:hAnsi="宋体" w:eastAsia="宋体" w:cs="宋体"/>
          <w:color w:val="auto"/>
          <w:sz w:val="24"/>
          <w:szCs w:val="24"/>
          <w:highlight w:val="none"/>
        </w:rPr>
      </w:pPr>
    </w:p>
    <w:p w14:paraId="17229D78">
      <w:pPr>
        <w:keepNext w:val="0"/>
        <w:keepLines w:val="0"/>
        <w:pageBreakBefore w:val="0"/>
        <w:widowControl w:val="0"/>
        <w:spacing w:before="120" w:after="120"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0A129588">
      <w:pPr>
        <w:keepNext w:val="0"/>
        <w:keepLines w:val="0"/>
        <w:pageBreakBefore w:val="0"/>
        <w:widowControl w:val="0"/>
        <w:spacing w:before="120" w:after="12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地址： </w:t>
      </w:r>
    </w:p>
    <w:p w14:paraId="059F5A00">
      <w:pPr>
        <w:keepNext w:val="0"/>
        <w:keepLines w:val="0"/>
        <w:pageBreakBefore w:val="0"/>
        <w:widowControl w:val="0"/>
        <w:spacing w:before="120" w:after="12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        法定代表人或授权代表：</w:t>
      </w:r>
    </w:p>
    <w:p w14:paraId="550329BE">
      <w:pPr>
        <w:keepNext w:val="0"/>
        <w:keepLines w:val="0"/>
        <w:pageBreakBefore w:val="0"/>
        <w:widowControl w:val="0"/>
        <w:spacing w:before="120" w:after="120"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14:paraId="4A5FDA07">
      <w:pPr>
        <w:numPr>
          <w:ilvl w:val="0"/>
          <w:numId w:val="0"/>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bookmarkEnd w:id="175"/>
      <w:bookmarkEnd w:id="176"/>
      <w:bookmarkEnd w:id="177"/>
    </w:p>
    <w:p w14:paraId="516D61FC">
      <w:pPr>
        <w:numPr>
          <w:ilvl w:val="0"/>
          <w:numId w:val="0"/>
        </w:numPr>
        <w:spacing w:line="520" w:lineRule="exact"/>
        <w:ind w:firstLine="480" w:firstLineChars="200"/>
        <w:rPr>
          <w:rFonts w:hint="eastAsia" w:ascii="宋体" w:hAnsi="宋体" w:eastAsia="宋体" w:cs="宋体"/>
          <w:color w:val="auto"/>
          <w:sz w:val="24"/>
          <w:szCs w:val="24"/>
          <w:highlight w:val="none"/>
        </w:rPr>
      </w:pPr>
    </w:p>
    <w:p w14:paraId="6B5D2C21">
      <w:pPr>
        <w:numPr>
          <w:ilvl w:val="0"/>
          <w:numId w:val="0"/>
        </w:numPr>
        <w:spacing w:line="520" w:lineRule="exact"/>
        <w:ind w:firstLine="480" w:firstLineChars="200"/>
        <w:rPr>
          <w:rFonts w:hint="eastAsia" w:ascii="宋体" w:hAnsi="宋体" w:eastAsia="宋体" w:cs="宋体"/>
          <w:color w:val="auto"/>
          <w:sz w:val="24"/>
          <w:szCs w:val="24"/>
          <w:highlight w:val="none"/>
        </w:rPr>
      </w:pPr>
    </w:p>
    <w:p w14:paraId="2A2FC9FA">
      <w:pPr>
        <w:numPr>
          <w:ilvl w:val="0"/>
          <w:numId w:val="0"/>
        </w:numPr>
        <w:spacing w:line="520" w:lineRule="exact"/>
        <w:ind w:firstLine="480" w:firstLineChars="200"/>
        <w:rPr>
          <w:rFonts w:hint="eastAsia" w:ascii="宋体" w:hAnsi="宋体" w:eastAsia="宋体" w:cs="宋体"/>
          <w:color w:val="auto"/>
          <w:sz w:val="24"/>
          <w:szCs w:val="24"/>
          <w:highlight w:val="none"/>
        </w:rPr>
      </w:pPr>
    </w:p>
    <w:p w14:paraId="121E99D4">
      <w:pPr>
        <w:numPr>
          <w:ilvl w:val="0"/>
          <w:numId w:val="0"/>
        </w:numPr>
        <w:spacing w:line="520" w:lineRule="exact"/>
        <w:ind w:firstLine="480" w:firstLineChars="200"/>
        <w:rPr>
          <w:rFonts w:hint="eastAsia" w:ascii="宋体" w:hAnsi="宋体" w:eastAsia="宋体" w:cs="宋体"/>
          <w:color w:val="auto"/>
          <w:sz w:val="24"/>
          <w:szCs w:val="24"/>
          <w:highlight w:val="none"/>
        </w:rPr>
      </w:pPr>
    </w:p>
    <w:p w14:paraId="411C0001">
      <w:pPr>
        <w:numPr>
          <w:ilvl w:val="0"/>
          <w:numId w:val="0"/>
        </w:numPr>
        <w:spacing w:line="520" w:lineRule="exact"/>
        <w:ind w:firstLine="480" w:firstLineChars="200"/>
        <w:rPr>
          <w:rFonts w:hint="eastAsia" w:ascii="宋体" w:hAnsi="宋体" w:eastAsia="宋体" w:cs="宋体"/>
          <w:color w:val="auto"/>
          <w:sz w:val="24"/>
          <w:szCs w:val="24"/>
          <w:highlight w:val="none"/>
        </w:rPr>
      </w:pPr>
    </w:p>
    <w:p w14:paraId="09B27E15">
      <w:pPr>
        <w:numPr>
          <w:ilvl w:val="0"/>
          <w:numId w:val="0"/>
        </w:numPr>
        <w:spacing w:line="520" w:lineRule="exact"/>
        <w:ind w:firstLine="480" w:firstLineChars="200"/>
        <w:rPr>
          <w:rFonts w:hint="eastAsia" w:ascii="宋体" w:hAnsi="宋体" w:eastAsia="宋体" w:cs="宋体"/>
          <w:color w:val="auto"/>
          <w:sz w:val="24"/>
          <w:szCs w:val="24"/>
          <w:highlight w:val="none"/>
        </w:rPr>
      </w:pPr>
    </w:p>
    <w:p w14:paraId="08572CB9">
      <w:pPr>
        <w:spacing w:line="500" w:lineRule="exact"/>
        <w:ind w:firstLine="643"/>
        <w:rPr>
          <w:b/>
          <w:bCs/>
          <w:color w:val="auto"/>
          <w:sz w:val="32"/>
          <w:szCs w:val="32"/>
          <w:highlight w:val="none"/>
        </w:rPr>
      </w:pPr>
    </w:p>
    <w:p w14:paraId="79F41352">
      <w:pPr>
        <w:pStyle w:val="18"/>
        <w:ind w:firstLine="420"/>
        <w:rPr>
          <w:color w:val="auto"/>
          <w:highlight w:val="none"/>
        </w:rPr>
      </w:pPr>
    </w:p>
    <w:p w14:paraId="02231726">
      <w:pPr>
        <w:rPr>
          <w:rFonts w:hint="eastAsia" w:ascii="宋体" w:hAnsi="宋体"/>
          <w:b/>
          <w:color w:val="auto"/>
          <w:sz w:val="36"/>
          <w:szCs w:val="36"/>
          <w:highlight w:val="none"/>
        </w:rPr>
        <w:sectPr>
          <w:headerReference r:id="rId11" w:type="default"/>
          <w:footerReference r:id="rId12" w:type="default"/>
          <w:pgSz w:w="11907" w:h="16840"/>
          <w:pgMar w:top="1474" w:right="1474" w:bottom="1247" w:left="1587" w:header="851" w:footer="851" w:gutter="0"/>
          <w:cols w:space="0" w:num="1"/>
          <w:docGrid w:linePitch="312" w:charSpace="0"/>
        </w:sectPr>
      </w:pPr>
    </w:p>
    <w:p w14:paraId="414BDEED">
      <w:pPr>
        <w:rPr>
          <w:rFonts w:hAnsi="黑体" w:eastAsia="黑体"/>
          <w:color w:val="auto"/>
          <w:kern w:val="28"/>
          <w:sz w:val="36"/>
          <w:szCs w:val="36"/>
          <w:highlight w:val="none"/>
        </w:rPr>
      </w:pPr>
    </w:p>
    <w:p w14:paraId="3BFFC6C3">
      <w:pPr>
        <w:numPr>
          <w:ilvl w:val="0"/>
          <w:numId w:val="0"/>
        </w:numPr>
        <w:spacing w:line="360" w:lineRule="auto"/>
        <w:ind w:firstLine="482"/>
        <w:jc w:val="center"/>
        <w:rPr>
          <w:rFonts w:hint="eastAsia" w:ascii="黑体" w:hAnsi="黑体" w:eastAsia="黑体" w:cs="黑体"/>
          <w:b/>
          <w:bCs/>
          <w:color w:val="auto"/>
          <w:sz w:val="36"/>
          <w:szCs w:val="36"/>
          <w:highlight w:val="none"/>
          <w:lang w:val="en-US" w:eastAsia="zh-CN" w:bidi="ar-SA"/>
        </w:rPr>
      </w:pPr>
      <w:r>
        <w:rPr>
          <w:rFonts w:hint="eastAsia" w:ascii="黑体" w:hAnsi="黑体" w:eastAsia="黑体" w:cs="黑体"/>
          <w:b/>
          <w:bCs/>
          <w:color w:val="auto"/>
          <w:sz w:val="36"/>
          <w:szCs w:val="36"/>
          <w:highlight w:val="none"/>
          <w:lang w:val="en-US" w:eastAsia="zh-CN" w:bidi="ar-SA"/>
        </w:rPr>
        <w:t>第五章 采购需求</w:t>
      </w:r>
    </w:p>
    <w:p w14:paraId="27B81421">
      <w:pPr>
        <w:numPr>
          <w:ilvl w:val="0"/>
          <w:numId w:val="0"/>
        </w:numPr>
        <w:spacing w:line="360" w:lineRule="auto"/>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1、本项目需求中标注★号的部分为实质性要求和条件（由采购人根据实际情况</w:t>
      </w:r>
      <w:r>
        <w:rPr>
          <w:rFonts w:hint="eastAsia" w:ascii="宋体" w:hAnsi="宋体" w:eastAsia="宋体" w:cs="宋体"/>
          <w:b/>
          <w:bCs/>
          <w:color w:val="auto"/>
          <w:sz w:val="24"/>
          <w:szCs w:val="24"/>
          <w:highlight w:val="none"/>
        </w:rPr>
        <w:t>设置），</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必须作出满足原要求和条件的响应，否则投标无效。</w:t>
      </w:r>
    </w:p>
    <w:p w14:paraId="0AA9ECDC">
      <w:pPr>
        <w:numPr>
          <w:ilvl w:val="0"/>
          <w:numId w:val="0"/>
        </w:numPr>
        <w:spacing w:line="360" w:lineRule="auto"/>
        <w:ind w:firstLine="482"/>
        <w:jc w:val="left"/>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val="en-US" w:eastAsia="zh-CN" w:bidi="ar-SA"/>
        </w:rPr>
        <w:t>一、</w:t>
      </w:r>
      <w:r>
        <w:rPr>
          <w:rFonts w:hint="eastAsia" w:ascii="宋体" w:hAnsi="宋体" w:eastAsia="宋体" w:cs="宋体"/>
          <w:b/>
          <w:color w:val="auto"/>
          <w:sz w:val="24"/>
          <w:szCs w:val="24"/>
          <w:highlight w:val="none"/>
        </w:rPr>
        <w:t>货物清单</w:t>
      </w:r>
    </w:p>
    <w:tbl>
      <w:tblPr>
        <w:tblStyle w:val="48"/>
        <w:tblW w:w="10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854"/>
        <w:gridCol w:w="1723"/>
        <w:gridCol w:w="1408"/>
        <w:gridCol w:w="1472"/>
        <w:gridCol w:w="889"/>
        <w:gridCol w:w="1292"/>
        <w:gridCol w:w="1267"/>
        <w:gridCol w:w="1137"/>
      </w:tblGrid>
      <w:tr w14:paraId="0CE6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blHeade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FA81">
            <w:pPr>
              <w:keepNext w:val="0"/>
              <w:keepLines w:val="0"/>
              <w:widowControl/>
              <w:suppressLineNumbers w:val="0"/>
              <w:snapToGrid w:val="0"/>
              <w:spacing w:line="240" w:lineRule="auto"/>
              <w:ind w:left="0" w:leftChars="0" w:right="0" w:rightChars="0" w:firstLine="0" w:firstLineChars="0"/>
              <w:jc w:val="center"/>
              <w:textAlignment w:val="center"/>
              <w:rPr>
                <w:rFonts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5538">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属地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C6AB">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小麦种植面积（万亩）</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AD07">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面积合计（万亩）</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2B18">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物资名称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87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每亩用量（g）</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BD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总用量（g）</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BE66">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采购</w:t>
            </w:r>
            <w:r>
              <w:rPr>
                <w:rFonts w:hint="default" w:ascii="方正黑体_GBK" w:hAnsi="方正黑体_GBK" w:eastAsia="方正黑体_GBK" w:cs="方正黑体_GBK"/>
                <w:i w:val="0"/>
                <w:iCs w:val="0"/>
                <w:color w:val="auto"/>
                <w:kern w:val="0"/>
                <w:sz w:val="24"/>
                <w:szCs w:val="24"/>
                <w:highlight w:val="none"/>
                <w:u w:val="none"/>
                <w:lang w:val="en-US" w:eastAsia="zh-CN" w:bidi="ar"/>
              </w:rPr>
              <w:t>单价</w:t>
            </w:r>
            <w:r>
              <w:rPr>
                <w:rFonts w:hint="eastAsia" w:ascii="方正黑体_GBK" w:hAnsi="方正黑体_GBK" w:eastAsia="方正黑体_GBK" w:cs="方正黑体_GBK"/>
                <w:i w:val="0"/>
                <w:iCs w:val="0"/>
                <w:color w:val="auto"/>
                <w:kern w:val="0"/>
                <w:sz w:val="24"/>
                <w:szCs w:val="24"/>
                <w:highlight w:val="none"/>
                <w:u w:val="none"/>
                <w:lang w:val="en-US" w:eastAsia="zh-CN" w:bidi="ar"/>
              </w:rPr>
              <w:t>限价</w:t>
            </w:r>
            <w:r>
              <w:rPr>
                <w:rFonts w:hint="default" w:ascii="方正黑体_GBK" w:hAnsi="方正黑体_GBK" w:eastAsia="方正黑体_GBK" w:cs="方正黑体_GBK"/>
                <w:i w:val="0"/>
                <w:iCs w:val="0"/>
                <w:color w:val="auto"/>
                <w:kern w:val="0"/>
                <w:sz w:val="24"/>
                <w:szCs w:val="24"/>
                <w:highlight w:val="none"/>
                <w:u w:val="none"/>
                <w:lang w:val="en-US" w:eastAsia="zh-CN" w:bidi="ar"/>
              </w:rPr>
              <w:t>（元</w:t>
            </w:r>
            <w:r>
              <w:rPr>
                <w:rStyle w:val="381"/>
                <w:rFonts w:eastAsia="方正黑体_GBK"/>
                <w:color w:val="auto"/>
                <w:highlight w:val="none"/>
                <w:lang w:val="en-US" w:eastAsia="zh-CN" w:bidi="ar"/>
              </w:rPr>
              <w:t>/</w:t>
            </w:r>
            <w:r>
              <w:rPr>
                <w:rStyle w:val="382"/>
                <w:color w:val="auto"/>
                <w:highlight w:val="none"/>
                <w:lang w:val="en-US" w:eastAsia="zh-CN" w:bidi="ar"/>
              </w:rPr>
              <w:t>亩）</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D943">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采购</w:t>
            </w:r>
            <w:r>
              <w:rPr>
                <w:rFonts w:hint="default" w:ascii="方正黑体_GBK" w:hAnsi="方正黑体_GBK" w:eastAsia="方正黑体_GBK" w:cs="方正黑体_GBK"/>
                <w:i w:val="0"/>
                <w:iCs w:val="0"/>
                <w:color w:val="auto"/>
                <w:kern w:val="0"/>
                <w:sz w:val="24"/>
                <w:szCs w:val="24"/>
                <w:highlight w:val="none"/>
                <w:u w:val="none"/>
                <w:lang w:val="en-US" w:eastAsia="zh-CN" w:bidi="ar"/>
              </w:rPr>
              <w:t>总价</w:t>
            </w:r>
            <w:r>
              <w:rPr>
                <w:rFonts w:hint="eastAsia" w:ascii="方正黑体_GBK" w:hAnsi="方正黑体_GBK" w:eastAsia="方正黑体_GBK" w:cs="方正黑体_GBK"/>
                <w:i w:val="0"/>
                <w:iCs w:val="0"/>
                <w:color w:val="auto"/>
                <w:kern w:val="0"/>
                <w:sz w:val="24"/>
                <w:szCs w:val="24"/>
                <w:highlight w:val="none"/>
                <w:u w:val="none"/>
                <w:lang w:val="en-US" w:eastAsia="zh-CN" w:bidi="ar"/>
              </w:rPr>
              <w:t>限价</w:t>
            </w:r>
            <w:r>
              <w:rPr>
                <w:rFonts w:hint="default" w:ascii="方正黑体_GBK" w:hAnsi="方正黑体_GBK" w:eastAsia="方正黑体_GBK" w:cs="方正黑体_GBK"/>
                <w:i w:val="0"/>
                <w:iCs w:val="0"/>
                <w:color w:val="auto"/>
                <w:kern w:val="0"/>
                <w:sz w:val="24"/>
                <w:szCs w:val="24"/>
                <w:highlight w:val="none"/>
                <w:u w:val="none"/>
                <w:lang w:val="en-US" w:eastAsia="zh-CN" w:bidi="ar"/>
              </w:rPr>
              <w:t>（万元）</w:t>
            </w:r>
          </w:p>
        </w:tc>
      </w:tr>
      <w:tr w14:paraId="5734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7C1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69FA">
            <w:pPr>
              <w:keepNext w:val="0"/>
              <w:keepLines w:val="0"/>
              <w:widowControl/>
              <w:suppressLineNumbers w:val="0"/>
              <w:snapToGrid w:val="0"/>
              <w:spacing w:line="240" w:lineRule="auto"/>
              <w:ind w:left="0" w:leftChars="0" w:right="0" w:rightChars="0" w:firstLine="0" w:firstLineChars="0"/>
              <w:jc w:val="center"/>
              <w:textAlignment w:val="center"/>
              <w:rPr>
                <w:rFonts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东辛农场</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F4F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11.93</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E74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18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2.85%</w:t>
            </w:r>
            <w:r>
              <w:rPr>
                <w:rStyle w:val="383"/>
                <w:rFonts w:ascii="Times New Roman" w:eastAsia="宋体"/>
                <w:color w:val="auto"/>
                <w:sz w:val="24"/>
                <w:highlight w:val="none"/>
                <w:lang w:val="en-US" w:eastAsia="zh-CN" w:bidi="ar"/>
              </w:rPr>
              <w:t>硝钠</w:t>
            </w:r>
            <w:r>
              <w:rPr>
                <w:rStyle w:val="381"/>
                <w:rFonts w:ascii="Times New Roman" w:eastAsia="宋体"/>
                <w:color w:val="auto"/>
                <w:sz w:val="24"/>
                <w:highlight w:val="none"/>
                <w:lang w:val="en-US" w:eastAsia="zh-CN" w:bidi="ar"/>
              </w:rPr>
              <w:t>·</w:t>
            </w:r>
            <w:r>
              <w:rPr>
                <w:rStyle w:val="383"/>
                <w:rFonts w:ascii="Times New Roman" w:eastAsia="宋体"/>
                <w:color w:val="auto"/>
                <w:sz w:val="24"/>
                <w:highlight w:val="none"/>
                <w:lang w:val="en-US" w:eastAsia="zh-CN" w:bidi="ar"/>
              </w:rPr>
              <w:t>萘乙酸</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969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467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Times New Roman" w:hAnsi="Times New Roman" w:eastAsia="宋体" w:cs="Times New Roman"/>
                <w:i w:val="0"/>
                <w:iCs w:val="0"/>
                <w:color w:val="auto"/>
                <w:kern w:val="0"/>
                <w:sz w:val="24"/>
                <w:szCs w:val="24"/>
                <w:highlight w:val="none"/>
                <w:u w:val="none"/>
                <w:lang w:val="en-US" w:eastAsia="zh-CN" w:bidi="ar"/>
              </w:rPr>
              <w:t>100000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0AB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579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27.34</w:t>
            </w:r>
          </w:p>
        </w:tc>
      </w:tr>
      <w:tr w14:paraId="0AC9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FED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90F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农牧中心</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BAC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3BCA">
            <w:pPr>
              <w:snapToGrid w:val="0"/>
              <w:ind w:left="0" w:leftChars="0" w:right="0" w:rightChars="0" w:firstLine="0" w:firstLineChars="0"/>
              <w:jc w:val="right"/>
              <w:rPr>
                <w:rFonts w:hint="default" w:ascii="Times New Roman" w:hAnsi="Times New Roman" w:eastAsia="宋体" w:cs="Times New Roman"/>
                <w:i w:val="0"/>
                <w:iCs w:val="0"/>
                <w:color w:val="auto"/>
                <w:sz w:val="24"/>
                <w:szCs w:val="24"/>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2B0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磷酸二氢钾（纯度≥99%，五氧化二磷≥52%、氧化钾≥34%）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AB3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2C8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15</w:t>
            </w:r>
            <w:r>
              <w:rPr>
                <w:rFonts w:hint="eastAsia" w:ascii="Times New Roman" w:hAnsi="Times New Roman" w:eastAsia="宋体" w:cs="Times New Roman"/>
                <w:i w:val="0"/>
                <w:iCs w:val="0"/>
                <w:color w:val="auto"/>
                <w:kern w:val="0"/>
                <w:sz w:val="24"/>
                <w:szCs w:val="24"/>
                <w:highlight w:val="none"/>
                <w:u w:val="none"/>
                <w:lang w:val="en-US" w:eastAsia="zh-CN" w:bidi="ar"/>
              </w:rPr>
              <w:t>200000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F8C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CAF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25.82</w:t>
            </w:r>
          </w:p>
        </w:tc>
      </w:tr>
      <w:tr w14:paraId="5571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12E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A5D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徐圩街道</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D34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0.55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3DF3">
            <w:pPr>
              <w:snapToGrid w:val="0"/>
              <w:ind w:left="0" w:leftChars="0" w:right="0" w:rightChars="0" w:firstLine="0" w:firstLineChars="0"/>
              <w:jc w:val="right"/>
              <w:rPr>
                <w:rFonts w:hint="default" w:ascii="Times New Roman" w:hAnsi="Times New Roman" w:eastAsia="宋体" w:cs="Times New Roman"/>
                <w:i w:val="0"/>
                <w:iCs w:val="0"/>
                <w:color w:val="auto"/>
                <w:sz w:val="24"/>
                <w:szCs w:val="24"/>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701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含腐殖酸水溶肥（腐植酸≥40g/L；五氧化二磷、氧化钾≥400g/L）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B8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F6C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68</w:t>
            </w:r>
            <w:r>
              <w:rPr>
                <w:rFonts w:hint="eastAsia" w:ascii="Times New Roman" w:hAnsi="Times New Roman" w:eastAsia="宋体" w:cs="Times New Roman"/>
                <w:i w:val="0"/>
                <w:iCs w:val="0"/>
                <w:color w:val="auto"/>
                <w:kern w:val="0"/>
                <w:sz w:val="24"/>
                <w:szCs w:val="24"/>
                <w:highlight w:val="none"/>
                <w:u w:val="none"/>
                <w:lang w:val="en-US" w:eastAsia="zh-CN" w:bidi="ar"/>
              </w:rPr>
              <w:t>40000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8E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DDC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21.2</w:t>
            </w:r>
            <w:r>
              <w:rPr>
                <w:rFonts w:hint="eastAsia" w:cs="Times New Roman"/>
                <w:i w:val="0"/>
                <w:iCs w:val="0"/>
                <w:color w:val="auto"/>
                <w:kern w:val="0"/>
                <w:sz w:val="24"/>
                <w:szCs w:val="24"/>
                <w:highlight w:val="none"/>
                <w:u w:val="none"/>
                <w:lang w:val="en-US" w:eastAsia="zh-CN" w:bidi="ar"/>
              </w:rPr>
              <w:t>7</w:t>
            </w:r>
          </w:p>
        </w:tc>
      </w:tr>
      <w:tr w14:paraId="0660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7A4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2A7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海军农场</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EC4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41D5">
            <w:pPr>
              <w:snapToGrid w:val="0"/>
              <w:ind w:left="0" w:leftChars="0" w:right="0" w:rightChars="0" w:firstLine="0" w:firstLineChars="0"/>
              <w:jc w:val="right"/>
              <w:rPr>
                <w:rFonts w:hint="default" w:ascii="Times New Roman" w:hAnsi="Times New Roman" w:eastAsia="宋体" w:cs="Times New Roman"/>
                <w:i w:val="0"/>
                <w:iCs w:val="0"/>
                <w:color w:val="auto"/>
                <w:sz w:val="24"/>
                <w:szCs w:val="24"/>
                <w:highlight w:val="none"/>
                <w:u w:val="none"/>
              </w:rPr>
            </w:pP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A64F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合计</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0D6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815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74.43</w:t>
            </w:r>
          </w:p>
        </w:tc>
      </w:tr>
    </w:tbl>
    <w:p w14:paraId="4BAA75BA">
      <w:pPr>
        <w:keepNext w:val="0"/>
        <w:keepLines w:val="0"/>
        <w:pageBreakBefore w:val="0"/>
        <w:widowControl/>
        <w:suppressLineNumbers w:val="0"/>
        <w:spacing w:line="360" w:lineRule="auto"/>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二、商务要求</w:t>
      </w:r>
    </w:p>
    <w:p w14:paraId="73DBD2A8">
      <w:pPr>
        <w:keepNext w:val="0"/>
        <w:keepLines w:val="0"/>
        <w:pageBreakBefore w:val="0"/>
        <w:widowControl/>
        <w:suppressLineNumbers w:val="0"/>
        <w:spacing w:line="360" w:lineRule="auto"/>
        <w:ind w:firstLine="241"/>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1、报价要求</w:t>
      </w:r>
    </w:p>
    <w:p w14:paraId="0B7F26FA">
      <w:pPr>
        <w:keepNext w:val="0"/>
        <w:keepLines w:val="0"/>
        <w:pageBreakBefore w:val="0"/>
        <w:widowControl/>
        <w:suppressLineNumbers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w:t>
      </w:r>
      <w:r>
        <w:rPr>
          <w:rFonts w:hint="eastAsia" w:ascii="宋体" w:hAnsi="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val="en-US" w:eastAsia="zh-CN" w:bidi="ar"/>
        </w:rPr>
        <w:t>）报</w:t>
      </w:r>
      <w:r>
        <w:rPr>
          <w:rFonts w:hint="eastAsia" w:ascii="宋体" w:hAnsi="宋体" w:eastAsia="宋体" w:cs="宋体"/>
          <w:color w:val="auto"/>
          <w:sz w:val="24"/>
          <w:szCs w:val="24"/>
          <w:highlight w:val="none"/>
          <w:lang w:val="en-US" w:eastAsia="zh-CN" w:bidi="ar"/>
        </w:rPr>
        <w:t>价包含但不限于</w:t>
      </w:r>
      <w:r>
        <w:rPr>
          <w:rFonts w:hint="eastAsia" w:ascii="宋体" w:hAnsi="宋体" w:cs="宋体"/>
          <w:color w:val="auto"/>
          <w:sz w:val="24"/>
          <w:szCs w:val="24"/>
          <w:highlight w:val="none"/>
          <w:lang w:val="en-US" w:eastAsia="zh-CN" w:bidi="ar"/>
        </w:rPr>
        <w:t>包括但不限于人工、产品生产、包装、运输、仓储、质量检验、验收、售后服务、保险、税费等以及可能产生的为完成本项目的一切费用；乙方应已考虑履行本项目的所有市场风险，包括但不限于人力成本的增加和原材料的价格上涨、国家宏观调控、经济环境变化等因素。甲方在上述合同价款之外不再向乙方支付其他任何费用。</w:t>
      </w:r>
    </w:p>
    <w:p w14:paraId="4ABA62C8">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color w:val="auto"/>
          <w:sz w:val="24"/>
          <w:szCs w:val="24"/>
          <w:highlight w:val="none"/>
        </w:rPr>
        <w:t>供货要求</w:t>
      </w:r>
    </w:p>
    <w:p w14:paraId="49F4ED3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交货期：</w:t>
      </w:r>
      <w:r>
        <w:rPr>
          <w:rFonts w:hint="eastAsia" w:ascii="宋体" w:hAnsi="宋体" w:cs="宋体"/>
          <w:color w:val="auto"/>
          <w:sz w:val="24"/>
          <w:szCs w:val="24"/>
          <w:highlight w:val="none"/>
          <w:lang w:val="en-US" w:eastAsia="zh-CN"/>
        </w:rPr>
        <w:t>签订合同之日起5个自然日内完成供货，并送达采购人指定地点</w:t>
      </w:r>
      <w:r>
        <w:rPr>
          <w:rFonts w:hint="eastAsia" w:ascii="宋体" w:hAnsi="宋体" w:eastAsia="宋体" w:cs="宋体"/>
          <w:b w:val="0"/>
          <w:bCs w:val="0"/>
          <w:color w:val="auto"/>
          <w:sz w:val="21"/>
          <w:szCs w:val="21"/>
          <w:highlight w:val="none"/>
          <w:lang w:val="en-US" w:eastAsia="zh-CN"/>
        </w:rPr>
        <w:t>。</w:t>
      </w:r>
    </w:p>
    <w:p w14:paraId="73F5E08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交货方式：免费送货上门</w:t>
      </w:r>
      <w:r>
        <w:rPr>
          <w:rFonts w:hint="eastAsia" w:ascii="宋体" w:hAnsi="宋体" w:eastAsia="宋体" w:cs="宋体"/>
          <w:color w:val="auto"/>
          <w:sz w:val="24"/>
          <w:szCs w:val="24"/>
          <w:highlight w:val="none"/>
          <w:lang w:eastAsia="zh-CN"/>
        </w:rPr>
        <w:t>。</w:t>
      </w:r>
    </w:p>
    <w:p w14:paraId="01DE3B2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交货地点：采购人指定</w:t>
      </w:r>
      <w:r>
        <w:rPr>
          <w:rFonts w:hint="eastAsia"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rPr>
        <w:t>。</w:t>
      </w:r>
      <w:bookmarkStart w:id="179" w:name="_Toc1114"/>
    </w:p>
    <w:p w14:paraId="23CD438F">
      <w:pPr>
        <w:spacing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（4）生产日期：</w:t>
      </w:r>
      <w:bookmarkEnd w:id="179"/>
      <w:r>
        <w:rPr>
          <w:rFonts w:hint="eastAsia" w:ascii="宋体" w:hAnsi="宋体" w:cs="宋体"/>
          <w:color w:val="auto"/>
          <w:sz w:val="24"/>
          <w:szCs w:val="24"/>
          <w:highlight w:val="none"/>
          <w:lang w:val="en-US" w:eastAsia="zh-CN"/>
        </w:rPr>
        <w:t>所投产品的生产日期必须为2026年3月1日以后。</w:t>
      </w:r>
    </w:p>
    <w:p w14:paraId="3B45C49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免费质保期限：</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年。</w:t>
      </w:r>
    </w:p>
    <w:p w14:paraId="6100EDB2">
      <w:pPr>
        <w:spacing w:line="360" w:lineRule="auto"/>
        <w:ind w:firstLine="241"/>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履约验收要求</w:t>
      </w:r>
    </w:p>
    <w:p w14:paraId="3AEC511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提交的货物依据</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文件上的技术规格要求和国家有关质量标准进行现场初步验收，外观、说明书符合招标文件技术要求的，给予签收，初步验收不合格的不予签收并可立即要求退换。在采购人将所有的货物按</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文件要求和国家标准或行业标准进行检测验收后，发现有其他非故意的质量问题的，由</w:t>
      </w:r>
      <w:r>
        <w:rPr>
          <w:rFonts w:hint="eastAsia" w:ascii="宋体" w:hAnsi="宋体" w:eastAsia="宋体" w:cs="宋体"/>
          <w:color w:val="auto"/>
          <w:sz w:val="24"/>
          <w:szCs w:val="24"/>
          <w:highlight w:val="none"/>
          <w:lang w:val="en-US" w:eastAsia="zh-CN"/>
        </w:rPr>
        <w:t>成交单位</w:t>
      </w:r>
      <w:r>
        <w:rPr>
          <w:rFonts w:hint="eastAsia" w:ascii="宋体" w:hAnsi="宋体" w:eastAsia="宋体" w:cs="宋体"/>
          <w:color w:val="auto"/>
          <w:sz w:val="24"/>
          <w:szCs w:val="24"/>
          <w:highlight w:val="none"/>
        </w:rPr>
        <w:t>立即予以更换，不得拒绝和延误。</w:t>
      </w:r>
    </w:p>
    <w:p w14:paraId="036456D9">
      <w:pP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全部供货完成</w:t>
      </w:r>
      <w:r>
        <w:rPr>
          <w:rFonts w:hint="eastAsia" w:ascii="宋体" w:hAnsi="宋体" w:eastAsia="宋体" w:cs="宋体"/>
          <w:color w:val="auto"/>
          <w:sz w:val="24"/>
          <w:szCs w:val="24"/>
          <w:highlight w:val="none"/>
        </w:rPr>
        <w:t>后，采购人对部分肥料进行抽检，由第三方检测机构出具合格报告后，进行资金拨付（检测费由供应商</w:t>
      </w:r>
      <w:r>
        <w:rPr>
          <w:rFonts w:hint="eastAsia" w:ascii="宋体" w:hAnsi="宋体" w:cs="宋体"/>
          <w:color w:val="auto"/>
          <w:sz w:val="24"/>
          <w:szCs w:val="24"/>
          <w:highlight w:val="none"/>
          <w:lang w:val="en-US" w:eastAsia="zh-CN"/>
        </w:rPr>
        <w:t>自行承担</w:t>
      </w:r>
      <w:r>
        <w:rPr>
          <w:rFonts w:hint="eastAsia" w:ascii="宋体" w:hAnsi="宋体" w:eastAsia="宋体" w:cs="宋体"/>
          <w:color w:val="auto"/>
          <w:sz w:val="24"/>
          <w:szCs w:val="24"/>
          <w:highlight w:val="none"/>
        </w:rPr>
        <w:t>）。</w:t>
      </w:r>
    </w:p>
    <w:p w14:paraId="4D1E414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交货前应对产品作出全面检查和对验收文件进行整理，并列出清单，作为</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收货验收和使用的技术条件依据，检验的结果应随货物交</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p>
    <w:p w14:paraId="1E51B5E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验收时</w:t>
      </w:r>
      <w:r>
        <w:rPr>
          <w:rFonts w:hint="eastAsia" w:ascii="宋体" w:hAnsi="宋体" w:eastAsia="宋体" w:cs="宋体"/>
          <w:color w:val="auto"/>
          <w:sz w:val="24"/>
          <w:szCs w:val="24"/>
          <w:highlight w:val="none"/>
          <w:lang w:val="en-US" w:eastAsia="zh-CN"/>
        </w:rPr>
        <w:t>成交单位</w:t>
      </w:r>
      <w:r>
        <w:rPr>
          <w:rFonts w:hint="eastAsia" w:ascii="宋体" w:hAnsi="宋体" w:eastAsia="宋体" w:cs="宋体"/>
          <w:color w:val="auto"/>
          <w:sz w:val="24"/>
          <w:szCs w:val="24"/>
          <w:highlight w:val="none"/>
        </w:rPr>
        <w:t>必须在现场，验收完毕后作出验收结果报告；</w:t>
      </w:r>
    </w:p>
    <w:p w14:paraId="022E5249">
      <w:pPr>
        <w:spacing w:line="360" w:lineRule="auto"/>
        <w:ind w:firstLine="442"/>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color w:val="auto"/>
          <w:sz w:val="24"/>
          <w:szCs w:val="24"/>
          <w:highlight w:val="none"/>
        </w:rPr>
        <w:t>售后服务要求</w:t>
      </w:r>
    </w:p>
    <w:p w14:paraId="5DBB9CE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验收合格之日起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p w14:paraId="7A80356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免费质保期间，如发现质量问题，</w:t>
      </w:r>
      <w:r>
        <w:rPr>
          <w:rFonts w:hint="eastAsia" w:ascii="宋体" w:hAnsi="宋体" w:eastAsia="宋体" w:cs="宋体"/>
          <w:color w:val="auto"/>
          <w:sz w:val="24"/>
          <w:szCs w:val="21"/>
          <w:highlight w:val="none"/>
          <w:lang w:val="en-US" w:eastAsia="zh-CN"/>
        </w:rPr>
        <w:t>成交</w:t>
      </w:r>
      <w:r>
        <w:rPr>
          <w:rFonts w:hint="eastAsia" w:ascii="宋体" w:hAnsi="宋体" w:eastAsia="宋体" w:cs="宋体"/>
          <w:color w:val="auto"/>
          <w:sz w:val="24"/>
          <w:szCs w:val="24"/>
          <w:highlight w:val="none"/>
        </w:rPr>
        <w:t>人免费调换，对于采购方人为原因造成的故障，成交供应商只收取维保成本费用。</w:t>
      </w:r>
    </w:p>
    <w:p w14:paraId="7C22504E">
      <w:pPr>
        <w:spacing w:line="360" w:lineRule="auto"/>
        <w:ind w:firstLine="44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付款方式与履约保证金</w:t>
      </w:r>
    </w:p>
    <w:p w14:paraId="7845ED7E">
      <w:pPr>
        <w:spacing w:line="360" w:lineRule="auto"/>
        <w:ind w:firstLine="48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1、付款方式</w:t>
      </w:r>
    </w:p>
    <w:p w14:paraId="09F25D52">
      <w:pPr>
        <w:spacing w:line="360" w:lineRule="auto"/>
        <w:ind w:firstLine="24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szCs w:val="24"/>
          <w:highlight w:val="none"/>
        </w:rPr>
        <w:t>.付款方式：</w:t>
      </w:r>
      <w:r>
        <w:rPr>
          <w:rFonts w:hint="eastAsia" w:ascii="宋体" w:hAnsi="宋体" w:eastAsia="宋体" w:cs="宋体"/>
          <w:bCs/>
          <w:color w:val="auto"/>
          <w:sz w:val="24"/>
          <w:szCs w:val="24"/>
          <w:highlight w:val="none"/>
          <w:lang w:eastAsia="zh-CN"/>
        </w:rPr>
        <w:t>供货完成且经第三方检测合格后一年内一次性付清全部货款（供应商须向采购人开具</w:t>
      </w:r>
      <w:r>
        <w:rPr>
          <w:rFonts w:hint="eastAsia" w:ascii="宋体" w:hAnsi="宋体" w:eastAsia="宋体" w:cs="宋体"/>
          <w:bCs/>
          <w:color w:val="auto"/>
          <w:sz w:val="24"/>
          <w:szCs w:val="24"/>
          <w:highlight w:val="none"/>
          <w:lang w:val="en-US" w:eastAsia="zh-CN"/>
        </w:rPr>
        <w:t>等额</w:t>
      </w:r>
      <w:r>
        <w:rPr>
          <w:rFonts w:hint="eastAsia" w:ascii="宋体" w:hAnsi="宋体" w:eastAsia="宋体" w:cs="宋体"/>
          <w:bCs/>
          <w:color w:val="auto"/>
          <w:sz w:val="24"/>
          <w:szCs w:val="24"/>
          <w:highlight w:val="none"/>
          <w:lang w:eastAsia="zh-CN"/>
        </w:rPr>
        <w:t>增值税发票）。</w:t>
      </w:r>
    </w:p>
    <w:p w14:paraId="4FD6D805">
      <w:pPr>
        <w:spacing w:line="360" w:lineRule="auto"/>
        <w:ind w:firstLine="48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5.3</w:t>
      </w:r>
      <w:r>
        <w:rPr>
          <w:rFonts w:hint="eastAsia" w:ascii="宋体" w:hAnsi="宋体" w:eastAsia="宋体" w:cs="宋体"/>
          <w:color w:val="auto"/>
          <w:sz w:val="24"/>
          <w:szCs w:val="24"/>
          <w:highlight w:val="none"/>
        </w:rPr>
        <w:t>、履约保证金</w:t>
      </w:r>
    </w:p>
    <w:p w14:paraId="1BBD66C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本项目不收取履约保证金。</w:t>
      </w:r>
    </w:p>
    <w:p w14:paraId="28E9C524">
      <w:pPr>
        <w:pStyle w:val="18"/>
        <w:tabs>
          <w:tab w:val="left" w:pos="1160"/>
          <w:tab w:val="left" w:pos="2423"/>
        </w:tabs>
        <w:ind w:firstLine="420"/>
        <w:rPr>
          <w:color w:val="auto"/>
          <w:highlight w:val="none"/>
        </w:rPr>
      </w:pPr>
      <w:r>
        <w:rPr>
          <w:rFonts w:hint="eastAsia" w:ascii="宋体" w:hAnsi="宋体" w:eastAsia="宋体" w:cs="宋体"/>
          <w:b/>
          <w:bCs/>
          <w:color w:val="auto"/>
          <w:sz w:val="24"/>
          <w:szCs w:val="24"/>
          <w:highlight w:val="none"/>
        </w:rPr>
        <w:t>注：标</w:t>
      </w:r>
      <w:r>
        <w:rPr>
          <w:rFonts w:hint="eastAsia" w:ascii="宋体" w:hAnsi="宋体" w:eastAsia="宋体" w:cs="宋体"/>
          <w:b/>
          <w:bCs/>
          <w:color w:val="auto"/>
          <w:sz w:val="24"/>
          <w:szCs w:val="24"/>
          <w:highlight w:val="none"/>
          <w:lang w:val="en-US" w:eastAsia="zh-CN"/>
        </w:rPr>
        <w:t>有</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部分为实质性要求和条件，</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必须作出满足或者优于原要求和条件的响应，否则投标无效。</w:t>
      </w:r>
    </w:p>
    <w:p w14:paraId="772D456A">
      <w:pPr>
        <w:spacing w:line="400" w:lineRule="atLeast"/>
        <w:ind w:firstLine="562"/>
        <w:rPr>
          <w:rFonts w:ascii="宋体" w:hAnsi="宋体"/>
          <w:b/>
          <w:color w:val="auto"/>
          <w:sz w:val="28"/>
          <w:szCs w:val="28"/>
          <w:highlight w:val="none"/>
        </w:rPr>
        <w:sectPr>
          <w:pgSz w:w="11907" w:h="16840"/>
          <w:pgMar w:top="1474" w:right="1474" w:bottom="1247" w:left="1587" w:header="851" w:footer="851" w:gutter="0"/>
          <w:cols w:space="0" w:num="1"/>
          <w:docGrid w:linePitch="312" w:charSpace="0"/>
        </w:sectPr>
      </w:pPr>
      <w:r>
        <w:rPr>
          <w:rFonts w:ascii="宋体" w:hAnsi="宋体"/>
          <w:b/>
          <w:color w:val="auto"/>
          <w:sz w:val="28"/>
          <w:szCs w:val="28"/>
          <w:highlight w:val="none"/>
        </w:rPr>
        <w:br w:type="page"/>
      </w:r>
    </w:p>
    <w:p w14:paraId="05FCCCD0">
      <w:pPr>
        <w:spacing w:line="400" w:lineRule="atLeast"/>
        <w:ind w:firstLine="562"/>
        <w:rPr>
          <w:rFonts w:ascii="宋体" w:hAnsi="宋体"/>
          <w:b/>
          <w:color w:val="auto"/>
          <w:sz w:val="28"/>
          <w:szCs w:val="28"/>
          <w:highlight w:val="none"/>
        </w:rPr>
      </w:pPr>
    </w:p>
    <w:p w14:paraId="0817ABCD">
      <w:pPr>
        <w:pStyle w:val="2"/>
        <w:spacing w:line="400" w:lineRule="atLeast"/>
        <w:ind w:firstLine="0" w:firstLineChars="0"/>
        <w:jc w:val="center"/>
        <w:rPr>
          <w:rFonts w:ascii="Times New Roman" w:hAnsi="Times New Roman"/>
          <w:color w:val="auto"/>
          <w:szCs w:val="36"/>
          <w:highlight w:val="none"/>
        </w:rPr>
      </w:pPr>
      <w:bookmarkStart w:id="180" w:name="_Toc18570"/>
      <w:r>
        <w:rPr>
          <w:rFonts w:ascii="Times New Roman" w:hAnsi="Times New Roman"/>
          <w:color w:val="auto"/>
          <w:szCs w:val="36"/>
          <w:highlight w:val="none"/>
        </w:rPr>
        <w:t>第</w:t>
      </w:r>
      <w:r>
        <w:rPr>
          <w:rFonts w:hint="eastAsia" w:ascii="Times New Roman" w:hAnsi="Times New Roman"/>
          <w:color w:val="auto"/>
          <w:szCs w:val="36"/>
          <w:highlight w:val="none"/>
        </w:rPr>
        <w:t>六</w:t>
      </w:r>
      <w:r>
        <w:rPr>
          <w:rFonts w:ascii="Times New Roman" w:hAnsi="Times New Roman"/>
          <w:color w:val="auto"/>
          <w:szCs w:val="36"/>
          <w:highlight w:val="none"/>
        </w:rPr>
        <w:t>章</w:t>
      </w:r>
      <w:r>
        <w:rPr>
          <w:rFonts w:hint="eastAsia" w:ascii="Times New Roman" w:hAnsi="Times New Roman"/>
          <w:color w:val="auto"/>
          <w:szCs w:val="36"/>
          <w:highlight w:val="none"/>
        </w:rPr>
        <w:t xml:space="preserve"> </w:t>
      </w:r>
      <w:r>
        <w:rPr>
          <w:rFonts w:ascii="Times New Roman" w:hAnsi="Times New Roman"/>
          <w:color w:val="auto"/>
          <w:szCs w:val="36"/>
          <w:highlight w:val="none"/>
        </w:rPr>
        <w:t>响应文件格式</w:t>
      </w:r>
      <w:bookmarkEnd w:id="178"/>
      <w:bookmarkEnd w:id="180"/>
    </w:p>
    <w:p w14:paraId="2EAA5C5B">
      <w:pPr>
        <w:pStyle w:val="12"/>
        <w:snapToGrid w:val="0"/>
        <w:spacing w:line="400" w:lineRule="atLeast"/>
        <w:ind w:firstLine="281" w:firstLineChars="140"/>
        <w:rPr>
          <w:rFonts w:ascii="Times New Roman"/>
          <w:color w:val="auto"/>
          <w:kern w:val="0"/>
          <w:sz w:val="24"/>
          <w:highlight w:val="none"/>
        </w:rPr>
      </w:pPr>
      <w:bookmarkStart w:id="181" w:name="_Toc520410661"/>
      <w:r>
        <w:rPr>
          <w:rFonts w:ascii="Times New Roman"/>
          <w:b/>
          <w:color w:val="auto"/>
          <w:sz w:val="20"/>
          <w:highlight w:val="none"/>
        </w:rPr>
        <w:t>封面</w:t>
      </w:r>
      <w:bookmarkEnd w:id="181"/>
    </w:p>
    <w:p w14:paraId="471B3BC0">
      <w:pPr>
        <w:autoSpaceDE w:val="0"/>
        <w:autoSpaceDN w:val="0"/>
        <w:adjustRightInd w:val="0"/>
        <w:spacing w:line="400" w:lineRule="atLeast"/>
        <w:ind w:firstLine="480"/>
        <w:jc w:val="left"/>
        <w:rPr>
          <w:color w:val="auto"/>
          <w:kern w:val="0"/>
          <w:sz w:val="24"/>
          <w:highlight w:val="none"/>
        </w:rPr>
      </w:pPr>
    </w:p>
    <w:p w14:paraId="684589E7">
      <w:pPr>
        <w:autoSpaceDE w:val="0"/>
        <w:autoSpaceDN w:val="0"/>
        <w:adjustRightInd w:val="0"/>
        <w:spacing w:line="400" w:lineRule="atLeast"/>
        <w:ind w:firstLine="602"/>
        <w:rPr>
          <w:b/>
          <w:color w:val="auto"/>
          <w:kern w:val="0"/>
          <w:sz w:val="30"/>
          <w:szCs w:val="30"/>
          <w:highlight w:val="none"/>
        </w:rPr>
      </w:pPr>
    </w:p>
    <w:p w14:paraId="31F3C9B9">
      <w:pPr>
        <w:autoSpaceDE w:val="0"/>
        <w:autoSpaceDN w:val="0"/>
        <w:adjustRightInd w:val="0"/>
        <w:spacing w:line="400" w:lineRule="atLeast"/>
        <w:ind w:firstLine="0" w:firstLineChars="0"/>
        <w:jc w:val="center"/>
        <w:rPr>
          <w:b/>
          <w:color w:val="auto"/>
          <w:kern w:val="0"/>
          <w:sz w:val="48"/>
          <w:szCs w:val="48"/>
          <w:highlight w:val="none"/>
        </w:rPr>
      </w:pPr>
      <w:r>
        <w:rPr>
          <w:rFonts w:hint="eastAsia"/>
          <w:b/>
          <w:bCs/>
          <w:color w:val="auto"/>
          <w:kern w:val="0"/>
          <w:sz w:val="48"/>
          <w:szCs w:val="48"/>
          <w:highlight w:val="none"/>
          <w:u w:val="single"/>
        </w:rPr>
        <w:t>（项目名称）</w:t>
      </w:r>
    </w:p>
    <w:p w14:paraId="5AC0577A">
      <w:pPr>
        <w:autoSpaceDE w:val="0"/>
        <w:autoSpaceDN w:val="0"/>
        <w:adjustRightInd w:val="0"/>
        <w:spacing w:line="400" w:lineRule="atLeast"/>
        <w:ind w:firstLine="602"/>
        <w:jc w:val="center"/>
        <w:rPr>
          <w:b/>
          <w:color w:val="auto"/>
          <w:kern w:val="0"/>
          <w:sz w:val="30"/>
          <w:szCs w:val="30"/>
          <w:highlight w:val="none"/>
        </w:rPr>
      </w:pPr>
    </w:p>
    <w:p w14:paraId="4846C1D0">
      <w:pPr>
        <w:pStyle w:val="18"/>
        <w:ind w:firstLine="420"/>
        <w:rPr>
          <w:color w:val="auto"/>
          <w:highlight w:val="none"/>
        </w:rPr>
      </w:pPr>
    </w:p>
    <w:p w14:paraId="23C47661">
      <w:pPr>
        <w:pStyle w:val="18"/>
        <w:ind w:firstLine="420"/>
        <w:rPr>
          <w:color w:val="auto"/>
          <w:highlight w:val="none"/>
        </w:rPr>
      </w:pPr>
    </w:p>
    <w:p w14:paraId="34326B3D">
      <w:pPr>
        <w:pStyle w:val="18"/>
        <w:ind w:firstLine="420"/>
        <w:rPr>
          <w:color w:val="auto"/>
          <w:highlight w:val="none"/>
        </w:rPr>
      </w:pPr>
    </w:p>
    <w:p w14:paraId="52789539">
      <w:pPr>
        <w:pStyle w:val="18"/>
        <w:ind w:firstLine="420"/>
        <w:rPr>
          <w:color w:val="auto"/>
          <w:highlight w:val="none"/>
        </w:rPr>
      </w:pPr>
    </w:p>
    <w:p w14:paraId="5B4501D3">
      <w:pPr>
        <w:pStyle w:val="18"/>
        <w:ind w:firstLine="420"/>
        <w:rPr>
          <w:color w:val="auto"/>
          <w:highlight w:val="none"/>
        </w:rPr>
      </w:pPr>
    </w:p>
    <w:p w14:paraId="1664A251">
      <w:pPr>
        <w:autoSpaceDE w:val="0"/>
        <w:autoSpaceDN w:val="0"/>
        <w:adjustRightInd w:val="0"/>
        <w:spacing w:line="400" w:lineRule="atLeast"/>
        <w:ind w:firstLine="0" w:firstLineChars="0"/>
        <w:jc w:val="center"/>
        <w:rPr>
          <w:b/>
          <w:color w:val="auto"/>
          <w:kern w:val="0"/>
          <w:sz w:val="72"/>
          <w:szCs w:val="72"/>
          <w:highlight w:val="none"/>
        </w:rPr>
      </w:pPr>
      <w:r>
        <w:rPr>
          <w:b/>
          <w:color w:val="auto"/>
          <w:kern w:val="0"/>
          <w:sz w:val="72"/>
          <w:szCs w:val="72"/>
          <w:highlight w:val="none"/>
        </w:rPr>
        <w:t>谈判响应文件</w:t>
      </w:r>
    </w:p>
    <w:p w14:paraId="2A635918">
      <w:pPr>
        <w:autoSpaceDE w:val="0"/>
        <w:autoSpaceDN w:val="0"/>
        <w:adjustRightInd w:val="0"/>
        <w:spacing w:line="400" w:lineRule="atLeast"/>
        <w:ind w:firstLine="1680" w:firstLineChars="700"/>
        <w:jc w:val="left"/>
        <w:rPr>
          <w:color w:val="auto"/>
          <w:kern w:val="0"/>
          <w:sz w:val="24"/>
          <w:highlight w:val="none"/>
        </w:rPr>
      </w:pPr>
    </w:p>
    <w:p w14:paraId="685DF666">
      <w:pPr>
        <w:autoSpaceDE w:val="0"/>
        <w:autoSpaceDN w:val="0"/>
        <w:adjustRightInd w:val="0"/>
        <w:spacing w:line="400" w:lineRule="atLeast"/>
        <w:ind w:firstLine="1680" w:firstLineChars="700"/>
        <w:jc w:val="left"/>
        <w:rPr>
          <w:color w:val="auto"/>
          <w:kern w:val="0"/>
          <w:sz w:val="24"/>
          <w:highlight w:val="none"/>
        </w:rPr>
      </w:pPr>
    </w:p>
    <w:p w14:paraId="3EC6CFEE">
      <w:pPr>
        <w:pStyle w:val="18"/>
        <w:ind w:firstLine="420"/>
        <w:rPr>
          <w:color w:val="auto"/>
          <w:highlight w:val="none"/>
        </w:rPr>
      </w:pPr>
    </w:p>
    <w:p w14:paraId="042EAE0E">
      <w:pPr>
        <w:pStyle w:val="18"/>
        <w:ind w:firstLine="420"/>
        <w:rPr>
          <w:color w:val="auto"/>
          <w:highlight w:val="none"/>
        </w:rPr>
      </w:pPr>
    </w:p>
    <w:p w14:paraId="2443E3ED">
      <w:pPr>
        <w:pStyle w:val="18"/>
        <w:ind w:firstLine="420"/>
        <w:rPr>
          <w:color w:val="auto"/>
          <w:highlight w:val="none"/>
        </w:rPr>
      </w:pPr>
    </w:p>
    <w:p w14:paraId="21799050">
      <w:pPr>
        <w:pStyle w:val="18"/>
        <w:ind w:firstLine="420"/>
        <w:rPr>
          <w:color w:val="auto"/>
          <w:highlight w:val="none"/>
        </w:rPr>
      </w:pPr>
    </w:p>
    <w:p w14:paraId="6330EDEC">
      <w:pPr>
        <w:autoSpaceDE w:val="0"/>
        <w:autoSpaceDN w:val="0"/>
        <w:adjustRightInd w:val="0"/>
        <w:spacing w:line="400" w:lineRule="atLeast"/>
        <w:ind w:firstLine="1680" w:firstLineChars="700"/>
        <w:jc w:val="left"/>
        <w:rPr>
          <w:color w:val="auto"/>
          <w:kern w:val="0"/>
          <w:sz w:val="24"/>
          <w:highlight w:val="none"/>
        </w:rPr>
      </w:pPr>
    </w:p>
    <w:p w14:paraId="2730212A">
      <w:pPr>
        <w:autoSpaceDE w:val="0"/>
        <w:autoSpaceDN w:val="0"/>
        <w:adjustRightInd w:val="0"/>
        <w:spacing w:line="400" w:lineRule="atLeast"/>
        <w:ind w:firstLine="1680" w:firstLineChars="700"/>
        <w:jc w:val="left"/>
        <w:rPr>
          <w:color w:val="auto"/>
          <w:kern w:val="0"/>
          <w:sz w:val="24"/>
          <w:highlight w:val="none"/>
        </w:rPr>
      </w:pPr>
    </w:p>
    <w:p w14:paraId="63CCDB39">
      <w:pPr>
        <w:autoSpaceDE w:val="0"/>
        <w:autoSpaceDN w:val="0"/>
        <w:adjustRightInd w:val="0"/>
        <w:spacing w:line="400" w:lineRule="atLeast"/>
        <w:ind w:firstLine="708" w:firstLineChars="253"/>
        <w:rPr>
          <w:color w:val="auto"/>
          <w:kern w:val="0"/>
          <w:sz w:val="28"/>
          <w:szCs w:val="28"/>
          <w:highlight w:val="none"/>
        </w:rPr>
      </w:pPr>
    </w:p>
    <w:p w14:paraId="10A65761">
      <w:pPr>
        <w:autoSpaceDE w:val="0"/>
        <w:autoSpaceDN w:val="0"/>
        <w:adjustRightInd w:val="0"/>
        <w:spacing w:line="400" w:lineRule="atLeast"/>
        <w:ind w:firstLine="708" w:firstLineChars="253"/>
        <w:rPr>
          <w:color w:val="auto"/>
          <w:kern w:val="0"/>
          <w:sz w:val="28"/>
          <w:szCs w:val="28"/>
          <w:highlight w:val="none"/>
          <w:u w:val="single"/>
        </w:rPr>
      </w:pPr>
      <w:r>
        <w:rPr>
          <w:color w:val="auto"/>
          <w:kern w:val="0"/>
          <w:sz w:val="28"/>
          <w:szCs w:val="28"/>
          <w:highlight w:val="none"/>
        </w:rPr>
        <w:t>供应商（盖单位章）:</w:t>
      </w:r>
    </w:p>
    <w:p w14:paraId="45AD9909">
      <w:pPr>
        <w:autoSpaceDE w:val="0"/>
        <w:autoSpaceDN w:val="0"/>
        <w:adjustRightInd w:val="0"/>
        <w:spacing w:line="400" w:lineRule="atLeast"/>
        <w:ind w:firstLine="708" w:firstLineChars="253"/>
        <w:rPr>
          <w:color w:val="auto"/>
          <w:kern w:val="0"/>
          <w:sz w:val="28"/>
          <w:szCs w:val="28"/>
          <w:highlight w:val="none"/>
          <w:u w:val="single"/>
        </w:rPr>
      </w:pPr>
      <w:r>
        <w:rPr>
          <w:color w:val="auto"/>
          <w:kern w:val="0"/>
          <w:sz w:val="28"/>
          <w:szCs w:val="28"/>
          <w:highlight w:val="none"/>
        </w:rPr>
        <w:t>法定代表人或其委托代理人（签字）：</w:t>
      </w:r>
    </w:p>
    <w:p w14:paraId="0E8E2F6D">
      <w:pPr>
        <w:autoSpaceDE w:val="0"/>
        <w:autoSpaceDN w:val="0"/>
        <w:adjustRightInd w:val="0"/>
        <w:spacing w:line="400" w:lineRule="atLeast"/>
        <w:ind w:firstLine="708" w:firstLineChars="253"/>
        <w:rPr>
          <w:color w:val="auto"/>
          <w:kern w:val="0"/>
          <w:sz w:val="28"/>
          <w:szCs w:val="28"/>
          <w:highlight w:val="none"/>
          <w:u w:val="single"/>
        </w:rPr>
      </w:pPr>
      <w:r>
        <w:rPr>
          <w:color w:val="auto"/>
          <w:kern w:val="0"/>
          <w:sz w:val="28"/>
          <w:szCs w:val="28"/>
          <w:highlight w:val="none"/>
        </w:rPr>
        <w:t>联系电话（手机）：</w:t>
      </w:r>
    </w:p>
    <w:p w14:paraId="1E5ACA1D">
      <w:pPr>
        <w:autoSpaceDE w:val="0"/>
        <w:autoSpaceDN w:val="0"/>
        <w:adjustRightInd w:val="0"/>
        <w:spacing w:line="400" w:lineRule="atLeast"/>
        <w:ind w:firstLine="560"/>
        <w:rPr>
          <w:color w:val="auto"/>
          <w:kern w:val="0"/>
          <w:sz w:val="28"/>
          <w:szCs w:val="28"/>
          <w:highlight w:val="none"/>
          <w:u w:val="single"/>
        </w:rPr>
      </w:pPr>
    </w:p>
    <w:p w14:paraId="53FF89A7">
      <w:pPr>
        <w:autoSpaceDE w:val="0"/>
        <w:autoSpaceDN w:val="0"/>
        <w:adjustRightInd w:val="0"/>
        <w:spacing w:line="400" w:lineRule="atLeast"/>
        <w:ind w:firstLine="3080" w:firstLineChars="1100"/>
        <w:rPr>
          <w:color w:val="auto"/>
          <w:kern w:val="0"/>
          <w:sz w:val="28"/>
          <w:szCs w:val="28"/>
          <w:highlight w:val="none"/>
        </w:rPr>
      </w:pPr>
      <w:r>
        <w:rPr>
          <w:rFonts w:hint="eastAsia"/>
          <w:color w:val="auto"/>
          <w:kern w:val="0"/>
          <w:sz w:val="28"/>
          <w:szCs w:val="28"/>
          <w:highlight w:val="none"/>
          <w:lang w:val="en-US" w:eastAsia="zh-CN"/>
        </w:rPr>
        <w:t xml:space="preserve">    </w:t>
      </w:r>
      <w:r>
        <w:rPr>
          <w:color w:val="auto"/>
          <w:kern w:val="0"/>
          <w:sz w:val="28"/>
          <w:szCs w:val="28"/>
          <w:highlight w:val="none"/>
        </w:rPr>
        <w:t>年</w:t>
      </w:r>
      <w:r>
        <w:rPr>
          <w:rFonts w:hint="eastAsia"/>
          <w:color w:val="auto"/>
          <w:kern w:val="0"/>
          <w:sz w:val="28"/>
          <w:szCs w:val="28"/>
          <w:highlight w:val="none"/>
        </w:rPr>
        <w:t xml:space="preserve">  </w:t>
      </w:r>
      <w:r>
        <w:rPr>
          <w:color w:val="auto"/>
          <w:kern w:val="0"/>
          <w:sz w:val="28"/>
          <w:szCs w:val="28"/>
          <w:highlight w:val="none"/>
        </w:rPr>
        <w:t>月</w:t>
      </w:r>
      <w:r>
        <w:rPr>
          <w:rFonts w:hint="eastAsia"/>
          <w:color w:val="auto"/>
          <w:kern w:val="0"/>
          <w:sz w:val="28"/>
          <w:szCs w:val="28"/>
          <w:highlight w:val="none"/>
        </w:rPr>
        <w:t xml:space="preserve">  </w:t>
      </w:r>
      <w:r>
        <w:rPr>
          <w:color w:val="auto"/>
          <w:kern w:val="0"/>
          <w:sz w:val="28"/>
          <w:szCs w:val="28"/>
          <w:highlight w:val="none"/>
        </w:rPr>
        <w:t>日</w:t>
      </w:r>
    </w:p>
    <w:p w14:paraId="4E1E192A">
      <w:pPr>
        <w:ind w:firstLine="720"/>
        <w:rPr>
          <w:color w:val="auto"/>
          <w:sz w:val="36"/>
          <w:szCs w:val="36"/>
          <w:highlight w:val="none"/>
        </w:rPr>
      </w:pPr>
      <w:bookmarkStart w:id="182" w:name="_Toc443200890"/>
      <w:bookmarkStart w:id="183" w:name="_Toc247514246"/>
      <w:bookmarkStart w:id="184" w:name="_Toc247527827"/>
      <w:bookmarkStart w:id="185" w:name="_Toc152042576"/>
      <w:bookmarkStart w:id="186" w:name="_Toc144974856"/>
      <w:bookmarkStart w:id="187" w:name="_Toc152045787"/>
      <w:r>
        <w:rPr>
          <w:color w:val="auto"/>
          <w:sz w:val="36"/>
          <w:szCs w:val="36"/>
          <w:highlight w:val="none"/>
        </w:rPr>
        <w:br w:type="page"/>
      </w:r>
    </w:p>
    <w:p w14:paraId="65067D6D">
      <w:pPr>
        <w:ind w:firstLine="0" w:firstLineChars="0"/>
        <w:jc w:val="center"/>
        <w:rPr>
          <w:color w:val="auto"/>
          <w:sz w:val="36"/>
          <w:szCs w:val="36"/>
          <w:highlight w:val="none"/>
        </w:rPr>
      </w:pPr>
    </w:p>
    <w:p w14:paraId="2E3F5F49">
      <w:pPr>
        <w:ind w:firstLine="0" w:firstLineChars="0"/>
        <w:jc w:val="center"/>
        <w:rPr>
          <w:color w:val="auto"/>
          <w:sz w:val="36"/>
          <w:szCs w:val="36"/>
          <w:highlight w:val="none"/>
        </w:rPr>
      </w:pPr>
    </w:p>
    <w:p w14:paraId="2F9748EA">
      <w:pPr>
        <w:ind w:firstLine="0" w:firstLineChars="0"/>
        <w:jc w:val="center"/>
        <w:rPr>
          <w:b/>
          <w:color w:val="auto"/>
          <w:sz w:val="36"/>
          <w:szCs w:val="36"/>
          <w:highlight w:val="none"/>
        </w:rPr>
      </w:pPr>
      <w:r>
        <w:rPr>
          <w:b/>
          <w:color w:val="auto"/>
          <w:sz w:val="36"/>
          <w:szCs w:val="36"/>
          <w:highlight w:val="none"/>
        </w:rPr>
        <w:t>目</w:t>
      </w:r>
      <w:r>
        <w:rPr>
          <w:rFonts w:hint="eastAsia"/>
          <w:b/>
          <w:color w:val="auto"/>
          <w:sz w:val="36"/>
          <w:szCs w:val="36"/>
          <w:highlight w:val="none"/>
        </w:rPr>
        <w:t xml:space="preserve">  </w:t>
      </w:r>
      <w:r>
        <w:rPr>
          <w:b/>
          <w:color w:val="auto"/>
          <w:sz w:val="36"/>
          <w:szCs w:val="36"/>
          <w:highlight w:val="none"/>
        </w:rPr>
        <w:t>录</w:t>
      </w:r>
      <w:bookmarkEnd w:id="182"/>
      <w:bookmarkEnd w:id="183"/>
      <w:bookmarkEnd w:id="184"/>
      <w:bookmarkEnd w:id="185"/>
      <w:bookmarkEnd w:id="186"/>
      <w:bookmarkEnd w:id="187"/>
    </w:p>
    <w:p w14:paraId="623E2EE8">
      <w:pPr>
        <w:pStyle w:val="18"/>
        <w:ind w:firstLine="420"/>
        <w:rPr>
          <w:color w:val="auto"/>
          <w:highlight w:val="none"/>
        </w:rPr>
      </w:pPr>
    </w:p>
    <w:p w14:paraId="0AD749AE">
      <w:pPr>
        <w:pStyle w:val="18"/>
        <w:ind w:firstLine="420"/>
        <w:rPr>
          <w:color w:val="auto"/>
          <w:highlight w:val="none"/>
        </w:rPr>
      </w:pPr>
    </w:p>
    <w:p w14:paraId="72B930D1">
      <w:pPr>
        <w:spacing w:line="400" w:lineRule="atLeast"/>
        <w:ind w:firstLine="600"/>
        <w:rPr>
          <w:rFonts w:eastAsia="黑体"/>
          <w:color w:val="auto"/>
          <w:sz w:val="30"/>
          <w:szCs w:val="30"/>
          <w:highlight w:val="none"/>
        </w:rPr>
      </w:pPr>
      <w:r>
        <w:rPr>
          <w:rFonts w:eastAsia="黑体"/>
          <w:color w:val="auto"/>
          <w:sz w:val="30"/>
          <w:szCs w:val="30"/>
          <w:highlight w:val="none"/>
        </w:rPr>
        <w:t>注：各供应商必须拟定目录</w:t>
      </w:r>
    </w:p>
    <w:p w14:paraId="576B07ED">
      <w:pPr>
        <w:widowControl/>
        <w:spacing w:line="400" w:lineRule="atLeast"/>
        <w:ind w:firstLine="420"/>
        <w:jc w:val="left"/>
        <w:rPr>
          <w:color w:val="auto"/>
          <w:highlight w:val="none"/>
        </w:rPr>
      </w:pPr>
      <w:r>
        <w:rPr>
          <w:color w:val="auto"/>
          <w:highlight w:val="none"/>
        </w:rPr>
        <w:br w:type="page"/>
      </w:r>
    </w:p>
    <w:p w14:paraId="522113A3">
      <w:pPr>
        <w:pStyle w:val="3"/>
        <w:spacing w:line="400" w:lineRule="atLeast"/>
        <w:ind w:firstLine="0" w:firstLineChars="0"/>
        <w:jc w:val="center"/>
        <w:rPr>
          <w:rFonts w:ascii="Times New Roman" w:hAnsi="Times New Roman"/>
          <w:b w:val="0"/>
          <w:color w:val="auto"/>
          <w:highlight w:val="none"/>
        </w:rPr>
      </w:pPr>
      <w:bookmarkStart w:id="188" w:name="_Toc660"/>
      <w:bookmarkStart w:id="189" w:name="_Toc144974857"/>
      <w:bookmarkStart w:id="190" w:name="_Toc443200892"/>
      <w:bookmarkStart w:id="191" w:name="_Toc247514247"/>
      <w:bookmarkStart w:id="192" w:name="_Toc247527828"/>
      <w:bookmarkStart w:id="193" w:name="_Toc152042577"/>
      <w:bookmarkStart w:id="194" w:name="_Toc152045788"/>
      <w:r>
        <w:rPr>
          <w:rFonts w:ascii="Times New Roman" w:hAnsi="Times New Roman"/>
          <w:b w:val="0"/>
          <w:color w:val="auto"/>
          <w:highlight w:val="none"/>
        </w:rPr>
        <w:t>一、响应函</w:t>
      </w:r>
      <w:bookmarkEnd w:id="188"/>
    </w:p>
    <w:p w14:paraId="683A8423">
      <w:pPr>
        <w:pStyle w:val="113"/>
        <w:spacing w:line="400" w:lineRule="atLeast"/>
        <w:ind w:firstLine="0" w:firstLineChars="0"/>
        <w:rPr>
          <w:rFonts w:ascii="Times New Roman" w:hAnsi="Times New Roman" w:eastAsia="宋体"/>
          <w:color w:val="auto"/>
          <w:sz w:val="24"/>
          <w:szCs w:val="24"/>
          <w:highlight w:val="none"/>
        </w:rPr>
      </w:pPr>
      <w:r>
        <w:rPr>
          <w:rFonts w:hint="eastAsia" w:ascii="Times New Roman" w:hAnsi="Times New Roman" w:eastAsia="宋体"/>
          <w:iCs/>
          <w:color w:val="auto"/>
          <w:sz w:val="24"/>
          <w:szCs w:val="24"/>
          <w:highlight w:val="none"/>
          <w:u w:val="single"/>
        </w:rPr>
        <w:t>致</w:t>
      </w:r>
      <w:r>
        <w:rPr>
          <w:rFonts w:ascii="Times New Roman" w:hAnsi="Times New Roman" w:eastAsia="宋体"/>
          <w:iCs/>
          <w:color w:val="auto"/>
          <w:sz w:val="24"/>
          <w:szCs w:val="24"/>
          <w:highlight w:val="none"/>
          <w:u w:val="single"/>
        </w:rPr>
        <w:t>（采购人）</w:t>
      </w:r>
      <w:r>
        <w:rPr>
          <w:rFonts w:ascii="Times New Roman" w:hAnsi="Times New Roman" w:eastAsia="宋体"/>
          <w:color w:val="auto"/>
          <w:sz w:val="24"/>
          <w:szCs w:val="24"/>
          <w:highlight w:val="none"/>
        </w:rPr>
        <w:t>：</w:t>
      </w:r>
    </w:p>
    <w:p w14:paraId="45A79009">
      <w:pPr>
        <w:spacing w:line="400" w:lineRule="atLeast"/>
        <w:ind w:firstLine="480"/>
        <w:rPr>
          <w:color w:val="auto"/>
          <w:sz w:val="24"/>
          <w:highlight w:val="none"/>
        </w:rPr>
      </w:pPr>
      <w:r>
        <w:rPr>
          <w:color w:val="auto"/>
          <w:sz w:val="24"/>
          <w:highlight w:val="none"/>
        </w:rPr>
        <w:t>1.根据已收到</w:t>
      </w:r>
      <w:r>
        <w:rPr>
          <w:rFonts w:hint="eastAsia"/>
          <w:color w:val="auto"/>
          <w:sz w:val="24"/>
          <w:highlight w:val="none"/>
        </w:rPr>
        <w:t>的</w:t>
      </w:r>
      <w:r>
        <w:rPr>
          <w:rFonts w:hint="eastAsia"/>
          <w:color w:val="auto"/>
          <w:sz w:val="24"/>
          <w:highlight w:val="none"/>
          <w:u w:val="single"/>
        </w:rPr>
        <w:t xml:space="preserve">           </w:t>
      </w:r>
      <w:r>
        <w:rPr>
          <w:rFonts w:hint="eastAsia" w:ascii="宋体" w:hAnsi="宋体"/>
          <w:bCs/>
          <w:color w:val="auto"/>
          <w:sz w:val="24"/>
          <w:highlight w:val="none"/>
          <w:u w:val="single"/>
        </w:rPr>
        <w:t>（项目名称）</w:t>
      </w:r>
      <w:r>
        <w:rPr>
          <w:color w:val="auto"/>
          <w:sz w:val="24"/>
          <w:highlight w:val="none"/>
        </w:rPr>
        <w:t>竞争性谈判文件，我单位经踏勘项目现场和研究上述谈判文件后，我方愿以人民币（大写） __________元（RMB￥__________元）的</w:t>
      </w:r>
      <w:r>
        <w:rPr>
          <w:rFonts w:hint="eastAsia"/>
          <w:color w:val="auto"/>
          <w:sz w:val="24"/>
          <w:highlight w:val="none"/>
          <w:lang w:eastAsia="zh-CN"/>
        </w:rPr>
        <w:t>含税</w:t>
      </w:r>
      <w:r>
        <w:rPr>
          <w:color w:val="auto"/>
          <w:sz w:val="24"/>
          <w:highlight w:val="none"/>
        </w:rPr>
        <w:t>报价，并按</w:t>
      </w:r>
      <w:r>
        <w:rPr>
          <w:rFonts w:hint="eastAsia"/>
          <w:color w:val="auto"/>
          <w:sz w:val="24"/>
          <w:highlight w:val="none"/>
          <w:lang w:eastAsia="zh-CN"/>
        </w:rPr>
        <w:t>谈判文件要求完成本项目</w:t>
      </w:r>
      <w:r>
        <w:rPr>
          <w:color w:val="auto"/>
          <w:sz w:val="24"/>
          <w:highlight w:val="none"/>
        </w:rPr>
        <w:t>。</w:t>
      </w:r>
    </w:p>
    <w:p w14:paraId="57D688D1">
      <w:pPr>
        <w:spacing w:line="400" w:lineRule="atLeast"/>
        <w:ind w:firstLine="480"/>
        <w:rPr>
          <w:color w:val="auto"/>
          <w:sz w:val="24"/>
          <w:highlight w:val="none"/>
        </w:rPr>
      </w:pPr>
      <w:r>
        <w:rPr>
          <w:color w:val="auto"/>
          <w:sz w:val="24"/>
          <w:highlight w:val="none"/>
        </w:rPr>
        <w:t>2.我方保证质量达到_______标准，</w:t>
      </w:r>
      <w:r>
        <w:rPr>
          <w:rFonts w:hint="eastAsia" w:ascii="宋体" w:hAnsi="宋体" w:cs="仿宋"/>
          <w:color w:val="auto"/>
          <w:sz w:val="24"/>
          <w:highlight w:val="none"/>
        </w:rPr>
        <w:t>符合竞争性谈判文件及采购需求，</w:t>
      </w:r>
      <w:r>
        <w:rPr>
          <w:rFonts w:hint="eastAsia"/>
          <w:color w:val="auto"/>
          <w:sz w:val="24"/>
          <w:highlight w:val="none"/>
          <w:lang w:eastAsia="zh-CN"/>
        </w:rPr>
        <w:t>交货期</w:t>
      </w:r>
      <w:r>
        <w:rPr>
          <w:color w:val="auto"/>
          <w:sz w:val="24"/>
          <w:highlight w:val="none"/>
        </w:rPr>
        <w:t>________日历天。</w:t>
      </w:r>
    </w:p>
    <w:p w14:paraId="5699CC80">
      <w:pPr>
        <w:spacing w:line="400" w:lineRule="atLeast"/>
        <w:ind w:firstLine="480"/>
        <w:rPr>
          <w:bCs/>
          <w:color w:val="auto"/>
          <w:sz w:val="24"/>
          <w:highlight w:val="none"/>
        </w:rPr>
      </w:pPr>
      <w:r>
        <w:rPr>
          <w:color w:val="auto"/>
          <w:sz w:val="24"/>
          <w:highlight w:val="none"/>
        </w:rPr>
        <w:t>3.</w:t>
      </w:r>
      <w:r>
        <w:rPr>
          <w:bCs/>
          <w:color w:val="auto"/>
          <w:sz w:val="24"/>
          <w:highlight w:val="none"/>
        </w:rPr>
        <w:t>我方授权委托同志（身份证号：</w:t>
      </w:r>
      <w:r>
        <w:rPr>
          <w:rFonts w:hint="eastAsia"/>
          <w:bCs/>
          <w:color w:val="auto"/>
          <w:sz w:val="24"/>
          <w:highlight w:val="none"/>
          <w:u w:val="single"/>
        </w:rPr>
        <w:t xml:space="preserve">              </w:t>
      </w:r>
      <w:r>
        <w:rPr>
          <w:rFonts w:hint="eastAsia"/>
          <w:bCs/>
          <w:color w:val="auto"/>
          <w:sz w:val="24"/>
          <w:highlight w:val="none"/>
        </w:rPr>
        <w:t>；</w:t>
      </w:r>
      <w:r>
        <w:rPr>
          <w:color w:val="auto"/>
          <w:sz w:val="24"/>
          <w:highlight w:val="none"/>
        </w:rPr>
        <w:t>电话：_______________</w:t>
      </w:r>
      <w:r>
        <w:rPr>
          <w:bCs/>
          <w:color w:val="auto"/>
          <w:sz w:val="24"/>
          <w:highlight w:val="none"/>
        </w:rPr>
        <w:t>）作为我方代表参加谈判会议。</w:t>
      </w:r>
    </w:p>
    <w:p w14:paraId="1E8F907B">
      <w:pPr>
        <w:spacing w:line="400" w:lineRule="atLeast"/>
        <w:ind w:firstLine="480"/>
        <w:rPr>
          <w:color w:val="auto"/>
          <w:sz w:val="24"/>
          <w:highlight w:val="none"/>
        </w:rPr>
      </w:pPr>
      <w:r>
        <w:rPr>
          <w:color w:val="auto"/>
          <w:sz w:val="24"/>
          <w:highlight w:val="none"/>
        </w:rPr>
        <w:t>4．我方承诺在</w:t>
      </w:r>
      <w:r>
        <w:rPr>
          <w:rFonts w:hint="eastAsia"/>
          <w:color w:val="auto"/>
          <w:sz w:val="24"/>
          <w:highlight w:val="none"/>
        </w:rPr>
        <w:t>谈判</w:t>
      </w:r>
      <w:r>
        <w:rPr>
          <w:color w:val="auto"/>
          <w:sz w:val="24"/>
          <w:highlight w:val="none"/>
        </w:rPr>
        <w:t>文件规定的</w:t>
      </w:r>
      <w:r>
        <w:rPr>
          <w:rFonts w:hint="eastAsia"/>
          <w:color w:val="auto"/>
          <w:sz w:val="24"/>
          <w:highlight w:val="none"/>
        </w:rPr>
        <w:t>谈判</w:t>
      </w:r>
      <w:r>
        <w:rPr>
          <w:color w:val="auto"/>
          <w:sz w:val="24"/>
          <w:highlight w:val="none"/>
        </w:rPr>
        <w:t>有效期内不修改、撤销响应文件，</w:t>
      </w:r>
      <w:r>
        <w:rPr>
          <w:rFonts w:hint="eastAsia" w:ascii="宋体" w:hAnsi="宋体"/>
          <w:bCs/>
          <w:color w:val="auto"/>
          <w:sz w:val="24"/>
          <w:highlight w:val="none"/>
        </w:rPr>
        <w:t>在本次谈判过程中无弄虚作假和串通参与谈判等违法、违规行为，并愿意承担因弄虚作假和串通参与谈判所引起的一切法律责任</w:t>
      </w:r>
      <w:r>
        <w:rPr>
          <w:color w:val="auto"/>
          <w:sz w:val="24"/>
          <w:highlight w:val="none"/>
        </w:rPr>
        <w:t>。</w:t>
      </w:r>
    </w:p>
    <w:p w14:paraId="13A64CE9">
      <w:pPr>
        <w:spacing w:line="400" w:lineRule="atLeast"/>
        <w:ind w:firstLine="480"/>
        <w:rPr>
          <w:color w:val="auto"/>
          <w:sz w:val="24"/>
          <w:highlight w:val="none"/>
        </w:rPr>
      </w:pPr>
      <w:r>
        <w:rPr>
          <w:color w:val="auto"/>
          <w:sz w:val="24"/>
          <w:highlight w:val="none"/>
        </w:rPr>
        <w:t>5．如果我方成交，将派出</w:t>
      </w:r>
      <w:r>
        <w:rPr>
          <w:rFonts w:hint="eastAsia"/>
          <w:color w:val="auto"/>
          <w:sz w:val="24"/>
          <w:highlight w:val="none"/>
          <w:u w:val="single"/>
        </w:rPr>
        <w:t xml:space="preserve">        </w:t>
      </w:r>
      <w:r>
        <w:rPr>
          <w:color w:val="auto"/>
          <w:sz w:val="24"/>
          <w:highlight w:val="none"/>
        </w:rPr>
        <w:t>（姓名）（</w:t>
      </w:r>
      <w:r>
        <w:rPr>
          <w:bCs/>
          <w:color w:val="auto"/>
          <w:sz w:val="24"/>
          <w:highlight w:val="none"/>
        </w:rPr>
        <w:t>身份证号：</w:t>
      </w:r>
      <w:r>
        <w:rPr>
          <w:rFonts w:hint="eastAsia"/>
          <w:bCs/>
          <w:color w:val="auto"/>
          <w:sz w:val="24"/>
          <w:highlight w:val="none"/>
          <w:u w:val="single"/>
        </w:rPr>
        <w:t xml:space="preserve">              </w:t>
      </w:r>
      <w:r>
        <w:rPr>
          <w:color w:val="auto"/>
          <w:sz w:val="24"/>
          <w:highlight w:val="none"/>
        </w:rPr>
        <w:t>）作为本项目负责人。</w:t>
      </w:r>
    </w:p>
    <w:p w14:paraId="67C99E09">
      <w:pPr>
        <w:spacing w:line="400" w:lineRule="atLeast"/>
        <w:ind w:firstLine="480"/>
        <w:rPr>
          <w:color w:val="auto"/>
          <w:sz w:val="24"/>
          <w:highlight w:val="none"/>
        </w:rPr>
      </w:pPr>
      <w:r>
        <w:rPr>
          <w:color w:val="auto"/>
          <w:sz w:val="24"/>
          <w:highlight w:val="none"/>
        </w:rPr>
        <w:t>6．如我方成交：</w:t>
      </w:r>
    </w:p>
    <w:p w14:paraId="636A2948">
      <w:pPr>
        <w:spacing w:line="400" w:lineRule="atLeast"/>
        <w:ind w:firstLine="283" w:firstLineChars="118"/>
        <w:rPr>
          <w:color w:val="auto"/>
          <w:sz w:val="24"/>
          <w:highlight w:val="none"/>
        </w:rPr>
      </w:pPr>
      <w:r>
        <w:rPr>
          <w:color w:val="auto"/>
          <w:sz w:val="24"/>
          <w:highlight w:val="none"/>
        </w:rPr>
        <w:t>（1）我方承诺在收到成交通知书后，在成交通知书规定的期限内与你方签订合同。</w:t>
      </w:r>
    </w:p>
    <w:p w14:paraId="167B5493">
      <w:pPr>
        <w:spacing w:line="400" w:lineRule="atLeast"/>
        <w:ind w:firstLine="283" w:firstLineChars="118"/>
        <w:rPr>
          <w:color w:val="auto"/>
          <w:sz w:val="24"/>
          <w:highlight w:val="none"/>
        </w:rPr>
      </w:pPr>
      <w:r>
        <w:rPr>
          <w:color w:val="auto"/>
          <w:sz w:val="24"/>
          <w:highlight w:val="none"/>
        </w:rPr>
        <w:t>（</w:t>
      </w:r>
      <w:r>
        <w:rPr>
          <w:rFonts w:hint="eastAsia"/>
          <w:color w:val="auto"/>
          <w:sz w:val="24"/>
          <w:highlight w:val="none"/>
          <w:lang w:val="en-US" w:eastAsia="zh-CN"/>
        </w:rPr>
        <w:t>2</w:t>
      </w:r>
      <w:r>
        <w:rPr>
          <w:color w:val="auto"/>
          <w:sz w:val="24"/>
          <w:highlight w:val="none"/>
        </w:rPr>
        <w:t>）我方将严格履行响应文件中的全部承诺和责任，并遵守谈判文件中对供应商的所有规定。</w:t>
      </w:r>
    </w:p>
    <w:p w14:paraId="2A4601C2">
      <w:pPr>
        <w:spacing w:line="400" w:lineRule="atLeast"/>
        <w:ind w:firstLine="480"/>
        <w:rPr>
          <w:color w:val="auto"/>
          <w:sz w:val="24"/>
          <w:highlight w:val="none"/>
        </w:rPr>
      </w:pPr>
      <w:r>
        <w:rPr>
          <w:color w:val="auto"/>
          <w:sz w:val="24"/>
          <w:highlight w:val="none"/>
        </w:rPr>
        <w:t>7．我方在此声明，所递交的响应文件及有关资料内容完整、真实和准确，且不存在第二章“供应商须知”第1.4.3项规定的任何一种情形。</w:t>
      </w:r>
    </w:p>
    <w:p w14:paraId="5A8DF238">
      <w:pPr>
        <w:adjustRightInd w:val="0"/>
        <w:snapToGrid w:val="0"/>
        <w:spacing w:line="400" w:lineRule="atLeast"/>
        <w:ind w:firstLine="480"/>
        <w:rPr>
          <w:bCs/>
          <w:color w:val="auto"/>
          <w:sz w:val="24"/>
          <w:highlight w:val="none"/>
        </w:rPr>
      </w:pPr>
      <w:r>
        <w:rPr>
          <w:bCs/>
          <w:color w:val="auto"/>
          <w:sz w:val="24"/>
          <w:highlight w:val="none"/>
        </w:rPr>
        <w:t>8．我方在此声明，不出借（挂靠）营业执照（资质证书），如成交中、成交后被发现存在出借（挂靠）营业执照（资质证书）的行为，愿意无条件接受被取消成交资格及成交（候选人）资格、保证金不予退还、履约保证金不予退还、合同解除及清除出场，一切损失自行承担。</w:t>
      </w:r>
    </w:p>
    <w:p w14:paraId="742D6A21">
      <w:pPr>
        <w:spacing w:line="400" w:lineRule="atLeast"/>
        <w:ind w:firstLine="480"/>
        <w:rPr>
          <w:color w:val="auto"/>
          <w:sz w:val="24"/>
          <w:highlight w:val="none"/>
        </w:rPr>
      </w:pPr>
      <w:r>
        <w:rPr>
          <w:color w:val="auto"/>
          <w:sz w:val="24"/>
          <w:highlight w:val="none"/>
        </w:rPr>
        <w:t>9．（其他补充说明）。</w:t>
      </w:r>
    </w:p>
    <w:p w14:paraId="3D9892FD">
      <w:pPr>
        <w:pStyle w:val="113"/>
        <w:tabs>
          <w:tab w:val="left" w:pos="5665"/>
          <w:tab w:val="right" w:pos="8360"/>
        </w:tabs>
        <w:spacing w:line="400" w:lineRule="atLeast"/>
        <w:ind w:right="42" w:firstLine="2834" w:firstLineChars="1181"/>
        <w:rPr>
          <w:rFonts w:ascii="Times New Roman" w:hAnsi="Times New Roman" w:eastAsia="宋体"/>
          <w:color w:val="auto"/>
          <w:sz w:val="24"/>
          <w:szCs w:val="24"/>
          <w:highlight w:val="none"/>
          <w:u w:val="single"/>
        </w:rPr>
      </w:pPr>
      <w:r>
        <w:rPr>
          <w:rFonts w:ascii="Times New Roman" w:hAnsi="Times New Roman" w:eastAsia="宋体"/>
          <w:color w:val="auto"/>
          <w:sz w:val="24"/>
          <w:szCs w:val="24"/>
          <w:highlight w:val="none"/>
        </w:rPr>
        <w:t>供应商(公章)：</w:t>
      </w:r>
    </w:p>
    <w:p w14:paraId="100CC348">
      <w:pPr>
        <w:pStyle w:val="113"/>
        <w:tabs>
          <w:tab w:val="left" w:pos="5665"/>
          <w:tab w:val="right" w:pos="8360"/>
        </w:tabs>
        <w:spacing w:line="400" w:lineRule="atLeast"/>
        <w:ind w:right="42" w:firstLine="2834" w:firstLineChars="1181"/>
        <w:rPr>
          <w:rFonts w:ascii="Times New Roman" w:hAnsi="Times New Roman" w:eastAsia="宋体"/>
          <w:color w:val="auto"/>
          <w:sz w:val="24"/>
          <w:szCs w:val="24"/>
          <w:highlight w:val="none"/>
          <w:u w:val="single"/>
        </w:rPr>
      </w:pPr>
      <w:r>
        <w:rPr>
          <w:rFonts w:ascii="Times New Roman" w:hAnsi="Times New Roman" w:eastAsia="宋体"/>
          <w:color w:val="auto"/>
          <w:sz w:val="24"/>
          <w:szCs w:val="24"/>
          <w:highlight w:val="none"/>
        </w:rPr>
        <w:t>法人代表或授权委托人（签字或印章）：</w:t>
      </w:r>
    </w:p>
    <w:p w14:paraId="10E5BCC4">
      <w:pPr>
        <w:pStyle w:val="113"/>
        <w:tabs>
          <w:tab w:val="left" w:pos="5665"/>
          <w:tab w:val="right" w:pos="8360"/>
        </w:tabs>
        <w:spacing w:line="400" w:lineRule="atLeast"/>
        <w:ind w:right="42" w:firstLine="2834" w:firstLineChars="1181"/>
        <w:rPr>
          <w:rFonts w:ascii="Times New Roman" w:hAnsi="Times New Roman" w:eastAsia="宋体"/>
          <w:color w:val="auto"/>
          <w:sz w:val="24"/>
          <w:szCs w:val="24"/>
          <w:highlight w:val="none"/>
        </w:rPr>
        <w:sectPr>
          <w:pgSz w:w="11907" w:h="16840"/>
          <w:pgMar w:top="1474" w:right="1474" w:bottom="1247" w:left="1587" w:header="851" w:footer="851" w:gutter="0"/>
          <w:cols w:space="0" w:num="1"/>
          <w:docGrid w:linePitch="312" w:charSpace="0"/>
        </w:sectPr>
      </w:pPr>
      <w:r>
        <w:rPr>
          <w:rFonts w:ascii="Times New Roman" w:hAnsi="Times New Roman" w:eastAsia="宋体"/>
          <w:color w:val="auto"/>
          <w:sz w:val="24"/>
          <w:szCs w:val="24"/>
          <w:highlight w:val="none"/>
        </w:rPr>
        <w:t>日期：_____________________________________</w:t>
      </w:r>
    </w:p>
    <w:p w14:paraId="10A89B86">
      <w:pPr>
        <w:pStyle w:val="113"/>
        <w:tabs>
          <w:tab w:val="left" w:pos="5665"/>
          <w:tab w:val="right" w:pos="8360"/>
        </w:tabs>
        <w:spacing w:line="400" w:lineRule="atLeast"/>
        <w:ind w:right="42" w:firstLine="3070" w:firstLineChars="1181"/>
        <w:rPr>
          <w:rFonts w:ascii="Times New Roman" w:hAnsi="Times New Roman"/>
          <w:color w:val="auto"/>
          <w:highlight w:val="none"/>
        </w:rPr>
      </w:pPr>
    </w:p>
    <w:p w14:paraId="2000DE17">
      <w:pPr>
        <w:pStyle w:val="3"/>
        <w:spacing w:line="400" w:lineRule="atLeast"/>
        <w:ind w:firstLine="0" w:firstLineChars="0"/>
        <w:jc w:val="center"/>
        <w:rPr>
          <w:rFonts w:ascii="Times New Roman" w:hAnsi="Times New Roman"/>
          <w:b w:val="0"/>
          <w:color w:val="auto"/>
          <w:highlight w:val="none"/>
        </w:rPr>
      </w:pPr>
      <w:bookmarkStart w:id="195" w:name="_Toc25019"/>
      <w:r>
        <w:rPr>
          <w:rFonts w:ascii="Times New Roman" w:hAnsi="Times New Roman"/>
          <w:b w:val="0"/>
          <w:color w:val="auto"/>
          <w:highlight w:val="none"/>
        </w:rPr>
        <w:t>二、法定代表人身份证明</w:t>
      </w:r>
      <w:bookmarkEnd w:id="195"/>
    </w:p>
    <w:p w14:paraId="0A9B0F57">
      <w:pPr>
        <w:spacing w:line="400" w:lineRule="atLeast"/>
        <w:ind w:firstLine="400"/>
        <w:rPr>
          <w:color w:val="auto"/>
          <w:sz w:val="20"/>
          <w:szCs w:val="20"/>
          <w:highlight w:val="none"/>
        </w:rPr>
      </w:pPr>
    </w:p>
    <w:p w14:paraId="066F084E">
      <w:pPr>
        <w:spacing w:line="400" w:lineRule="atLeast"/>
        <w:ind w:firstLine="420"/>
        <w:rPr>
          <w:color w:val="auto"/>
          <w:szCs w:val="21"/>
          <w:highlight w:val="none"/>
        </w:rPr>
      </w:pPr>
    </w:p>
    <w:p w14:paraId="50ACA9A0">
      <w:pPr>
        <w:spacing w:line="400" w:lineRule="atLeast"/>
        <w:ind w:firstLine="480"/>
        <w:jc w:val="left"/>
        <w:rPr>
          <w:color w:val="auto"/>
          <w:sz w:val="24"/>
          <w:highlight w:val="none"/>
        </w:rPr>
      </w:pPr>
      <w:r>
        <w:rPr>
          <w:color w:val="auto"/>
          <w:sz w:val="24"/>
          <w:highlight w:val="none"/>
        </w:rPr>
        <w:t>供应商名称：</w:t>
      </w:r>
    </w:p>
    <w:p w14:paraId="2CCB735E">
      <w:pPr>
        <w:spacing w:line="400" w:lineRule="atLeast"/>
        <w:ind w:firstLine="480"/>
        <w:jc w:val="left"/>
        <w:rPr>
          <w:color w:val="auto"/>
          <w:sz w:val="24"/>
          <w:highlight w:val="none"/>
        </w:rPr>
      </w:pPr>
      <w:r>
        <w:rPr>
          <w:color w:val="auto"/>
          <w:sz w:val="24"/>
          <w:highlight w:val="none"/>
        </w:rPr>
        <w:t>单位性质：</w:t>
      </w:r>
    </w:p>
    <w:p w14:paraId="25436F91">
      <w:pPr>
        <w:spacing w:line="400" w:lineRule="atLeast"/>
        <w:ind w:firstLine="480"/>
        <w:jc w:val="left"/>
        <w:rPr>
          <w:color w:val="auto"/>
          <w:sz w:val="24"/>
          <w:highlight w:val="none"/>
        </w:rPr>
      </w:pPr>
      <w:r>
        <w:rPr>
          <w:color w:val="auto"/>
          <w:sz w:val="24"/>
          <w:highlight w:val="none"/>
        </w:rPr>
        <w:t>地址：</w:t>
      </w:r>
    </w:p>
    <w:p w14:paraId="28203B0E">
      <w:pPr>
        <w:spacing w:line="400" w:lineRule="atLeast"/>
        <w:ind w:firstLine="480"/>
        <w:jc w:val="left"/>
        <w:rPr>
          <w:color w:val="auto"/>
          <w:sz w:val="24"/>
          <w:highlight w:val="none"/>
        </w:rPr>
      </w:pPr>
      <w:r>
        <w:rPr>
          <w:color w:val="auto"/>
          <w:sz w:val="24"/>
          <w:highlight w:val="none"/>
        </w:rPr>
        <w:t>成立时间：</w:t>
      </w:r>
      <w:r>
        <w:rPr>
          <w:rFonts w:hint="eastAsia"/>
          <w:color w:val="auto"/>
          <w:sz w:val="24"/>
          <w:highlight w:val="none"/>
        </w:rPr>
        <w:t xml:space="preserve">    </w:t>
      </w:r>
      <w:r>
        <w:rPr>
          <w:color w:val="auto"/>
          <w:sz w:val="24"/>
          <w:highlight w:val="none"/>
        </w:rPr>
        <w:t>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w:t>
      </w:r>
    </w:p>
    <w:p w14:paraId="0BF31A09">
      <w:pPr>
        <w:spacing w:line="400" w:lineRule="atLeast"/>
        <w:ind w:firstLine="480"/>
        <w:jc w:val="left"/>
        <w:rPr>
          <w:color w:val="auto"/>
          <w:sz w:val="24"/>
          <w:highlight w:val="none"/>
        </w:rPr>
      </w:pPr>
      <w:r>
        <w:rPr>
          <w:color w:val="auto"/>
          <w:sz w:val="24"/>
          <w:highlight w:val="none"/>
        </w:rPr>
        <w:t>经营期限：</w:t>
      </w:r>
    </w:p>
    <w:p w14:paraId="0EB816F8">
      <w:pPr>
        <w:spacing w:line="400" w:lineRule="atLeast"/>
        <w:ind w:firstLine="480"/>
        <w:jc w:val="left"/>
        <w:rPr>
          <w:color w:val="auto"/>
          <w:sz w:val="24"/>
          <w:highlight w:val="none"/>
          <w:u w:val="single"/>
        </w:rPr>
      </w:pPr>
      <w:r>
        <w:rPr>
          <w:color w:val="auto"/>
          <w:sz w:val="24"/>
          <w:highlight w:val="none"/>
        </w:rPr>
        <w:t>姓名：</w:t>
      </w:r>
      <w:r>
        <w:rPr>
          <w:rFonts w:hint="eastAsia"/>
          <w:color w:val="auto"/>
          <w:sz w:val="24"/>
          <w:highlight w:val="none"/>
          <w:u w:val="single"/>
        </w:rPr>
        <w:t xml:space="preserve">       </w:t>
      </w:r>
      <w:r>
        <w:rPr>
          <w:color w:val="auto"/>
          <w:sz w:val="24"/>
          <w:highlight w:val="none"/>
        </w:rPr>
        <w:t>性别：</w:t>
      </w:r>
      <w:r>
        <w:rPr>
          <w:rFonts w:hint="eastAsia"/>
          <w:color w:val="auto"/>
          <w:sz w:val="24"/>
          <w:highlight w:val="none"/>
          <w:u w:val="single"/>
        </w:rPr>
        <w:t xml:space="preserve">      </w:t>
      </w:r>
      <w:r>
        <w:rPr>
          <w:color w:val="auto"/>
          <w:sz w:val="24"/>
          <w:highlight w:val="none"/>
        </w:rPr>
        <w:t>年龄：</w:t>
      </w:r>
      <w:r>
        <w:rPr>
          <w:rFonts w:hint="eastAsia"/>
          <w:color w:val="auto"/>
          <w:sz w:val="24"/>
          <w:highlight w:val="none"/>
          <w:u w:val="single"/>
        </w:rPr>
        <w:t xml:space="preserve">       </w:t>
      </w:r>
      <w:r>
        <w:rPr>
          <w:color w:val="auto"/>
          <w:sz w:val="24"/>
          <w:highlight w:val="none"/>
        </w:rPr>
        <w:t>职务：</w:t>
      </w:r>
      <w:r>
        <w:rPr>
          <w:rFonts w:hint="eastAsia"/>
          <w:color w:val="auto"/>
          <w:sz w:val="24"/>
          <w:highlight w:val="none"/>
          <w:u w:val="single"/>
        </w:rPr>
        <w:t xml:space="preserve">      </w:t>
      </w:r>
    </w:p>
    <w:p w14:paraId="564449AB">
      <w:pPr>
        <w:spacing w:line="400" w:lineRule="atLeast"/>
        <w:ind w:firstLine="480"/>
        <w:jc w:val="left"/>
        <w:rPr>
          <w:color w:val="auto"/>
          <w:sz w:val="24"/>
          <w:highlight w:val="none"/>
        </w:rPr>
      </w:pPr>
      <w:r>
        <w:rPr>
          <w:color w:val="auto"/>
          <w:sz w:val="24"/>
          <w:highlight w:val="none"/>
        </w:rPr>
        <w:t>系</w:t>
      </w:r>
      <w:r>
        <w:rPr>
          <w:rFonts w:hint="eastAsia"/>
          <w:color w:val="auto"/>
          <w:sz w:val="24"/>
          <w:highlight w:val="none"/>
        </w:rPr>
        <w:t xml:space="preserve"> </w:t>
      </w:r>
      <w:r>
        <w:rPr>
          <w:rFonts w:hint="eastAsia"/>
          <w:color w:val="auto"/>
          <w:sz w:val="24"/>
          <w:highlight w:val="none"/>
          <w:u w:val="single"/>
        </w:rPr>
        <w:t xml:space="preserve">           </w:t>
      </w:r>
      <w:r>
        <w:rPr>
          <w:color w:val="auto"/>
          <w:sz w:val="24"/>
          <w:highlight w:val="none"/>
        </w:rPr>
        <w:t>（供应商名称）的法定代表人。</w:t>
      </w:r>
    </w:p>
    <w:p w14:paraId="3A7E5C0F">
      <w:pPr>
        <w:spacing w:line="400" w:lineRule="atLeast"/>
        <w:ind w:firstLine="420"/>
        <w:jc w:val="left"/>
        <w:rPr>
          <w:color w:val="auto"/>
          <w:sz w:val="24"/>
          <w:highlight w:val="none"/>
        </w:rPr>
      </w:pPr>
      <w:r>
        <w:rPr>
          <w:color w:val="auto"/>
          <w:highlight w:val="none"/>
        </w:rPr>
        <w:pict>
          <v:shape id="Text Box 3" o:spid="_x0000_s1026" o:spt="202" type="#_x0000_t202" style="position:absolute;left:0pt;margin-left:1.05pt;margin-top:20.35pt;height:256.35pt;width:433.6pt;z-index:251661312;mso-width-relative:page;mso-height-relative:page;" coordsize="21600,21600" o:gfxdata="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MrAd2QAA&#10;AAgBAAAPAAAAAAAAAAEAIAAAACIAAABkcnMvZG93bnJldi54bWxQSwECFAAUAAAACACHTuJAQrIm&#10;hB0CAABlBAAADgAAAAAAAAABACAAAAAoAQAAZHJzL2Uyb0RvYy54bWxQSwUGAAAAAAYABgBZAQAA&#10;twUAAAAA&#10;">
            <v:path/>
            <v:fill focussize="0,0"/>
            <v:stroke joinstyle="miter"/>
            <v:imagedata o:title=""/>
            <o:lock v:ext="edit"/>
            <v:textbox>
              <w:txbxContent>
                <w:p w14:paraId="0BA5AF9D">
                  <w:pPr>
                    <w:spacing w:line="360" w:lineRule="auto"/>
                    <w:ind w:firstLine="480"/>
                    <w:rPr>
                      <w:sz w:val="24"/>
                    </w:rPr>
                  </w:pPr>
                </w:p>
                <w:p w14:paraId="0EEB95AF">
                  <w:pPr>
                    <w:spacing w:line="360" w:lineRule="auto"/>
                    <w:ind w:firstLine="480"/>
                    <w:rPr>
                      <w:sz w:val="24"/>
                    </w:rPr>
                  </w:pPr>
                  <w:r>
                    <w:rPr>
                      <w:rFonts w:hint="eastAsia"/>
                      <w:sz w:val="24"/>
                    </w:rPr>
                    <w:t>附：法定代表人身份证复印件。</w:t>
                  </w:r>
                </w:p>
                <w:p w14:paraId="546BEF2F">
                  <w:pPr>
                    <w:ind w:firstLine="420"/>
                  </w:pPr>
                </w:p>
              </w:txbxContent>
            </v:textbox>
          </v:shape>
        </w:pict>
      </w:r>
      <w:r>
        <w:rPr>
          <w:color w:val="auto"/>
          <w:sz w:val="24"/>
          <w:highlight w:val="none"/>
        </w:rPr>
        <w:t>特此证明。</w:t>
      </w:r>
    </w:p>
    <w:p w14:paraId="6021A8A3">
      <w:pPr>
        <w:spacing w:line="400" w:lineRule="atLeast"/>
        <w:ind w:firstLine="420"/>
        <w:rPr>
          <w:color w:val="auto"/>
          <w:szCs w:val="21"/>
          <w:highlight w:val="none"/>
        </w:rPr>
      </w:pPr>
    </w:p>
    <w:p w14:paraId="24F6BC36">
      <w:pPr>
        <w:spacing w:line="400" w:lineRule="atLeast"/>
        <w:ind w:firstLine="480"/>
        <w:rPr>
          <w:color w:val="auto"/>
          <w:sz w:val="24"/>
          <w:highlight w:val="none"/>
        </w:rPr>
      </w:pPr>
    </w:p>
    <w:p w14:paraId="6035C449">
      <w:pPr>
        <w:spacing w:line="400" w:lineRule="atLeast"/>
        <w:ind w:firstLine="480"/>
        <w:rPr>
          <w:color w:val="auto"/>
          <w:sz w:val="24"/>
          <w:highlight w:val="none"/>
        </w:rPr>
      </w:pPr>
    </w:p>
    <w:p w14:paraId="4405C9A2">
      <w:pPr>
        <w:spacing w:line="400" w:lineRule="atLeast"/>
        <w:ind w:firstLine="480"/>
        <w:rPr>
          <w:color w:val="auto"/>
          <w:sz w:val="24"/>
          <w:highlight w:val="none"/>
        </w:rPr>
      </w:pPr>
    </w:p>
    <w:p w14:paraId="067F0A3C">
      <w:pPr>
        <w:spacing w:line="400" w:lineRule="atLeast"/>
        <w:ind w:firstLine="480"/>
        <w:rPr>
          <w:color w:val="auto"/>
          <w:sz w:val="24"/>
          <w:highlight w:val="none"/>
        </w:rPr>
      </w:pPr>
    </w:p>
    <w:p w14:paraId="1612B770">
      <w:pPr>
        <w:spacing w:line="400" w:lineRule="atLeast"/>
        <w:ind w:firstLine="480"/>
        <w:rPr>
          <w:color w:val="auto"/>
          <w:sz w:val="24"/>
          <w:highlight w:val="none"/>
        </w:rPr>
      </w:pPr>
    </w:p>
    <w:p w14:paraId="22BBEE4D">
      <w:pPr>
        <w:spacing w:line="400" w:lineRule="atLeast"/>
        <w:ind w:firstLine="480"/>
        <w:rPr>
          <w:color w:val="auto"/>
          <w:sz w:val="24"/>
          <w:highlight w:val="none"/>
        </w:rPr>
      </w:pPr>
    </w:p>
    <w:p w14:paraId="7FA95D18">
      <w:pPr>
        <w:spacing w:line="400" w:lineRule="atLeast"/>
        <w:ind w:firstLine="480"/>
        <w:rPr>
          <w:color w:val="auto"/>
          <w:sz w:val="24"/>
          <w:highlight w:val="none"/>
        </w:rPr>
      </w:pPr>
    </w:p>
    <w:p w14:paraId="411243BD">
      <w:pPr>
        <w:spacing w:line="400" w:lineRule="atLeast"/>
        <w:ind w:firstLine="480"/>
        <w:rPr>
          <w:color w:val="auto"/>
          <w:sz w:val="24"/>
          <w:highlight w:val="none"/>
        </w:rPr>
      </w:pPr>
    </w:p>
    <w:p w14:paraId="044DFE27">
      <w:pPr>
        <w:spacing w:line="400" w:lineRule="atLeast"/>
        <w:ind w:firstLine="480"/>
        <w:rPr>
          <w:color w:val="auto"/>
          <w:sz w:val="24"/>
          <w:highlight w:val="none"/>
        </w:rPr>
      </w:pPr>
    </w:p>
    <w:p w14:paraId="79C9BFE7">
      <w:pPr>
        <w:spacing w:line="400" w:lineRule="atLeast"/>
        <w:ind w:firstLine="480"/>
        <w:rPr>
          <w:color w:val="auto"/>
          <w:sz w:val="24"/>
          <w:highlight w:val="none"/>
        </w:rPr>
      </w:pPr>
    </w:p>
    <w:p w14:paraId="1BFA64EE">
      <w:pPr>
        <w:spacing w:line="400" w:lineRule="atLeast"/>
        <w:ind w:firstLine="480"/>
        <w:jc w:val="right"/>
        <w:rPr>
          <w:color w:val="auto"/>
          <w:sz w:val="24"/>
          <w:highlight w:val="none"/>
        </w:rPr>
      </w:pPr>
    </w:p>
    <w:p w14:paraId="23C45705">
      <w:pPr>
        <w:spacing w:line="400" w:lineRule="atLeast"/>
        <w:ind w:firstLine="480"/>
        <w:jc w:val="right"/>
        <w:rPr>
          <w:color w:val="auto"/>
          <w:sz w:val="24"/>
          <w:highlight w:val="none"/>
        </w:rPr>
      </w:pPr>
    </w:p>
    <w:p w14:paraId="69402110">
      <w:pPr>
        <w:spacing w:line="400" w:lineRule="atLeast"/>
        <w:ind w:firstLine="480"/>
        <w:jc w:val="right"/>
        <w:rPr>
          <w:color w:val="auto"/>
          <w:sz w:val="24"/>
          <w:highlight w:val="none"/>
        </w:rPr>
      </w:pPr>
    </w:p>
    <w:p w14:paraId="53D39355">
      <w:pPr>
        <w:spacing w:line="400" w:lineRule="atLeast"/>
        <w:ind w:firstLine="480"/>
        <w:jc w:val="right"/>
        <w:rPr>
          <w:color w:val="auto"/>
          <w:sz w:val="24"/>
          <w:highlight w:val="none"/>
        </w:rPr>
      </w:pPr>
    </w:p>
    <w:p w14:paraId="4C134C60">
      <w:pPr>
        <w:spacing w:line="400" w:lineRule="atLeast"/>
        <w:ind w:right="480" w:firstLine="4080" w:firstLineChars="1700"/>
        <w:rPr>
          <w:color w:val="auto"/>
          <w:sz w:val="24"/>
          <w:highlight w:val="none"/>
        </w:rPr>
      </w:pPr>
      <w:r>
        <w:rPr>
          <w:color w:val="auto"/>
          <w:sz w:val="24"/>
          <w:highlight w:val="none"/>
        </w:rPr>
        <w:t>供应商：（盖单位章）</w:t>
      </w:r>
    </w:p>
    <w:p w14:paraId="3E7AD59F">
      <w:pPr>
        <w:spacing w:line="400" w:lineRule="atLeast"/>
        <w:ind w:firstLine="480"/>
        <w:jc w:val="center"/>
        <w:rPr>
          <w:color w:val="auto"/>
          <w:sz w:val="20"/>
          <w:szCs w:val="20"/>
          <w:highlight w:val="none"/>
        </w:rPr>
      </w:pPr>
      <w:r>
        <w:rPr>
          <w:rFonts w:hint="eastAsia"/>
          <w:color w:val="auto"/>
          <w:sz w:val="24"/>
          <w:highlight w:val="none"/>
        </w:rPr>
        <w:t xml:space="preserve">                </w:t>
      </w:r>
      <w:r>
        <w:rPr>
          <w:color w:val="auto"/>
          <w:sz w:val="24"/>
          <w:highlight w:val="none"/>
        </w:rPr>
        <w:t>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w:t>
      </w:r>
    </w:p>
    <w:p w14:paraId="0D64744B">
      <w:pPr>
        <w:pStyle w:val="18"/>
        <w:ind w:firstLine="420"/>
        <w:rPr>
          <w:color w:val="auto"/>
          <w:highlight w:val="none"/>
        </w:rPr>
      </w:pPr>
    </w:p>
    <w:p w14:paraId="7668B6EF">
      <w:pPr>
        <w:pStyle w:val="18"/>
        <w:ind w:firstLine="420"/>
        <w:rPr>
          <w:color w:val="auto"/>
          <w:highlight w:val="none"/>
        </w:rPr>
      </w:pPr>
    </w:p>
    <w:p w14:paraId="508E67E0">
      <w:pPr>
        <w:widowControl/>
        <w:ind w:firstLine="422"/>
        <w:jc w:val="left"/>
        <w:rPr>
          <w:rFonts w:eastAsia="黑体"/>
          <w:color w:val="auto"/>
          <w:sz w:val="32"/>
          <w:szCs w:val="20"/>
          <w:highlight w:val="none"/>
        </w:rPr>
      </w:pPr>
      <w:r>
        <w:rPr>
          <w:b/>
          <w:color w:val="auto"/>
          <w:highlight w:val="none"/>
        </w:rPr>
        <w:br w:type="page"/>
      </w:r>
    </w:p>
    <w:p w14:paraId="4FFBD0AD">
      <w:pPr>
        <w:pStyle w:val="3"/>
        <w:spacing w:before="0" w:after="0" w:line="240" w:lineRule="auto"/>
        <w:ind w:firstLine="0" w:firstLineChars="0"/>
        <w:jc w:val="center"/>
        <w:rPr>
          <w:rFonts w:ascii="Times New Roman" w:hAnsi="Times New Roman"/>
          <w:b w:val="0"/>
          <w:color w:val="auto"/>
          <w:highlight w:val="none"/>
        </w:rPr>
      </w:pPr>
      <w:bookmarkStart w:id="196" w:name="_Toc2723"/>
      <w:r>
        <w:rPr>
          <w:rFonts w:ascii="Times New Roman" w:hAnsi="Times New Roman"/>
          <w:b w:val="0"/>
          <w:color w:val="auto"/>
          <w:highlight w:val="none"/>
        </w:rPr>
        <w:t>三、法定代表人授权委托书</w:t>
      </w:r>
      <w:bookmarkEnd w:id="196"/>
    </w:p>
    <w:p w14:paraId="72755F72">
      <w:pPr>
        <w:spacing w:line="400" w:lineRule="atLeast"/>
        <w:ind w:firstLine="420"/>
        <w:rPr>
          <w:color w:val="auto"/>
          <w:szCs w:val="21"/>
          <w:highlight w:val="none"/>
        </w:rPr>
      </w:pPr>
    </w:p>
    <w:p w14:paraId="10E0C337">
      <w:pPr>
        <w:topLinePunct/>
        <w:spacing w:line="400" w:lineRule="atLeast"/>
        <w:ind w:firstLine="480"/>
        <w:rPr>
          <w:color w:val="auto"/>
          <w:sz w:val="24"/>
          <w:highlight w:val="none"/>
        </w:rPr>
      </w:pPr>
      <w:r>
        <w:rPr>
          <w:color w:val="auto"/>
          <w:sz w:val="24"/>
          <w:highlight w:val="none"/>
        </w:rPr>
        <w:t>本人（姓名）系（供应商）的法定代表人，现委托（姓名）为我方代理人。代理人根据授权，以我方名义签署、澄清、说明、补正、递交、撤回、修改（项目名称）响应文件、签订合同和处理有关事宜，其法律后果由我方承担。</w:t>
      </w:r>
    </w:p>
    <w:p w14:paraId="14EAD100">
      <w:pPr>
        <w:spacing w:line="400" w:lineRule="atLeast"/>
        <w:ind w:firstLine="480"/>
        <w:rPr>
          <w:color w:val="auto"/>
          <w:sz w:val="24"/>
          <w:highlight w:val="none"/>
        </w:rPr>
      </w:pPr>
      <w:r>
        <w:rPr>
          <w:color w:val="auto"/>
          <w:sz w:val="24"/>
          <w:highlight w:val="none"/>
        </w:rPr>
        <w:t>委托期限：</w:t>
      </w:r>
      <w:r>
        <w:rPr>
          <w:color w:val="auto"/>
          <w:sz w:val="24"/>
          <w:highlight w:val="none"/>
          <w:u w:val="single"/>
        </w:rPr>
        <w:t>同</w:t>
      </w:r>
      <w:r>
        <w:rPr>
          <w:rFonts w:hint="eastAsia"/>
          <w:color w:val="auto"/>
          <w:sz w:val="24"/>
          <w:highlight w:val="none"/>
          <w:u w:val="single"/>
        </w:rPr>
        <w:t>谈判</w:t>
      </w:r>
      <w:r>
        <w:rPr>
          <w:color w:val="auto"/>
          <w:sz w:val="24"/>
          <w:highlight w:val="none"/>
          <w:u w:val="single"/>
        </w:rPr>
        <w:t>有效期</w:t>
      </w:r>
      <w:r>
        <w:rPr>
          <w:color w:val="auto"/>
          <w:sz w:val="24"/>
          <w:highlight w:val="none"/>
        </w:rPr>
        <w:t>。</w:t>
      </w:r>
    </w:p>
    <w:p w14:paraId="78E001AD">
      <w:pPr>
        <w:spacing w:line="400" w:lineRule="atLeast"/>
        <w:ind w:firstLine="480"/>
        <w:rPr>
          <w:color w:val="auto"/>
          <w:sz w:val="24"/>
          <w:highlight w:val="none"/>
        </w:rPr>
      </w:pPr>
      <w:r>
        <w:rPr>
          <w:color w:val="auto"/>
          <w:sz w:val="24"/>
          <w:highlight w:val="none"/>
        </w:rPr>
        <w:t>代理人无转委托权。</w:t>
      </w:r>
    </w:p>
    <w:p w14:paraId="6EF01C3A">
      <w:pPr>
        <w:spacing w:line="400" w:lineRule="atLeast"/>
        <w:ind w:firstLine="420"/>
        <w:rPr>
          <w:color w:val="auto"/>
          <w:sz w:val="24"/>
          <w:highlight w:val="none"/>
        </w:rPr>
      </w:pPr>
      <w:r>
        <w:rPr>
          <w:color w:val="auto"/>
          <w:highlight w:val="none"/>
        </w:rPr>
        <w:pict>
          <v:shape id="Text Box 2" o:spid="_x0000_s3074" o:spt="202" type="#_x0000_t202" style="position:absolute;left:0pt;margin-left:6.1pt;margin-top:6.45pt;height:221.1pt;width:433.6pt;z-index:251662336;mso-width-relative:page;mso-height-relative:page;" coordsize="21600,21600" o:gfxdata="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fgQvZAAAA&#10;CQEAAA8AAAAAAAAAAQAgAAAAIgAAAGRycy9kb3ducmV2LnhtbFBLAQIUABQAAAAIAIdO4kDtq0Wx&#10;HAIAAGUEAAAOAAAAAAAAAAEAIAAAACgBAABkcnMvZTJvRG9jLnhtbFBLBQYAAAAABgAGAFkBAAC2&#10;BQAAAAA=&#10;">
            <v:path/>
            <v:fill focussize="0,0"/>
            <v:stroke joinstyle="miter"/>
            <v:imagedata o:title=""/>
            <o:lock v:ext="edit"/>
            <v:textbox>
              <w:txbxContent>
                <w:p w14:paraId="4900D602">
                  <w:pPr>
                    <w:pStyle w:val="44"/>
                    <w:snapToGrid w:val="0"/>
                    <w:spacing w:line="360" w:lineRule="auto"/>
                    <w:ind w:firstLine="480"/>
                    <w:rPr>
                      <w:bCs/>
                    </w:rPr>
                  </w:pPr>
                  <w:r>
                    <w:rPr>
                      <w:rFonts w:hint="eastAsia"/>
                      <w:bCs/>
                    </w:rPr>
                    <w:t>附代理人身份证复印件：</w:t>
                  </w:r>
                </w:p>
                <w:p w14:paraId="193819F1">
                  <w:pPr>
                    <w:ind w:firstLine="420"/>
                  </w:pPr>
                </w:p>
              </w:txbxContent>
            </v:textbox>
          </v:shape>
        </w:pict>
      </w:r>
    </w:p>
    <w:p w14:paraId="64D12A19">
      <w:pPr>
        <w:spacing w:line="400" w:lineRule="atLeast"/>
        <w:ind w:firstLine="480"/>
        <w:rPr>
          <w:color w:val="auto"/>
          <w:sz w:val="24"/>
          <w:highlight w:val="none"/>
        </w:rPr>
      </w:pPr>
    </w:p>
    <w:p w14:paraId="3C46BAF0">
      <w:pPr>
        <w:spacing w:line="400" w:lineRule="atLeast"/>
        <w:ind w:firstLine="480"/>
        <w:rPr>
          <w:color w:val="auto"/>
          <w:sz w:val="24"/>
          <w:highlight w:val="none"/>
        </w:rPr>
      </w:pPr>
    </w:p>
    <w:p w14:paraId="77C58CD1">
      <w:pPr>
        <w:spacing w:line="400" w:lineRule="atLeast"/>
        <w:ind w:firstLine="480"/>
        <w:rPr>
          <w:color w:val="auto"/>
          <w:sz w:val="24"/>
          <w:highlight w:val="none"/>
        </w:rPr>
      </w:pPr>
    </w:p>
    <w:p w14:paraId="676F5E92">
      <w:pPr>
        <w:spacing w:line="400" w:lineRule="atLeast"/>
        <w:ind w:firstLine="480"/>
        <w:rPr>
          <w:color w:val="auto"/>
          <w:sz w:val="24"/>
          <w:highlight w:val="none"/>
        </w:rPr>
      </w:pPr>
    </w:p>
    <w:p w14:paraId="695E3F34">
      <w:pPr>
        <w:spacing w:line="400" w:lineRule="atLeast"/>
        <w:ind w:firstLine="480"/>
        <w:rPr>
          <w:color w:val="auto"/>
          <w:sz w:val="24"/>
          <w:highlight w:val="none"/>
        </w:rPr>
      </w:pPr>
    </w:p>
    <w:p w14:paraId="372AB30A">
      <w:pPr>
        <w:spacing w:line="400" w:lineRule="atLeast"/>
        <w:ind w:firstLine="480"/>
        <w:rPr>
          <w:color w:val="auto"/>
          <w:sz w:val="24"/>
          <w:highlight w:val="none"/>
        </w:rPr>
      </w:pPr>
    </w:p>
    <w:p w14:paraId="4512E83A">
      <w:pPr>
        <w:spacing w:line="400" w:lineRule="atLeast"/>
        <w:ind w:firstLine="480"/>
        <w:rPr>
          <w:color w:val="auto"/>
          <w:sz w:val="24"/>
          <w:highlight w:val="none"/>
        </w:rPr>
      </w:pPr>
    </w:p>
    <w:p w14:paraId="336E1C7A">
      <w:pPr>
        <w:spacing w:line="400" w:lineRule="atLeast"/>
        <w:ind w:firstLine="480"/>
        <w:rPr>
          <w:color w:val="auto"/>
          <w:sz w:val="24"/>
          <w:highlight w:val="none"/>
        </w:rPr>
      </w:pPr>
    </w:p>
    <w:p w14:paraId="754FB499">
      <w:pPr>
        <w:spacing w:line="400" w:lineRule="atLeast"/>
        <w:ind w:firstLine="480"/>
        <w:rPr>
          <w:color w:val="auto"/>
          <w:sz w:val="24"/>
          <w:highlight w:val="none"/>
        </w:rPr>
      </w:pPr>
    </w:p>
    <w:p w14:paraId="2E8EA2EA">
      <w:pPr>
        <w:spacing w:line="400" w:lineRule="atLeast"/>
        <w:ind w:firstLine="480"/>
        <w:rPr>
          <w:color w:val="auto"/>
          <w:sz w:val="24"/>
          <w:highlight w:val="none"/>
        </w:rPr>
      </w:pPr>
    </w:p>
    <w:p w14:paraId="0E0D87E9">
      <w:pPr>
        <w:spacing w:line="400" w:lineRule="atLeast"/>
        <w:ind w:firstLine="480"/>
        <w:rPr>
          <w:color w:val="auto"/>
          <w:sz w:val="24"/>
          <w:highlight w:val="none"/>
        </w:rPr>
      </w:pPr>
    </w:p>
    <w:p w14:paraId="039A95DC">
      <w:pPr>
        <w:spacing w:line="400" w:lineRule="atLeast"/>
        <w:ind w:firstLine="4108" w:firstLineChars="1712"/>
        <w:jc w:val="left"/>
        <w:rPr>
          <w:color w:val="auto"/>
          <w:sz w:val="24"/>
          <w:highlight w:val="none"/>
        </w:rPr>
      </w:pPr>
    </w:p>
    <w:p w14:paraId="7AC78BD9">
      <w:pPr>
        <w:spacing w:line="400" w:lineRule="atLeast"/>
        <w:ind w:firstLine="4108" w:firstLineChars="1712"/>
        <w:jc w:val="left"/>
        <w:rPr>
          <w:color w:val="auto"/>
          <w:sz w:val="24"/>
          <w:highlight w:val="none"/>
        </w:rPr>
      </w:pPr>
      <w:r>
        <w:rPr>
          <w:color w:val="auto"/>
          <w:sz w:val="24"/>
          <w:highlight w:val="none"/>
        </w:rPr>
        <w:t>供应商：（盖单位章）</w:t>
      </w:r>
    </w:p>
    <w:p w14:paraId="3E71420C">
      <w:pPr>
        <w:spacing w:line="400" w:lineRule="atLeast"/>
        <w:ind w:firstLine="4108" w:firstLineChars="1712"/>
        <w:jc w:val="left"/>
        <w:rPr>
          <w:color w:val="auto"/>
          <w:sz w:val="24"/>
          <w:highlight w:val="none"/>
        </w:rPr>
      </w:pPr>
    </w:p>
    <w:p w14:paraId="02ABE5D7">
      <w:pPr>
        <w:spacing w:line="400" w:lineRule="atLeast"/>
        <w:ind w:firstLine="4108" w:firstLineChars="1712"/>
        <w:jc w:val="left"/>
        <w:rPr>
          <w:color w:val="auto"/>
          <w:sz w:val="24"/>
          <w:highlight w:val="none"/>
        </w:rPr>
      </w:pPr>
      <w:r>
        <w:rPr>
          <w:color w:val="auto"/>
          <w:sz w:val="24"/>
          <w:highlight w:val="none"/>
        </w:rPr>
        <w:t>法定代表人：（签字）</w:t>
      </w:r>
    </w:p>
    <w:p w14:paraId="3AC9B4DE">
      <w:pPr>
        <w:spacing w:line="400" w:lineRule="atLeast"/>
        <w:ind w:firstLine="4108" w:firstLineChars="1712"/>
        <w:jc w:val="left"/>
        <w:rPr>
          <w:color w:val="auto"/>
          <w:sz w:val="24"/>
          <w:highlight w:val="none"/>
        </w:rPr>
      </w:pPr>
    </w:p>
    <w:p w14:paraId="4F21F9A5">
      <w:pPr>
        <w:spacing w:line="400" w:lineRule="atLeast"/>
        <w:ind w:firstLine="4108" w:firstLineChars="1712"/>
        <w:jc w:val="left"/>
        <w:rPr>
          <w:color w:val="auto"/>
          <w:sz w:val="24"/>
          <w:highlight w:val="none"/>
        </w:rPr>
      </w:pPr>
      <w:r>
        <w:rPr>
          <w:color w:val="auto"/>
          <w:sz w:val="24"/>
          <w:highlight w:val="none"/>
        </w:rPr>
        <w:t>身份证号码：</w:t>
      </w:r>
    </w:p>
    <w:p w14:paraId="7BC39811">
      <w:pPr>
        <w:spacing w:line="400" w:lineRule="atLeast"/>
        <w:ind w:firstLine="4108" w:firstLineChars="1712"/>
        <w:jc w:val="left"/>
        <w:rPr>
          <w:color w:val="auto"/>
          <w:sz w:val="24"/>
          <w:highlight w:val="none"/>
        </w:rPr>
      </w:pPr>
    </w:p>
    <w:p w14:paraId="6A80F44C">
      <w:pPr>
        <w:spacing w:line="400" w:lineRule="atLeast"/>
        <w:ind w:firstLine="4108" w:firstLineChars="1712"/>
        <w:jc w:val="left"/>
        <w:rPr>
          <w:color w:val="auto"/>
          <w:sz w:val="24"/>
          <w:highlight w:val="none"/>
        </w:rPr>
      </w:pPr>
      <w:r>
        <w:rPr>
          <w:color w:val="auto"/>
          <w:sz w:val="24"/>
          <w:highlight w:val="none"/>
        </w:rPr>
        <w:t>委托代理人：（签字）</w:t>
      </w:r>
    </w:p>
    <w:p w14:paraId="51BD3766">
      <w:pPr>
        <w:spacing w:line="400" w:lineRule="atLeast"/>
        <w:ind w:firstLine="4108" w:firstLineChars="1712"/>
        <w:jc w:val="left"/>
        <w:rPr>
          <w:color w:val="auto"/>
          <w:sz w:val="24"/>
          <w:highlight w:val="none"/>
        </w:rPr>
      </w:pPr>
    </w:p>
    <w:p w14:paraId="28CD53AC">
      <w:pPr>
        <w:spacing w:line="400" w:lineRule="atLeast"/>
        <w:ind w:firstLine="4108" w:firstLineChars="1712"/>
        <w:jc w:val="left"/>
        <w:rPr>
          <w:color w:val="auto"/>
          <w:sz w:val="24"/>
          <w:highlight w:val="none"/>
        </w:rPr>
      </w:pPr>
      <w:r>
        <w:rPr>
          <w:color w:val="auto"/>
          <w:sz w:val="24"/>
          <w:highlight w:val="none"/>
        </w:rPr>
        <w:t>身份证号码：</w:t>
      </w:r>
    </w:p>
    <w:p w14:paraId="5212CE59">
      <w:pPr>
        <w:spacing w:line="400" w:lineRule="atLeast"/>
        <w:ind w:firstLine="3595" w:firstLineChars="1712"/>
        <w:jc w:val="left"/>
        <w:rPr>
          <w:color w:val="auto"/>
          <w:szCs w:val="21"/>
          <w:highlight w:val="none"/>
        </w:rPr>
      </w:pPr>
    </w:p>
    <w:p w14:paraId="54F7AEE4">
      <w:pPr>
        <w:spacing w:line="400" w:lineRule="atLeast"/>
        <w:ind w:firstLine="4468" w:firstLineChars="1862"/>
        <w:jc w:val="left"/>
        <w:rPr>
          <w:color w:val="auto"/>
          <w:sz w:val="24"/>
          <w:highlight w:val="none"/>
        </w:rPr>
      </w:pPr>
      <w:r>
        <w:rPr>
          <w:color w:val="auto"/>
          <w:sz w:val="24"/>
          <w:highlight w:val="none"/>
        </w:rPr>
        <w:t>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w:t>
      </w:r>
    </w:p>
    <w:bookmarkEnd w:id="189"/>
    <w:bookmarkEnd w:id="190"/>
    <w:bookmarkEnd w:id="191"/>
    <w:bookmarkEnd w:id="192"/>
    <w:bookmarkEnd w:id="193"/>
    <w:bookmarkEnd w:id="194"/>
    <w:p w14:paraId="730DEF4C">
      <w:pPr>
        <w:ind w:firstLine="420"/>
        <w:rPr>
          <w:color w:val="auto"/>
          <w:highlight w:val="none"/>
        </w:rPr>
      </w:pPr>
      <w:bookmarkStart w:id="197" w:name="_Toc247514287"/>
      <w:bookmarkStart w:id="198" w:name="_Toc443200896"/>
      <w:bookmarkStart w:id="199" w:name="_Toc247527835"/>
      <w:bookmarkStart w:id="200" w:name="_Toc152045795"/>
      <w:bookmarkStart w:id="201" w:name="_Toc144974863"/>
      <w:bookmarkStart w:id="202" w:name="_Toc152042584"/>
      <w:r>
        <w:rPr>
          <w:color w:val="auto"/>
          <w:highlight w:val="none"/>
        </w:rPr>
        <w:br w:type="page"/>
      </w:r>
    </w:p>
    <w:p w14:paraId="5EF00B59">
      <w:pPr>
        <w:pStyle w:val="3"/>
        <w:spacing w:before="0" w:after="0" w:line="240" w:lineRule="auto"/>
        <w:ind w:firstLine="0" w:firstLineChars="0"/>
        <w:jc w:val="center"/>
        <w:rPr>
          <w:rFonts w:ascii="Times New Roman" w:hAnsi="Times New Roman"/>
          <w:bCs/>
          <w:color w:val="auto"/>
          <w:highlight w:val="none"/>
        </w:rPr>
      </w:pPr>
      <w:bookmarkStart w:id="203" w:name="_Toc12863"/>
      <w:r>
        <w:rPr>
          <w:rFonts w:ascii="Times New Roman" w:hAnsi="Times New Roman"/>
          <w:b w:val="0"/>
          <w:color w:val="auto"/>
          <w:highlight w:val="none"/>
        </w:rPr>
        <w:t>四</w:t>
      </w:r>
      <w:r>
        <w:rPr>
          <w:rFonts w:ascii="Times New Roman" w:hAnsi="Times New Roman"/>
          <w:color w:val="auto"/>
          <w:highlight w:val="none"/>
        </w:rPr>
        <w:t>、</w:t>
      </w:r>
      <w:r>
        <w:rPr>
          <w:rFonts w:ascii="Times New Roman" w:hAnsi="Times New Roman"/>
          <w:b w:val="0"/>
          <w:color w:val="auto"/>
          <w:highlight w:val="none"/>
        </w:rPr>
        <w:t>供应商承诺书</w:t>
      </w:r>
      <w:bookmarkEnd w:id="203"/>
    </w:p>
    <w:p w14:paraId="2E8EE9C2">
      <w:pPr>
        <w:snapToGrid w:val="0"/>
        <w:spacing w:line="400" w:lineRule="exact"/>
        <w:rPr>
          <w:color w:val="auto"/>
          <w:sz w:val="24"/>
          <w:highlight w:val="none"/>
        </w:rPr>
      </w:pPr>
      <w:r>
        <w:rPr>
          <w:bCs/>
          <w:color w:val="auto"/>
          <w:sz w:val="24"/>
          <w:highlight w:val="none"/>
        </w:rPr>
        <w:t>致：</w:t>
      </w:r>
      <w:r>
        <w:rPr>
          <w:bCs/>
          <w:color w:val="auto"/>
          <w:sz w:val="24"/>
          <w:highlight w:val="none"/>
          <w:u w:val="single"/>
        </w:rPr>
        <w:t xml:space="preserve"> </w:t>
      </w:r>
      <w:r>
        <w:rPr>
          <w:snapToGrid w:val="0"/>
          <w:color w:val="auto"/>
          <w:kern w:val="0"/>
          <w:sz w:val="28"/>
          <w:szCs w:val="28"/>
          <w:highlight w:val="none"/>
          <w:u w:val="single"/>
        </w:rPr>
        <w:t xml:space="preserve">                 </w:t>
      </w:r>
      <w:r>
        <w:rPr>
          <w:snapToGrid w:val="0"/>
          <w:color w:val="auto"/>
          <w:kern w:val="0"/>
          <w:sz w:val="24"/>
          <w:highlight w:val="none"/>
        </w:rPr>
        <w:t>（采购人）</w:t>
      </w:r>
    </w:p>
    <w:p w14:paraId="7CD7D5BA">
      <w:pPr>
        <w:adjustRightInd w:val="0"/>
        <w:snapToGrid w:val="0"/>
        <w:spacing w:line="400" w:lineRule="exact"/>
        <w:ind w:firstLine="480" w:firstLineChars="200"/>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（姓名）以</w:t>
      </w:r>
      <w:r>
        <w:rPr>
          <w:color w:val="auto"/>
          <w:sz w:val="24"/>
          <w:highlight w:val="none"/>
          <w:u w:val="single"/>
        </w:rPr>
        <w:t xml:space="preserve">                        </w:t>
      </w:r>
      <w:r>
        <w:rPr>
          <w:color w:val="auto"/>
          <w:sz w:val="24"/>
          <w:highlight w:val="none"/>
        </w:rPr>
        <w:t>（单位名称）法定代表人的资格，郑重承诺：</w:t>
      </w:r>
    </w:p>
    <w:p w14:paraId="45023735">
      <w:pPr>
        <w:adjustRightInd w:val="0"/>
        <w:snapToGrid w:val="0"/>
        <w:spacing w:line="400" w:lineRule="exact"/>
        <w:ind w:firstLine="480" w:firstLineChars="200"/>
        <w:rPr>
          <w:color w:val="auto"/>
          <w:kern w:val="0"/>
          <w:sz w:val="24"/>
          <w:highlight w:val="none"/>
        </w:rPr>
      </w:pPr>
      <w:r>
        <w:rPr>
          <w:color w:val="auto"/>
          <w:kern w:val="0"/>
          <w:sz w:val="24"/>
          <w:highlight w:val="none"/>
        </w:rPr>
        <w:t>1.我单位不存在</w:t>
      </w:r>
      <w:r>
        <w:rPr>
          <w:rFonts w:hint="eastAsia"/>
          <w:color w:val="auto"/>
          <w:kern w:val="0"/>
          <w:sz w:val="24"/>
          <w:highlight w:val="none"/>
          <w:lang w:eastAsia="zh-CN"/>
        </w:rPr>
        <w:t>谈判</w:t>
      </w:r>
      <w:r>
        <w:rPr>
          <w:color w:val="auto"/>
          <w:kern w:val="0"/>
          <w:sz w:val="24"/>
          <w:highlight w:val="none"/>
        </w:rPr>
        <w:t>文件第二章“供应商须知”第1.</w:t>
      </w:r>
      <w:r>
        <w:rPr>
          <w:rFonts w:hint="eastAsia"/>
          <w:color w:val="auto"/>
          <w:kern w:val="0"/>
          <w:sz w:val="24"/>
          <w:highlight w:val="none"/>
          <w:lang w:val="en-US" w:eastAsia="zh-CN"/>
        </w:rPr>
        <w:t>4</w:t>
      </w:r>
      <w:r>
        <w:rPr>
          <w:color w:val="auto"/>
          <w:kern w:val="0"/>
          <w:sz w:val="24"/>
          <w:highlight w:val="none"/>
        </w:rPr>
        <w:t>.3项规定的任何一种情形。</w:t>
      </w:r>
    </w:p>
    <w:p w14:paraId="085301EB">
      <w:pPr>
        <w:adjustRightInd w:val="0"/>
        <w:snapToGrid w:val="0"/>
        <w:spacing w:line="400" w:lineRule="exact"/>
        <w:ind w:firstLine="480" w:firstLineChars="200"/>
        <w:rPr>
          <w:color w:val="auto"/>
          <w:kern w:val="0"/>
          <w:sz w:val="24"/>
          <w:highlight w:val="none"/>
        </w:rPr>
      </w:pPr>
      <w:r>
        <w:rPr>
          <w:color w:val="auto"/>
          <w:kern w:val="0"/>
          <w:sz w:val="24"/>
          <w:highlight w:val="none"/>
        </w:rPr>
        <w:t>2.我单位未被有关部门限制在采购项目所在地承接项目的。</w:t>
      </w:r>
    </w:p>
    <w:p w14:paraId="5FD509E1">
      <w:pPr>
        <w:adjustRightInd w:val="0"/>
        <w:snapToGrid w:val="0"/>
        <w:spacing w:line="400" w:lineRule="exact"/>
        <w:ind w:firstLine="480" w:firstLineChars="200"/>
        <w:rPr>
          <w:color w:val="auto"/>
          <w:kern w:val="0"/>
          <w:sz w:val="24"/>
          <w:highlight w:val="none"/>
        </w:rPr>
      </w:pPr>
      <w:r>
        <w:rPr>
          <w:color w:val="auto"/>
          <w:kern w:val="0"/>
          <w:sz w:val="24"/>
          <w:highlight w:val="none"/>
        </w:rPr>
        <w:t>3.我单位授权委托人参与采购活动全过程（含采购仪式、异议、投诉环节）工作，我单位法定代表人将在响应文件或异议投诉书中真实署名并配合采购人或管理部门的质询，否则视为未实质响应</w:t>
      </w:r>
      <w:r>
        <w:rPr>
          <w:rFonts w:hint="eastAsia"/>
          <w:color w:val="auto"/>
          <w:kern w:val="0"/>
          <w:sz w:val="24"/>
          <w:highlight w:val="none"/>
          <w:lang w:eastAsia="zh-CN"/>
        </w:rPr>
        <w:t>谈判</w:t>
      </w:r>
      <w:r>
        <w:rPr>
          <w:color w:val="auto"/>
          <w:kern w:val="0"/>
          <w:sz w:val="24"/>
          <w:highlight w:val="none"/>
        </w:rPr>
        <w:t>文件要求，异议或投诉不成立。</w:t>
      </w:r>
    </w:p>
    <w:p w14:paraId="79BC03AD">
      <w:pPr>
        <w:adjustRightInd w:val="0"/>
        <w:snapToGrid w:val="0"/>
        <w:spacing w:line="400" w:lineRule="exact"/>
        <w:ind w:firstLine="480" w:firstLineChars="200"/>
        <w:rPr>
          <w:color w:val="auto"/>
          <w:kern w:val="0"/>
          <w:sz w:val="24"/>
          <w:highlight w:val="none"/>
        </w:rPr>
      </w:pPr>
      <w:r>
        <w:rPr>
          <w:color w:val="auto"/>
          <w:kern w:val="0"/>
          <w:sz w:val="24"/>
          <w:highlight w:val="none"/>
        </w:rPr>
        <w:t>4.我单位承诺若在</w:t>
      </w:r>
      <w:r>
        <w:rPr>
          <w:rFonts w:hint="eastAsia"/>
          <w:color w:val="auto"/>
          <w:kern w:val="0"/>
          <w:sz w:val="24"/>
          <w:highlight w:val="none"/>
          <w:lang w:eastAsia="zh-CN"/>
        </w:rPr>
        <w:t>谈判</w:t>
      </w:r>
      <w:r>
        <w:rPr>
          <w:color w:val="auto"/>
          <w:kern w:val="0"/>
          <w:sz w:val="24"/>
          <w:highlight w:val="none"/>
        </w:rPr>
        <w:t>有效期内撤销或修改响应文件、放弃成交或成交（候选人）资格，不及时按</w:t>
      </w:r>
      <w:r>
        <w:rPr>
          <w:rFonts w:hint="eastAsia"/>
          <w:color w:val="auto"/>
          <w:kern w:val="0"/>
          <w:sz w:val="24"/>
          <w:highlight w:val="none"/>
          <w:lang w:eastAsia="zh-CN"/>
        </w:rPr>
        <w:t>谈判</w:t>
      </w:r>
      <w:r>
        <w:rPr>
          <w:color w:val="auto"/>
          <w:kern w:val="0"/>
          <w:sz w:val="24"/>
          <w:highlight w:val="none"/>
        </w:rPr>
        <w:t>文件中合同条款与采购人订立合同或在签订合同时向采购人提出附加条件或者实质性更改内容，未按响应文件中承诺配备人员设备，视同主动放弃成交或成交（候选人）资格，并报有关行政主管部门记入不良行为记录，在一年内采购人可以据此不接受其递交响应文件。</w:t>
      </w:r>
    </w:p>
    <w:p w14:paraId="5BE7568C">
      <w:pPr>
        <w:adjustRightInd w:val="0"/>
        <w:snapToGrid w:val="0"/>
        <w:spacing w:line="400" w:lineRule="exact"/>
        <w:ind w:firstLine="480" w:firstLineChars="200"/>
        <w:rPr>
          <w:color w:val="auto"/>
          <w:sz w:val="24"/>
          <w:highlight w:val="none"/>
        </w:rPr>
      </w:pPr>
      <w:r>
        <w:rPr>
          <w:color w:val="auto"/>
          <w:sz w:val="24"/>
          <w:highlight w:val="none"/>
        </w:rPr>
        <w:t>5.我单位承诺在采购活动中异议或投诉不成立的，自采购人回复之日起，6个月内采购人可以据此不接受其递交响应文件；恶意（非法获取信息、利用虚假信息或材料）异议或投诉的，自采购人回复之日起，一年内采购人可以据此不接受其递交响应文件，并报有关行政主管部门记入不良行为记录。</w:t>
      </w:r>
    </w:p>
    <w:p w14:paraId="6EF8902B">
      <w:pPr>
        <w:adjustRightInd w:val="0"/>
        <w:snapToGrid w:val="0"/>
        <w:spacing w:line="400" w:lineRule="exact"/>
        <w:ind w:firstLine="480" w:firstLineChars="200"/>
        <w:rPr>
          <w:color w:val="auto"/>
          <w:sz w:val="24"/>
          <w:highlight w:val="none"/>
        </w:rPr>
      </w:pPr>
      <w:r>
        <w:rPr>
          <w:color w:val="auto"/>
          <w:sz w:val="24"/>
          <w:highlight w:val="none"/>
        </w:rPr>
        <w:t>我单位在本次</w:t>
      </w:r>
      <w:r>
        <w:rPr>
          <w:rFonts w:hint="eastAsia"/>
          <w:color w:val="auto"/>
          <w:sz w:val="24"/>
          <w:highlight w:val="none"/>
          <w:lang w:eastAsia="zh-CN"/>
        </w:rPr>
        <w:t>谈判</w:t>
      </w:r>
      <w:r>
        <w:rPr>
          <w:color w:val="auto"/>
          <w:sz w:val="24"/>
          <w:highlight w:val="none"/>
        </w:rPr>
        <w:t>活动全过程出示的文件资料均是真实、有效的，无弄虚作假、出借、挂靠资质和恶意串通等违法、违规行为，我单位承诺如有虚假，愿意无条件接受被取消</w:t>
      </w:r>
      <w:r>
        <w:rPr>
          <w:rFonts w:hint="eastAsia"/>
          <w:color w:val="auto"/>
          <w:sz w:val="24"/>
          <w:highlight w:val="none"/>
          <w:lang w:eastAsia="zh-CN"/>
        </w:rPr>
        <w:t>谈判</w:t>
      </w:r>
      <w:r>
        <w:rPr>
          <w:color w:val="auto"/>
          <w:sz w:val="24"/>
          <w:highlight w:val="none"/>
        </w:rPr>
        <w:t>、成交或成交（候选人）资格、合同无效且按要求清除出场，一切损失由我单位自行承担，同时愿意接受相关处罚。</w:t>
      </w:r>
    </w:p>
    <w:p w14:paraId="76BCA931">
      <w:pPr>
        <w:adjustRightInd w:val="0"/>
        <w:snapToGrid w:val="0"/>
        <w:spacing w:line="400" w:lineRule="exact"/>
        <w:ind w:firstLine="480" w:firstLineChars="200"/>
        <w:rPr>
          <w:color w:val="auto"/>
          <w:sz w:val="24"/>
          <w:highlight w:val="none"/>
        </w:rPr>
      </w:pPr>
    </w:p>
    <w:p w14:paraId="6E0A6086">
      <w:pPr>
        <w:adjustRightInd w:val="0"/>
        <w:snapToGrid w:val="0"/>
        <w:spacing w:line="400" w:lineRule="exact"/>
        <w:ind w:firstLine="480" w:firstLineChars="200"/>
        <w:rPr>
          <w:bCs/>
          <w:color w:val="auto"/>
          <w:sz w:val="24"/>
          <w:highlight w:val="none"/>
        </w:rPr>
      </w:pPr>
      <w:r>
        <w:rPr>
          <w:color w:val="auto"/>
          <w:sz w:val="24"/>
          <w:highlight w:val="none"/>
        </w:rPr>
        <w:t>特此承诺！</w:t>
      </w:r>
    </w:p>
    <w:p w14:paraId="35DAAFE8">
      <w:pPr>
        <w:adjustRightInd w:val="0"/>
        <w:snapToGrid w:val="0"/>
        <w:spacing w:line="400" w:lineRule="exact"/>
        <w:ind w:firstLine="480" w:firstLineChars="200"/>
        <w:rPr>
          <w:bCs/>
          <w:color w:val="auto"/>
          <w:sz w:val="24"/>
          <w:highlight w:val="none"/>
        </w:rPr>
      </w:pPr>
    </w:p>
    <w:p w14:paraId="3BCC07E9">
      <w:pPr>
        <w:adjustRightInd w:val="0"/>
        <w:snapToGrid w:val="0"/>
        <w:spacing w:line="400" w:lineRule="exact"/>
        <w:ind w:firstLine="480" w:firstLineChars="200"/>
        <w:rPr>
          <w:bCs/>
          <w:color w:val="auto"/>
          <w:sz w:val="24"/>
          <w:highlight w:val="none"/>
        </w:rPr>
      </w:pPr>
    </w:p>
    <w:p w14:paraId="759165E5">
      <w:pPr>
        <w:adjustRightInd w:val="0"/>
        <w:snapToGrid w:val="0"/>
        <w:spacing w:line="400" w:lineRule="exact"/>
        <w:ind w:firstLine="480" w:firstLineChars="200"/>
        <w:rPr>
          <w:bCs/>
          <w:color w:val="auto"/>
          <w:sz w:val="24"/>
          <w:highlight w:val="none"/>
        </w:rPr>
      </w:pPr>
      <w:r>
        <w:rPr>
          <w:bCs/>
          <w:color w:val="auto"/>
          <w:sz w:val="24"/>
          <w:highlight w:val="none"/>
        </w:rPr>
        <w:t>供  应  商（单位公章）：</w:t>
      </w:r>
      <w:r>
        <w:rPr>
          <w:bCs/>
          <w:color w:val="auto"/>
          <w:sz w:val="24"/>
          <w:highlight w:val="none"/>
          <w:u w:val="single"/>
        </w:rPr>
        <w:t xml:space="preserve">                    </w:t>
      </w:r>
    </w:p>
    <w:p w14:paraId="5D7EE987">
      <w:pPr>
        <w:adjustRightInd w:val="0"/>
        <w:snapToGrid w:val="0"/>
        <w:spacing w:line="400" w:lineRule="exact"/>
        <w:ind w:firstLine="480" w:firstLineChars="200"/>
        <w:rPr>
          <w:bCs/>
          <w:color w:val="auto"/>
          <w:sz w:val="24"/>
          <w:highlight w:val="none"/>
        </w:rPr>
      </w:pPr>
    </w:p>
    <w:p w14:paraId="160492EA">
      <w:pPr>
        <w:adjustRightInd w:val="0"/>
        <w:snapToGrid w:val="0"/>
        <w:spacing w:line="400" w:lineRule="exact"/>
        <w:ind w:firstLine="480" w:firstLineChars="200"/>
        <w:rPr>
          <w:bCs/>
          <w:color w:val="auto"/>
          <w:sz w:val="24"/>
          <w:highlight w:val="none"/>
        </w:rPr>
      </w:pPr>
      <w:r>
        <w:rPr>
          <w:bCs/>
          <w:color w:val="auto"/>
          <w:sz w:val="24"/>
          <w:highlight w:val="none"/>
        </w:rPr>
        <w:t>法定代表人或其授权的代理人：</w:t>
      </w:r>
      <w:r>
        <w:rPr>
          <w:bCs/>
          <w:color w:val="auto"/>
          <w:sz w:val="24"/>
          <w:highlight w:val="none"/>
          <w:u w:val="single"/>
        </w:rPr>
        <w:t xml:space="preserve">         </w:t>
      </w:r>
    </w:p>
    <w:p w14:paraId="496B330F">
      <w:pPr>
        <w:adjustRightInd w:val="0"/>
        <w:snapToGrid w:val="0"/>
        <w:spacing w:line="400" w:lineRule="exact"/>
        <w:ind w:firstLine="480" w:firstLineChars="200"/>
        <w:rPr>
          <w:bCs/>
          <w:color w:val="auto"/>
          <w:sz w:val="24"/>
          <w:highlight w:val="none"/>
        </w:rPr>
      </w:pPr>
      <w:r>
        <w:rPr>
          <w:bCs/>
          <w:color w:val="auto"/>
          <w:sz w:val="24"/>
          <w:highlight w:val="none"/>
        </w:rPr>
        <w:t>（盖章或签字）</w:t>
      </w:r>
    </w:p>
    <w:p w14:paraId="1BA9090A">
      <w:pPr>
        <w:adjustRightInd w:val="0"/>
        <w:snapToGrid w:val="0"/>
        <w:spacing w:line="400" w:lineRule="exact"/>
        <w:ind w:firstLine="480" w:firstLineChars="200"/>
        <w:rPr>
          <w:bCs/>
          <w:color w:val="auto"/>
          <w:sz w:val="24"/>
          <w:highlight w:val="none"/>
        </w:rPr>
      </w:pPr>
    </w:p>
    <w:p w14:paraId="2EF1F98F">
      <w:pPr>
        <w:adjustRightInd w:val="0"/>
        <w:snapToGrid w:val="0"/>
        <w:spacing w:line="400" w:lineRule="exact"/>
        <w:ind w:firstLine="480" w:firstLineChars="200"/>
        <w:rPr>
          <w:bCs/>
          <w:color w:val="auto"/>
          <w:sz w:val="24"/>
          <w:highlight w:val="none"/>
        </w:rPr>
      </w:pPr>
      <w:r>
        <w:rPr>
          <w:bCs/>
          <w:color w:val="auto"/>
          <w:sz w:val="24"/>
          <w:highlight w:val="none"/>
        </w:rPr>
        <w:t>日      期：</w:t>
      </w:r>
      <w:r>
        <w:rPr>
          <w:bCs/>
          <w:color w:val="auto"/>
          <w:sz w:val="24"/>
          <w:highlight w:val="none"/>
          <w:u w:val="single"/>
        </w:rPr>
        <w:t xml:space="preserve">       </w:t>
      </w:r>
      <w:r>
        <w:rPr>
          <w:bCs/>
          <w:color w:val="auto"/>
          <w:sz w:val="24"/>
          <w:highlight w:val="none"/>
        </w:rPr>
        <w:t>年</w:t>
      </w:r>
      <w:r>
        <w:rPr>
          <w:bCs/>
          <w:color w:val="auto"/>
          <w:sz w:val="24"/>
          <w:highlight w:val="none"/>
          <w:u w:val="single"/>
        </w:rPr>
        <w:t xml:space="preserve">    </w:t>
      </w:r>
      <w:r>
        <w:rPr>
          <w:bCs/>
          <w:color w:val="auto"/>
          <w:sz w:val="24"/>
          <w:highlight w:val="none"/>
        </w:rPr>
        <w:t>月</w:t>
      </w:r>
      <w:r>
        <w:rPr>
          <w:bCs/>
          <w:color w:val="auto"/>
          <w:sz w:val="24"/>
          <w:highlight w:val="none"/>
          <w:u w:val="single"/>
        </w:rPr>
        <w:t xml:space="preserve">    </w:t>
      </w:r>
      <w:r>
        <w:rPr>
          <w:bCs/>
          <w:color w:val="auto"/>
          <w:sz w:val="24"/>
          <w:highlight w:val="none"/>
        </w:rPr>
        <w:t>日</w:t>
      </w:r>
    </w:p>
    <w:p w14:paraId="26C9F7A2">
      <w:pPr>
        <w:ind w:firstLine="480"/>
        <w:rPr>
          <w:color w:val="auto"/>
          <w:sz w:val="24"/>
          <w:highlight w:val="none"/>
        </w:rPr>
      </w:pPr>
    </w:p>
    <w:p w14:paraId="52CDD7D6">
      <w:pPr>
        <w:ind w:firstLine="480"/>
        <w:rPr>
          <w:color w:val="auto"/>
          <w:sz w:val="24"/>
          <w:highlight w:val="none"/>
        </w:rPr>
      </w:pPr>
    </w:p>
    <w:p w14:paraId="288F8D22">
      <w:pPr>
        <w:adjustRightInd w:val="0"/>
        <w:snapToGrid w:val="0"/>
        <w:spacing w:line="400" w:lineRule="exact"/>
        <w:jc w:val="center"/>
        <w:rPr>
          <w:color w:val="auto"/>
          <w:sz w:val="28"/>
          <w:szCs w:val="28"/>
          <w:highlight w:val="none"/>
        </w:rPr>
      </w:pPr>
      <w:r>
        <w:rPr>
          <w:color w:val="auto"/>
          <w:sz w:val="28"/>
          <w:szCs w:val="28"/>
          <w:highlight w:val="none"/>
        </w:rPr>
        <w:t>财务状况报告及税收、社会保障资金缴纳情况承诺函</w:t>
      </w:r>
    </w:p>
    <w:p w14:paraId="40A3A565">
      <w:pPr>
        <w:pStyle w:val="113"/>
        <w:spacing w:line="400" w:lineRule="exact"/>
        <w:rPr>
          <w:rFonts w:ascii="Times New Roman" w:hAnsi="Times New Roman" w:eastAsia="宋体"/>
          <w:iCs/>
          <w:color w:val="auto"/>
          <w:sz w:val="24"/>
          <w:szCs w:val="24"/>
          <w:highlight w:val="none"/>
          <w:u w:val="single"/>
        </w:rPr>
      </w:pPr>
    </w:p>
    <w:p w14:paraId="2159FA17">
      <w:pPr>
        <w:pStyle w:val="113"/>
        <w:spacing w:line="400" w:lineRule="exact"/>
        <w:rPr>
          <w:rFonts w:ascii="Times New Roman" w:hAnsi="Times New Roman" w:eastAsia="宋体"/>
          <w:iCs/>
          <w:color w:val="auto"/>
          <w:sz w:val="24"/>
          <w:szCs w:val="24"/>
          <w:highlight w:val="none"/>
          <w:u w:val="single"/>
        </w:rPr>
      </w:pPr>
      <w:r>
        <w:rPr>
          <w:rFonts w:ascii="Times New Roman" w:hAnsi="Times New Roman" w:eastAsia="宋体"/>
          <w:iCs/>
          <w:color w:val="auto"/>
          <w:sz w:val="24"/>
          <w:szCs w:val="24"/>
          <w:highlight w:val="none"/>
        </w:rPr>
        <w:t>致：</w:t>
      </w:r>
      <w:r>
        <w:rPr>
          <w:rFonts w:ascii="Times New Roman" w:hAnsi="Times New Roman" w:eastAsia="宋体"/>
          <w:bCs/>
          <w:color w:val="auto"/>
          <w:sz w:val="24"/>
          <w:highlight w:val="none"/>
          <w:u w:val="single"/>
        </w:rPr>
        <w:t xml:space="preserve"> </w:t>
      </w:r>
      <w:r>
        <w:rPr>
          <w:rFonts w:ascii="Times New Roman" w:hAnsi="Times New Roman" w:eastAsia="宋体"/>
          <w:snapToGrid w:val="0"/>
          <w:color w:val="auto"/>
          <w:kern w:val="0"/>
          <w:sz w:val="28"/>
          <w:szCs w:val="28"/>
          <w:highlight w:val="none"/>
          <w:u w:val="single"/>
        </w:rPr>
        <w:t xml:space="preserve">                 </w:t>
      </w:r>
      <w:r>
        <w:rPr>
          <w:rFonts w:ascii="Times New Roman" w:hAnsi="Times New Roman" w:eastAsia="宋体"/>
          <w:color w:val="auto"/>
          <w:sz w:val="24"/>
          <w:szCs w:val="24"/>
          <w:highlight w:val="none"/>
        </w:rPr>
        <w:t>（采购人名称）</w:t>
      </w:r>
    </w:p>
    <w:p w14:paraId="7AB8C15F">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iCs/>
          <w:color w:val="auto"/>
          <w:sz w:val="24"/>
          <w:szCs w:val="24"/>
          <w:highlight w:val="none"/>
        </w:rPr>
        <w:t>我方</w:t>
      </w:r>
      <w:r>
        <w:rPr>
          <w:rFonts w:ascii="Times New Roman" w:hAnsi="Times New Roman" w:eastAsia="宋体"/>
          <w:iCs/>
          <w:color w:val="auto"/>
          <w:sz w:val="24"/>
          <w:szCs w:val="24"/>
          <w:highlight w:val="none"/>
          <w:u w:val="single"/>
        </w:rPr>
        <w:t xml:space="preserve">               </w:t>
      </w:r>
      <w:r>
        <w:rPr>
          <w:rFonts w:ascii="Times New Roman" w:hAnsi="Times New Roman" w:eastAsia="宋体"/>
          <w:iCs/>
          <w:color w:val="auto"/>
          <w:sz w:val="24"/>
          <w:szCs w:val="24"/>
          <w:highlight w:val="none"/>
        </w:rPr>
        <w:t>（供应商名称）参加</w:t>
      </w:r>
      <w:r>
        <w:rPr>
          <w:rFonts w:ascii="Times New Roman" w:hAnsi="Times New Roman" w:eastAsia="宋体"/>
          <w:iCs/>
          <w:color w:val="auto"/>
          <w:sz w:val="24"/>
          <w:szCs w:val="24"/>
          <w:highlight w:val="none"/>
          <w:u w:val="single"/>
        </w:rPr>
        <w:t xml:space="preserve">              </w:t>
      </w:r>
      <w:r>
        <w:rPr>
          <w:rFonts w:ascii="Times New Roman" w:hAnsi="Times New Roman" w:eastAsia="宋体"/>
          <w:iCs/>
          <w:color w:val="auto"/>
          <w:sz w:val="24"/>
          <w:szCs w:val="24"/>
          <w:highlight w:val="none"/>
        </w:rPr>
        <w:t>（项目名称）（项目编号：</w:t>
      </w:r>
      <w:r>
        <w:rPr>
          <w:rFonts w:ascii="Times New Roman" w:hAnsi="Times New Roman" w:eastAsia="宋体"/>
          <w:iCs/>
          <w:color w:val="auto"/>
          <w:sz w:val="24"/>
          <w:szCs w:val="24"/>
          <w:highlight w:val="none"/>
          <w:u w:val="single"/>
        </w:rPr>
        <w:t xml:space="preserve">               </w:t>
      </w:r>
      <w:r>
        <w:rPr>
          <w:rFonts w:ascii="Times New Roman" w:hAnsi="Times New Roman" w:eastAsia="宋体"/>
          <w:iCs/>
          <w:color w:val="auto"/>
          <w:sz w:val="24"/>
          <w:szCs w:val="24"/>
          <w:highlight w:val="none"/>
        </w:rPr>
        <w:t>）</w:t>
      </w:r>
      <w:r>
        <w:rPr>
          <w:rFonts w:ascii="Times New Roman" w:hAnsi="Times New Roman" w:eastAsia="宋体"/>
          <w:color w:val="auto"/>
          <w:sz w:val="24"/>
          <w:szCs w:val="24"/>
          <w:highlight w:val="none"/>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4E11AD0A">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（1）具有良好的商业信誉和健全的财务会计制度（财务状况报告）；</w:t>
      </w:r>
    </w:p>
    <w:p w14:paraId="705065D8">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（2）有依法缴纳税收和社会保障资金的良好记录。</w:t>
      </w:r>
    </w:p>
    <w:p w14:paraId="7FD7ED20">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07837485">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特此承诺</w:t>
      </w:r>
    </w:p>
    <w:p w14:paraId="18FA6207">
      <w:pPr>
        <w:pStyle w:val="113"/>
        <w:spacing w:line="400" w:lineRule="exact"/>
        <w:ind w:firstLine="480" w:firstLineChars="200"/>
        <w:rPr>
          <w:rFonts w:ascii="Times New Roman" w:hAnsi="Times New Roman" w:eastAsia="宋体"/>
          <w:color w:val="auto"/>
          <w:sz w:val="24"/>
          <w:szCs w:val="24"/>
          <w:highlight w:val="none"/>
        </w:rPr>
      </w:pPr>
    </w:p>
    <w:p w14:paraId="7917ACC9">
      <w:pPr>
        <w:pStyle w:val="113"/>
        <w:spacing w:line="400" w:lineRule="exact"/>
        <w:ind w:firstLine="480" w:firstLineChars="200"/>
        <w:rPr>
          <w:rFonts w:ascii="Times New Roman" w:hAnsi="Times New Roman" w:eastAsia="宋体"/>
          <w:color w:val="auto"/>
          <w:sz w:val="24"/>
          <w:szCs w:val="24"/>
          <w:highlight w:val="none"/>
        </w:rPr>
      </w:pPr>
    </w:p>
    <w:p w14:paraId="39F7E190">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供应商（公章）：</w:t>
      </w:r>
      <w:r>
        <w:rPr>
          <w:rFonts w:ascii="Times New Roman" w:hAnsi="Times New Roman" w:eastAsia="宋体"/>
          <w:color w:val="auto"/>
          <w:sz w:val="24"/>
          <w:szCs w:val="24"/>
          <w:highlight w:val="none"/>
          <w:u w:val="single"/>
        </w:rPr>
        <w:t xml:space="preserve">                   </w:t>
      </w:r>
    </w:p>
    <w:p w14:paraId="447CBEDA">
      <w:pPr>
        <w:pStyle w:val="113"/>
        <w:spacing w:line="400" w:lineRule="exact"/>
        <w:ind w:firstLine="480" w:firstLineChars="200"/>
        <w:rPr>
          <w:rFonts w:ascii="Times New Roman" w:hAnsi="Times New Roman" w:eastAsia="宋体"/>
          <w:color w:val="auto"/>
          <w:sz w:val="24"/>
          <w:szCs w:val="24"/>
          <w:highlight w:val="none"/>
        </w:rPr>
      </w:pPr>
    </w:p>
    <w:p w14:paraId="0DACCA88">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法定代表人或其委托代理人（签名或签章）：</w:t>
      </w:r>
      <w:r>
        <w:rPr>
          <w:rFonts w:ascii="Times New Roman" w:hAnsi="Times New Roman" w:eastAsia="宋体"/>
          <w:color w:val="auto"/>
          <w:sz w:val="24"/>
          <w:szCs w:val="24"/>
          <w:highlight w:val="none"/>
          <w:u w:val="single"/>
        </w:rPr>
        <w:t xml:space="preserve">          </w:t>
      </w:r>
    </w:p>
    <w:p w14:paraId="216259AA">
      <w:pPr>
        <w:pStyle w:val="113"/>
        <w:spacing w:line="400" w:lineRule="exact"/>
        <w:ind w:firstLine="480" w:firstLineChars="200"/>
        <w:rPr>
          <w:rFonts w:ascii="Times New Roman" w:hAnsi="Times New Roman" w:eastAsia="宋体"/>
          <w:color w:val="auto"/>
          <w:sz w:val="24"/>
          <w:szCs w:val="24"/>
          <w:highlight w:val="none"/>
        </w:rPr>
      </w:pPr>
    </w:p>
    <w:p w14:paraId="35D90CB7">
      <w:pPr>
        <w:pStyle w:val="113"/>
        <w:spacing w:line="4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日期：</w:t>
      </w:r>
      <w:r>
        <w:rPr>
          <w:rFonts w:ascii="Times New Roman" w:hAnsi="Times New Roman" w:eastAsia="宋体"/>
          <w:color w:val="auto"/>
          <w:sz w:val="24"/>
          <w:szCs w:val="24"/>
          <w:highlight w:val="none"/>
          <w:u w:val="single"/>
        </w:rPr>
        <w:t xml:space="preserve">               </w:t>
      </w:r>
    </w:p>
    <w:p w14:paraId="0637FB8D">
      <w:pPr>
        <w:ind w:firstLine="480"/>
        <w:rPr>
          <w:color w:val="auto"/>
          <w:sz w:val="24"/>
          <w:highlight w:val="none"/>
        </w:rPr>
      </w:pPr>
      <w:r>
        <w:rPr>
          <w:color w:val="auto"/>
          <w:sz w:val="24"/>
          <w:highlight w:val="none"/>
        </w:rPr>
        <w:br w:type="page"/>
      </w:r>
    </w:p>
    <w:p w14:paraId="2D003937">
      <w:pPr>
        <w:adjustRightInd w:val="0"/>
        <w:spacing w:line="400" w:lineRule="exact"/>
        <w:jc w:val="center"/>
        <w:rPr>
          <w:color w:val="auto"/>
          <w:sz w:val="28"/>
          <w:szCs w:val="28"/>
          <w:highlight w:val="none"/>
        </w:rPr>
      </w:pPr>
      <w:r>
        <w:rPr>
          <w:color w:val="auto"/>
          <w:sz w:val="28"/>
          <w:szCs w:val="28"/>
          <w:highlight w:val="none"/>
        </w:rPr>
        <w:t>具备履行合同所必需的设备和专业技术能力的声明</w:t>
      </w:r>
    </w:p>
    <w:p w14:paraId="6038AD0F">
      <w:pPr>
        <w:spacing w:line="400" w:lineRule="exact"/>
        <w:ind w:firstLine="492"/>
        <w:rPr>
          <w:color w:val="auto"/>
          <w:highlight w:val="none"/>
        </w:rPr>
      </w:pPr>
    </w:p>
    <w:p w14:paraId="64E88AA6">
      <w:pPr>
        <w:spacing w:line="400" w:lineRule="exact"/>
        <w:ind w:firstLine="492"/>
        <w:rPr>
          <w:color w:val="auto"/>
          <w:sz w:val="24"/>
          <w:highlight w:val="none"/>
        </w:rPr>
      </w:pPr>
      <w:r>
        <w:rPr>
          <w:color w:val="auto"/>
          <w:sz w:val="24"/>
          <w:highlight w:val="none"/>
        </w:rPr>
        <w:t>我公司郑重声明：我单位具备履行本项采购合同所必需的设备和专业技术能力，为履行本项采购合同我单位具备如下主要设备和主要专业技术能力：</w:t>
      </w:r>
    </w:p>
    <w:p w14:paraId="50793820">
      <w:pPr>
        <w:spacing w:line="400" w:lineRule="exact"/>
        <w:ind w:firstLine="492"/>
        <w:rPr>
          <w:color w:val="auto"/>
          <w:sz w:val="24"/>
          <w:highlight w:val="none"/>
        </w:rPr>
      </w:pPr>
      <w:r>
        <w:rPr>
          <w:color w:val="auto"/>
          <w:sz w:val="24"/>
          <w:highlight w:val="none"/>
        </w:rPr>
        <w:t>主要设备有：</w:t>
      </w:r>
      <w:r>
        <w:rPr>
          <w:color w:val="auto"/>
          <w:sz w:val="24"/>
          <w:highlight w:val="none"/>
          <w:u w:val="single"/>
        </w:rPr>
        <w:t xml:space="preserve">                      </w:t>
      </w:r>
      <w:r>
        <w:rPr>
          <w:color w:val="auto"/>
          <w:sz w:val="24"/>
          <w:highlight w:val="none"/>
        </w:rPr>
        <w:t>。</w:t>
      </w:r>
    </w:p>
    <w:p w14:paraId="1F9B01DB">
      <w:pPr>
        <w:spacing w:line="400" w:lineRule="exact"/>
        <w:ind w:firstLine="492"/>
        <w:rPr>
          <w:color w:val="auto"/>
          <w:sz w:val="24"/>
          <w:highlight w:val="none"/>
        </w:rPr>
      </w:pPr>
      <w:r>
        <w:rPr>
          <w:color w:val="auto"/>
          <w:sz w:val="24"/>
          <w:highlight w:val="none"/>
        </w:rPr>
        <w:t>主要专业技术能力有：</w:t>
      </w:r>
      <w:r>
        <w:rPr>
          <w:color w:val="auto"/>
          <w:sz w:val="24"/>
          <w:highlight w:val="none"/>
          <w:u w:val="single"/>
        </w:rPr>
        <w:t xml:space="preserve">              </w:t>
      </w:r>
      <w:r>
        <w:rPr>
          <w:color w:val="auto"/>
          <w:sz w:val="24"/>
          <w:highlight w:val="none"/>
        </w:rPr>
        <w:t>。</w:t>
      </w:r>
    </w:p>
    <w:p w14:paraId="1BDC3F8C">
      <w:pPr>
        <w:spacing w:line="400" w:lineRule="exact"/>
        <w:ind w:firstLine="492"/>
        <w:rPr>
          <w:b/>
          <w:bCs/>
          <w:color w:val="auto"/>
          <w:sz w:val="24"/>
          <w:highlight w:val="none"/>
        </w:rPr>
      </w:pPr>
      <w:r>
        <w:rPr>
          <w:b/>
          <w:bCs/>
          <w:color w:val="auto"/>
          <w:sz w:val="24"/>
          <w:highlight w:val="none"/>
        </w:rPr>
        <w:t>注：须附证明材料。</w:t>
      </w:r>
    </w:p>
    <w:p w14:paraId="3CDE8D29">
      <w:pPr>
        <w:spacing w:line="400" w:lineRule="exact"/>
        <w:rPr>
          <w:color w:val="auto"/>
          <w:sz w:val="24"/>
          <w:highlight w:val="none"/>
        </w:rPr>
      </w:pPr>
    </w:p>
    <w:p w14:paraId="24C40F5D">
      <w:pPr>
        <w:spacing w:line="400" w:lineRule="exact"/>
        <w:ind w:firstLine="3600" w:firstLineChars="1500"/>
        <w:rPr>
          <w:bCs/>
          <w:color w:val="auto"/>
          <w:sz w:val="24"/>
          <w:highlight w:val="none"/>
        </w:rPr>
      </w:pPr>
      <w:r>
        <w:rPr>
          <w:bCs/>
          <w:color w:val="auto"/>
          <w:sz w:val="24"/>
          <w:highlight w:val="none"/>
        </w:rPr>
        <w:t>供应商（公章）：</w:t>
      </w:r>
    </w:p>
    <w:p w14:paraId="5E951CFF">
      <w:pPr>
        <w:spacing w:line="400" w:lineRule="exact"/>
        <w:ind w:firstLine="3600" w:firstLineChars="1500"/>
        <w:rPr>
          <w:bCs/>
          <w:color w:val="auto"/>
          <w:sz w:val="24"/>
          <w:highlight w:val="none"/>
        </w:rPr>
      </w:pPr>
      <w:r>
        <w:rPr>
          <w:bCs/>
          <w:color w:val="auto"/>
          <w:sz w:val="24"/>
          <w:highlight w:val="none"/>
        </w:rPr>
        <w:t>法定代表人或授权代表（签字或盖章）：</w:t>
      </w:r>
    </w:p>
    <w:p w14:paraId="522A8634">
      <w:pPr>
        <w:spacing w:line="400" w:lineRule="exact"/>
        <w:ind w:firstLine="3600" w:firstLineChars="1500"/>
        <w:rPr>
          <w:bCs/>
          <w:color w:val="auto"/>
          <w:sz w:val="24"/>
          <w:highlight w:val="none"/>
        </w:rPr>
      </w:pPr>
      <w:r>
        <w:rPr>
          <w:bCs/>
          <w:color w:val="auto"/>
          <w:sz w:val="24"/>
          <w:highlight w:val="none"/>
        </w:rPr>
        <w:t>日期：______年</w:t>
      </w:r>
      <w:r>
        <w:rPr>
          <w:bCs/>
          <w:color w:val="auto"/>
          <w:sz w:val="24"/>
          <w:highlight w:val="none"/>
          <w:u w:val="single"/>
        </w:rPr>
        <w:t xml:space="preserve">    </w:t>
      </w:r>
      <w:r>
        <w:rPr>
          <w:bCs/>
          <w:color w:val="auto"/>
          <w:sz w:val="24"/>
          <w:highlight w:val="none"/>
        </w:rPr>
        <w:t>月</w:t>
      </w:r>
      <w:r>
        <w:rPr>
          <w:bCs/>
          <w:color w:val="auto"/>
          <w:sz w:val="24"/>
          <w:highlight w:val="none"/>
          <w:u w:val="single"/>
        </w:rPr>
        <w:t xml:space="preserve">    </w:t>
      </w:r>
      <w:r>
        <w:rPr>
          <w:bCs/>
          <w:color w:val="auto"/>
          <w:sz w:val="24"/>
          <w:highlight w:val="none"/>
        </w:rPr>
        <w:t>日</w:t>
      </w:r>
    </w:p>
    <w:p w14:paraId="0DD926C9">
      <w:pPr>
        <w:adjustRightInd w:val="0"/>
        <w:spacing w:line="400" w:lineRule="exact"/>
        <w:jc w:val="center"/>
        <w:rPr>
          <w:color w:val="auto"/>
          <w:sz w:val="28"/>
          <w:szCs w:val="28"/>
          <w:highlight w:val="none"/>
        </w:rPr>
      </w:pPr>
    </w:p>
    <w:p w14:paraId="3934C7EC">
      <w:pPr>
        <w:adjustRightInd w:val="0"/>
        <w:spacing w:line="400" w:lineRule="exact"/>
        <w:jc w:val="center"/>
        <w:rPr>
          <w:color w:val="auto"/>
          <w:sz w:val="28"/>
          <w:szCs w:val="28"/>
          <w:highlight w:val="none"/>
        </w:rPr>
      </w:pPr>
    </w:p>
    <w:p w14:paraId="3A3E3859">
      <w:pPr>
        <w:adjustRightInd w:val="0"/>
        <w:spacing w:line="400" w:lineRule="exact"/>
        <w:jc w:val="center"/>
        <w:rPr>
          <w:color w:val="auto"/>
          <w:sz w:val="28"/>
          <w:szCs w:val="28"/>
          <w:highlight w:val="none"/>
        </w:rPr>
      </w:pPr>
    </w:p>
    <w:p w14:paraId="0240B994">
      <w:pPr>
        <w:adjustRightInd w:val="0"/>
        <w:spacing w:line="400" w:lineRule="exact"/>
        <w:jc w:val="center"/>
        <w:rPr>
          <w:color w:val="auto"/>
          <w:sz w:val="28"/>
          <w:szCs w:val="28"/>
          <w:highlight w:val="none"/>
        </w:rPr>
      </w:pPr>
    </w:p>
    <w:p w14:paraId="447C25C6">
      <w:pPr>
        <w:adjustRightInd w:val="0"/>
        <w:spacing w:line="400" w:lineRule="exact"/>
        <w:jc w:val="center"/>
        <w:rPr>
          <w:color w:val="auto"/>
          <w:sz w:val="28"/>
          <w:szCs w:val="28"/>
          <w:highlight w:val="none"/>
        </w:rPr>
      </w:pPr>
      <w:r>
        <w:rPr>
          <w:color w:val="auto"/>
          <w:sz w:val="28"/>
          <w:szCs w:val="28"/>
          <w:highlight w:val="none"/>
        </w:rPr>
        <w:t>参加采购活动前3年内在经营活动中没有重大违法记录的</w:t>
      </w:r>
    </w:p>
    <w:p w14:paraId="44842BE5">
      <w:pPr>
        <w:adjustRightInd w:val="0"/>
        <w:spacing w:line="400" w:lineRule="exact"/>
        <w:jc w:val="center"/>
        <w:rPr>
          <w:color w:val="auto"/>
          <w:sz w:val="28"/>
          <w:szCs w:val="28"/>
          <w:highlight w:val="none"/>
        </w:rPr>
      </w:pPr>
      <w:r>
        <w:rPr>
          <w:color w:val="auto"/>
          <w:sz w:val="28"/>
          <w:szCs w:val="28"/>
          <w:highlight w:val="none"/>
        </w:rPr>
        <w:t>书面声明</w:t>
      </w:r>
    </w:p>
    <w:p w14:paraId="5A2B4A03">
      <w:pPr>
        <w:spacing w:line="400" w:lineRule="exact"/>
        <w:ind w:firstLine="480" w:firstLineChars="200"/>
        <w:jc w:val="left"/>
        <w:rPr>
          <w:bCs/>
          <w:color w:val="auto"/>
          <w:sz w:val="24"/>
          <w:highlight w:val="none"/>
        </w:rPr>
      </w:pPr>
    </w:p>
    <w:p w14:paraId="27E98C3D">
      <w:pPr>
        <w:spacing w:line="400" w:lineRule="exact"/>
        <w:ind w:firstLine="480" w:firstLineChars="200"/>
        <w:jc w:val="left"/>
        <w:rPr>
          <w:bCs/>
          <w:color w:val="auto"/>
          <w:sz w:val="24"/>
          <w:highlight w:val="none"/>
        </w:rPr>
      </w:pPr>
      <w:r>
        <w:rPr>
          <w:bCs/>
          <w:color w:val="auto"/>
          <w:sz w:val="24"/>
          <w:highlight w:val="none"/>
        </w:rPr>
        <w:t>我公司郑重声明：参加本次采购活动前3年内，我公司在经营活动中没有因违法经营受到刑事处罚或者责令停产停业、吊销许可证或者执照、较大数额罚款等行政处罚。</w:t>
      </w:r>
    </w:p>
    <w:p w14:paraId="6008AC50">
      <w:pPr>
        <w:spacing w:line="400" w:lineRule="exact"/>
        <w:ind w:firstLine="3600" w:firstLineChars="1500"/>
        <w:rPr>
          <w:bCs/>
          <w:color w:val="auto"/>
          <w:sz w:val="24"/>
          <w:highlight w:val="none"/>
        </w:rPr>
      </w:pPr>
    </w:p>
    <w:p w14:paraId="3568DA1A">
      <w:pPr>
        <w:spacing w:line="400" w:lineRule="exact"/>
        <w:ind w:firstLine="3600" w:firstLineChars="1500"/>
        <w:rPr>
          <w:bCs/>
          <w:color w:val="auto"/>
          <w:sz w:val="24"/>
          <w:highlight w:val="none"/>
        </w:rPr>
      </w:pPr>
      <w:r>
        <w:rPr>
          <w:bCs/>
          <w:color w:val="auto"/>
          <w:sz w:val="24"/>
          <w:highlight w:val="none"/>
        </w:rPr>
        <w:t>供应商（公章）：</w:t>
      </w:r>
    </w:p>
    <w:p w14:paraId="1C44EC3F">
      <w:pPr>
        <w:spacing w:line="400" w:lineRule="exact"/>
        <w:ind w:firstLine="3600" w:firstLineChars="1500"/>
        <w:rPr>
          <w:bCs/>
          <w:color w:val="auto"/>
          <w:sz w:val="24"/>
          <w:highlight w:val="none"/>
        </w:rPr>
      </w:pPr>
      <w:r>
        <w:rPr>
          <w:bCs/>
          <w:color w:val="auto"/>
          <w:sz w:val="24"/>
          <w:highlight w:val="none"/>
        </w:rPr>
        <w:t>法定代表人或授权代表（签字或盖章）：</w:t>
      </w:r>
    </w:p>
    <w:p w14:paraId="6996FF5B">
      <w:pPr>
        <w:spacing w:line="400" w:lineRule="exact"/>
        <w:ind w:firstLine="3600" w:firstLineChars="1500"/>
        <w:rPr>
          <w:bCs/>
          <w:color w:val="auto"/>
          <w:sz w:val="24"/>
          <w:highlight w:val="none"/>
        </w:rPr>
      </w:pPr>
      <w:r>
        <w:rPr>
          <w:bCs/>
          <w:color w:val="auto"/>
          <w:sz w:val="24"/>
          <w:highlight w:val="none"/>
        </w:rPr>
        <w:t>日期：______年</w:t>
      </w:r>
      <w:r>
        <w:rPr>
          <w:bCs/>
          <w:color w:val="auto"/>
          <w:sz w:val="24"/>
          <w:highlight w:val="none"/>
          <w:u w:val="single"/>
        </w:rPr>
        <w:t xml:space="preserve">    </w:t>
      </w:r>
      <w:r>
        <w:rPr>
          <w:bCs/>
          <w:color w:val="auto"/>
          <w:sz w:val="24"/>
          <w:highlight w:val="none"/>
        </w:rPr>
        <w:t>月</w:t>
      </w:r>
      <w:r>
        <w:rPr>
          <w:bCs/>
          <w:color w:val="auto"/>
          <w:sz w:val="24"/>
          <w:highlight w:val="none"/>
          <w:u w:val="single"/>
        </w:rPr>
        <w:t xml:space="preserve">    </w:t>
      </w:r>
      <w:r>
        <w:rPr>
          <w:bCs/>
          <w:color w:val="auto"/>
          <w:sz w:val="24"/>
          <w:highlight w:val="none"/>
        </w:rPr>
        <w:t>日</w:t>
      </w:r>
    </w:p>
    <w:p w14:paraId="7DB648EC">
      <w:pPr>
        <w:ind w:firstLine="480"/>
        <w:rPr>
          <w:color w:val="auto"/>
          <w:sz w:val="24"/>
          <w:highlight w:val="none"/>
        </w:rPr>
      </w:pPr>
    </w:p>
    <w:bookmarkEnd w:id="197"/>
    <w:bookmarkEnd w:id="198"/>
    <w:bookmarkEnd w:id="199"/>
    <w:bookmarkEnd w:id="200"/>
    <w:bookmarkEnd w:id="201"/>
    <w:bookmarkEnd w:id="202"/>
    <w:p w14:paraId="4E315772">
      <w:pPr>
        <w:pStyle w:val="3"/>
        <w:spacing w:before="0" w:after="0" w:line="415" w:lineRule="auto"/>
        <w:ind w:firstLine="0" w:firstLineChars="0"/>
        <w:jc w:val="both"/>
        <w:rPr>
          <w:rFonts w:hint="eastAsia" w:ascii="Times New Roman" w:hAnsi="Times New Roman"/>
          <w:b w:val="0"/>
          <w:bCs/>
          <w:color w:val="auto"/>
          <w:szCs w:val="32"/>
          <w:highlight w:val="none"/>
          <w:lang w:val="en-US" w:eastAsia="zh-CN"/>
        </w:rPr>
      </w:pPr>
      <w:bookmarkStart w:id="204" w:name="_Toc443200899"/>
      <w:bookmarkStart w:id="205" w:name="_Toc247527836"/>
      <w:bookmarkStart w:id="206" w:name="_Toc144974864"/>
      <w:bookmarkStart w:id="207" w:name="_Toc247514288"/>
      <w:bookmarkStart w:id="208" w:name="_Toc152045796"/>
      <w:bookmarkStart w:id="209" w:name="_Toc152042585"/>
    </w:p>
    <w:p w14:paraId="39FAB349">
      <w:pPr>
        <w:pStyle w:val="3"/>
        <w:spacing w:before="0" w:after="0" w:line="415" w:lineRule="auto"/>
        <w:ind w:firstLine="0" w:firstLineChars="0"/>
        <w:jc w:val="center"/>
        <w:rPr>
          <w:rFonts w:hint="eastAsia" w:ascii="Times New Roman" w:hAnsi="Times New Roman"/>
          <w:b w:val="0"/>
          <w:bCs/>
          <w:color w:val="auto"/>
          <w:szCs w:val="32"/>
          <w:highlight w:val="none"/>
          <w:lang w:val="en-US" w:eastAsia="zh-CN"/>
        </w:rPr>
      </w:pPr>
    </w:p>
    <w:p w14:paraId="7E8723CA">
      <w:pPr>
        <w:rPr>
          <w:rFonts w:hint="eastAsia"/>
          <w:color w:val="auto"/>
          <w:highlight w:val="none"/>
          <w:lang w:val="en-US" w:eastAsia="zh-CN"/>
        </w:rPr>
      </w:pPr>
    </w:p>
    <w:p w14:paraId="51CE7C3E">
      <w:pPr>
        <w:pStyle w:val="3"/>
        <w:spacing w:before="0" w:after="0" w:line="415" w:lineRule="auto"/>
        <w:ind w:firstLine="0" w:firstLineChars="0"/>
        <w:jc w:val="center"/>
        <w:rPr>
          <w:rFonts w:hint="eastAsia" w:ascii="Times New Roman" w:hAnsi="Times New Roman"/>
          <w:b w:val="0"/>
          <w:bCs/>
          <w:color w:val="auto"/>
          <w:szCs w:val="32"/>
          <w:highlight w:val="none"/>
        </w:rPr>
      </w:pPr>
    </w:p>
    <w:p w14:paraId="31AAF73E">
      <w:pPr>
        <w:pStyle w:val="3"/>
        <w:spacing w:before="0" w:after="0" w:line="415" w:lineRule="auto"/>
        <w:ind w:firstLine="0" w:firstLineChars="0"/>
        <w:jc w:val="center"/>
        <w:rPr>
          <w:b w:val="0"/>
          <w:bCs/>
          <w:color w:val="auto"/>
          <w:szCs w:val="32"/>
          <w:highlight w:val="none"/>
        </w:rPr>
      </w:pPr>
      <w:bookmarkStart w:id="210" w:name="_Toc13344"/>
      <w:r>
        <w:rPr>
          <w:rFonts w:hint="eastAsia" w:ascii="Times New Roman" w:hAnsi="Times New Roman"/>
          <w:b w:val="0"/>
          <w:bCs/>
          <w:color w:val="auto"/>
          <w:szCs w:val="32"/>
          <w:highlight w:val="none"/>
        </w:rPr>
        <w:t>五</w:t>
      </w:r>
      <w:r>
        <w:rPr>
          <w:rFonts w:ascii="Times New Roman" w:hAnsi="Times New Roman"/>
          <w:b w:val="0"/>
          <w:bCs/>
          <w:color w:val="auto"/>
          <w:szCs w:val="32"/>
          <w:highlight w:val="none"/>
        </w:rPr>
        <w:t>、</w:t>
      </w:r>
      <w:r>
        <w:rPr>
          <w:b w:val="0"/>
          <w:bCs/>
          <w:color w:val="auto"/>
          <w:szCs w:val="32"/>
          <w:highlight w:val="none"/>
        </w:rPr>
        <w:t>供应商基本情况表</w:t>
      </w:r>
      <w:bookmarkEnd w:id="210"/>
    </w:p>
    <w:tbl>
      <w:tblPr>
        <w:tblStyle w:val="4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093"/>
        <w:gridCol w:w="658"/>
        <w:gridCol w:w="1346"/>
        <w:gridCol w:w="346"/>
        <w:gridCol w:w="1413"/>
        <w:gridCol w:w="765"/>
        <w:gridCol w:w="1824"/>
      </w:tblGrid>
      <w:tr w14:paraId="3199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A63719D">
            <w:pPr>
              <w:spacing w:line="400" w:lineRule="atLeast"/>
              <w:ind w:firstLine="0" w:firstLineChars="0"/>
              <w:jc w:val="center"/>
              <w:rPr>
                <w:color w:val="auto"/>
                <w:sz w:val="24"/>
                <w:highlight w:val="none"/>
              </w:rPr>
            </w:pPr>
            <w:r>
              <w:rPr>
                <w:color w:val="auto"/>
                <w:sz w:val="24"/>
                <w:highlight w:val="none"/>
              </w:rPr>
              <w:t>供应商名称</w:t>
            </w:r>
          </w:p>
        </w:tc>
        <w:tc>
          <w:tcPr>
            <w:tcW w:w="7445" w:type="dxa"/>
            <w:gridSpan w:val="7"/>
            <w:vAlign w:val="center"/>
          </w:tcPr>
          <w:p w14:paraId="1C312E43">
            <w:pPr>
              <w:spacing w:line="400" w:lineRule="atLeast"/>
              <w:ind w:firstLine="0" w:firstLineChars="0"/>
              <w:jc w:val="center"/>
              <w:rPr>
                <w:color w:val="auto"/>
                <w:sz w:val="24"/>
                <w:highlight w:val="none"/>
              </w:rPr>
            </w:pPr>
          </w:p>
        </w:tc>
      </w:tr>
      <w:tr w14:paraId="252B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0E6195F">
            <w:pPr>
              <w:spacing w:line="400" w:lineRule="atLeast"/>
              <w:ind w:firstLine="0" w:firstLineChars="0"/>
              <w:jc w:val="center"/>
              <w:rPr>
                <w:color w:val="auto"/>
                <w:sz w:val="24"/>
                <w:highlight w:val="none"/>
              </w:rPr>
            </w:pPr>
            <w:r>
              <w:rPr>
                <w:color w:val="auto"/>
                <w:sz w:val="24"/>
                <w:highlight w:val="none"/>
              </w:rPr>
              <w:t>注册地址</w:t>
            </w:r>
          </w:p>
        </w:tc>
        <w:tc>
          <w:tcPr>
            <w:tcW w:w="3443" w:type="dxa"/>
            <w:gridSpan w:val="4"/>
            <w:vAlign w:val="center"/>
          </w:tcPr>
          <w:p w14:paraId="7CA26A65">
            <w:pPr>
              <w:spacing w:line="400" w:lineRule="atLeast"/>
              <w:ind w:firstLine="0" w:firstLineChars="0"/>
              <w:jc w:val="center"/>
              <w:rPr>
                <w:color w:val="auto"/>
                <w:sz w:val="24"/>
                <w:highlight w:val="none"/>
              </w:rPr>
            </w:pPr>
          </w:p>
        </w:tc>
        <w:tc>
          <w:tcPr>
            <w:tcW w:w="1413" w:type="dxa"/>
            <w:vAlign w:val="center"/>
          </w:tcPr>
          <w:p w14:paraId="0B30EC38">
            <w:pPr>
              <w:spacing w:line="400" w:lineRule="atLeast"/>
              <w:ind w:firstLine="0" w:firstLineChars="0"/>
              <w:jc w:val="center"/>
              <w:rPr>
                <w:color w:val="auto"/>
                <w:sz w:val="24"/>
                <w:highlight w:val="none"/>
              </w:rPr>
            </w:pPr>
            <w:r>
              <w:rPr>
                <w:color w:val="auto"/>
                <w:sz w:val="24"/>
                <w:highlight w:val="none"/>
              </w:rPr>
              <w:t>邮政编码</w:t>
            </w:r>
          </w:p>
        </w:tc>
        <w:tc>
          <w:tcPr>
            <w:tcW w:w="2589" w:type="dxa"/>
            <w:gridSpan w:val="2"/>
            <w:vAlign w:val="center"/>
          </w:tcPr>
          <w:p w14:paraId="6F6DF5F9">
            <w:pPr>
              <w:spacing w:line="400" w:lineRule="atLeast"/>
              <w:ind w:firstLine="0" w:firstLineChars="0"/>
              <w:jc w:val="center"/>
              <w:rPr>
                <w:color w:val="auto"/>
                <w:sz w:val="24"/>
                <w:highlight w:val="none"/>
              </w:rPr>
            </w:pPr>
          </w:p>
        </w:tc>
      </w:tr>
      <w:tr w14:paraId="669B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restart"/>
            <w:vAlign w:val="center"/>
          </w:tcPr>
          <w:p w14:paraId="74DCB5A7">
            <w:pPr>
              <w:spacing w:line="400" w:lineRule="atLeast"/>
              <w:ind w:firstLine="0" w:firstLineChars="0"/>
              <w:jc w:val="center"/>
              <w:rPr>
                <w:color w:val="auto"/>
                <w:sz w:val="24"/>
                <w:highlight w:val="none"/>
              </w:rPr>
            </w:pPr>
            <w:r>
              <w:rPr>
                <w:color w:val="auto"/>
                <w:sz w:val="24"/>
                <w:highlight w:val="none"/>
              </w:rPr>
              <w:t>联系方式</w:t>
            </w:r>
          </w:p>
        </w:tc>
        <w:tc>
          <w:tcPr>
            <w:tcW w:w="1093" w:type="dxa"/>
            <w:vAlign w:val="center"/>
          </w:tcPr>
          <w:p w14:paraId="5A2FFFF2">
            <w:pPr>
              <w:spacing w:line="400" w:lineRule="atLeast"/>
              <w:ind w:firstLine="0" w:firstLineChars="0"/>
              <w:jc w:val="center"/>
              <w:rPr>
                <w:color w:val="auto"/>
                <w:sz w:val="24"/>
                <w:highlight w:val="none"/>
              </w:rPr>
            </w:pPr>
            <w:r>
              <w:rPr>
                <w:color w:val="auto"/>
                <w:sz w:val="24"/>
                <w:highlight w:val="none"/>
              </w:rPr>
              <w:t>联系人</w:t>
            </w:r>
          </w:p>
        </w:tc>
        <w:tc>
          <w:tcPr>
            <w:tcW w:w="2350" w:type="dxa"/>
            <w:gridSpan w:val="3"/>
            <w:vAlign w:val="center"/>
          </w:tcPr>
          <w:p w14:paraId="6F6DBA85">
            <w:pPr>
              <w:spacing w:line="400" w:lineRule="atLeast"/>
              <w:ind w:firstLine="0" w:firstLineChars="0"/>
              <w:jc w:val="center"/>
              <w:rPr>
                <w:color w:val="auto"/>
                <w:sz w:val="24"/>
                <w:highlight w:val="none"/>
              </w:rPr>
            </w:pPr>
          </w:p>
        </w:tc>
        <w:tc>
          <w:tcPr>
            <w:tcW w:w="1413" w:type="dxa"/>
            <w:vAlign w:val="center"/>
          </w:tcPr>
          <w:p w14:paraId="563B5870">
            <w:pPr>
              <w:spacing w:line="400" w:lineRule="atLeast"/>
              <w:ind w:firstLine="0" w:firstLineChars="0"/>
              <w:jc w:val="center"/>
              <w:rPr>
                <w:color w:val="auto"/>
                <w:sz w:val="24"/>
                <w:highlight w:val="none"/>
              </w:rPr>
            </w:pPr>
            <w:r>
              <w:rPr>
                <w:color w:val="auto"/>
                <w:sz w:val="24"/>
                <w:highlight w:val="none"/>
              </w:rPr>
              <w:t>电话</w:t>
            </w:r>
          </w:p>
        </w:tc>
        <w:tc>
          <w:tcPr>
            <w:tcW w:w="2589" w:type="dxa"/>
            <w:gridSpan w:val="2"/>
            <w:vAlign w:val="center"/>
          </w:tcPr>
          <w:p w14:paraId="3AC95D39">
            <w:pPr>
              <w:spacing w:line="400" w:lineRule="atLeast"/>
              <w:ind w:firstLine="0" w:firstLineChars="0"/>
              <w:jc w:val="center"/>
              <w:rPr>
                <w:color w:val="auto"/>
                <w:sz w:val="24"/>
                <w:highlight w:val="none"/>
              </w:rPr>
            </w:pPr>
          </w:p>
        </w:tc>
      </w:tr>
      <w:tr w14:paraId="46AD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continue"/>
            <w:vAlign w:val="center"/>
          </w:tcPr>
          <w:p w14:paraId="7B81AA7C">
            <w:pPr>
              <w:spacing w:line="400" w:lineRule="atLeast"/>
              <w:ind w:firstLine="0" w:firstLineChars="0"/>
              <w:jc w:val="center"/>
              <w:rPr>
                <w:color w:val="auto"/>
                <w:sz w:val="24"/>
                <w:highlight w:val="none"/>
              </w:rPr>
            </w:pPr>
          </w:p>
        </w:tc>
        <w:tc>
          <w:tcPr>
            <w:tcW w:w="1093" w:type="dxa"/>
            <w:vAlign w:val="center"/>
          </w:tcPr>
          <w:p w14:paraId="460771DD">
            <w:pPr>
              <w:spacing w:line="400" w:lineRule="atLeast"/>
              <w:ind w:firstLine="0" w:firstLineChars="0"/>
              <w:jc w:val="center"/>
              <w:rPr>
                <w:color w:val="auto"/>
                <w:sz w:val="24"/>
                <w:highlight w:val="none"/>
              </w:rPr>
            </w:pPr>
            <w:r>
              <w:rPr>
                <w:color w:val="auto"/>
                <w:sz w:val="24"/>
                <w:highlight w:val="none"/>
              </w:rPr>
              <w:t>传真</w:t>
            </w:r>
          </w:p>
        </w:tc>
        <w:tc>
          <w:tcPr>
            <w:tcW w:w="2350" w:type="dxa"/>
            <w:gridSpan w:val="3"/>
            <w:vAlign w:val="center"/>
          </w:tcPr>
          <w:p w14:paraId="6ABFCB50">
            <w:pPr>
              <w:spacing w:line="400" w:lineRule="atLeast"/>
              <w:ind w:firstLine="0" w:firstLineChars="0"/>
              <w:jc w:val="center"/>
              <w:rPr>
                <w:color w:val="auto"/>
                <w:sz w:val="24"/>
                <w:highlight w:val="none"/>
              </w:rPr>
            </w:pPr>
          </w:p>
        </w:tc>
        <w:tc>
          <w:tcPr>
            <w:tcW w:w="1413" w:type="dxa"/>
            <w:vAlign w:val="center"/>
          </w:tcPr>
          <w:p w14:paraId="3F18324E">
            <w:pPr>
              <w:spacing w:line="400" w:lineRule="atLeast"/>
              <w:ind w:firstLine="0" w:firstLineChars="0"/>
              <w:jc w:val="center"/>
              <w:rPr>
                <w:color w:val="auto"/>
                <w:sz w:val="24"/>
                <w:highlight w:val="none"/>
              </w:rPr>
            </w:pPr>
            <w:r>
              <w:rPr>
                <w:color w:val="auto"/>
                <w:sz w:val="24"/>
                <w:highlight w:val="none"/>
              </w:rPr>
              <w:t>网址</w:t>
            </w:r>
          </w:p>
        </w:tc>
        <w:tc>
          <w:tcPr>
            <w:tcW w:w="2589" w:type="dxa"/>
            <w:gridSpan w:val="2"/>
            <w:vAlign w:val="center"/>
          </w:tcPr>
          <w:p w14:paraId="158DD596">
            <w:pPr>
              <w:spacing w:line="400" w:lineRule="atLeast"/>
              <w:ind w:firstLine="0" w:firstLineChars="0"/>
              <w:jc w:val="center"/>
              <w:rPr>
                <w:color w:val="auto"/>
                <w:sz w:val="24"/>
                <w:highlight w:val="none"/>
              </w:rPr>
            </w:pPr>
          </w:p>
        </w:tc>
      </w:tr>
      <w:tr w14:paraId="7A7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66DA3B04">
            <w:pPr>
              <w:spacing w:line="400" w:lineRule="atLeast"/>
              <w:ind w:firstLine="0" w:firstLineChars="0"/>
              <w:jc w:val="center"/>
              <w:rPr>
                <w:color w:val="auto"/>
                <w:sz w:val="24"/>
                <w:highlight w:val="none"/>
              </w:rPr>
            </w:pPr>
            <w:r>
              <w:rPr>
                <w:color w:val="auto"/>
                <w:sz w:val="24"/>
                <w:highlight w:val="none"/>
              </w:rPr>
              <w:t>企业统一社会信用代码</w:t>
            </w:r>
          </w:p>
        </w:tc>
        <w:tc>
          <w:tcPr>
            <w:tcW w:w="7445" w:type="dxa"/>
            <w:gridSpan w:val="7"/>
            <w:vAlign w:val="center"/>
          </w:tcPr>
          <w:p w14:paraId="308580EE">
            <w:pPr>
              <w:spacing w:line="400" w:lineRule="atLeast"/>
              <w:ind w:firstLine="0" w:firstLineChars="0"/>
              <w:jc w:val="center"/>
              <w:rPr>
                <w:color w:val="auto"/>
                <w:sz w:val="24"/>
                <w:highlight w:val="none"/>
              </w:rPr>
            </w:pPr>
          </w:p>
        </w:tc>
      </w:tr>
      <w:tr w14:paraId="3F3E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38B10E95">
            <w:pPr>
              <w:spacing w:line="400" w:lineRule="atLeast"/>
              <w:ind w:firstLine="0" w:firstLineChars="0"/>
              <w:jc w:val="center"/>
              <w:rPr>
                <w:color w:val="auto"/>
                <w:sz w:val="24"/>
                <w:highlight w:val="none"/>
              </w:rPr>
            </w:pPr>
            <w:r>
              <w:rPr>
                <w:color w:val="auto"/>
                <w:sz w:val="24"/>
                <w:highlight w:val="none"/>
              </w:rPr>
              <w:t>法定代表人</w:t>
            </w:r>
          </w:p>
        </w:tc>
        <w:tc>
          <w:tcPr>
            <w:tcW w:w="1751" w:type="dxa"/>
            <w:gridSpan w:val="2"/>
            <w:vAlign w:val="center"/>
          </w:tcPr>
          <w:p w14:paraId="5E0F1350">
            <w:pPr>
              <w:spacing w:line="400" w:lineRule="atLeast"/>
              <w:ind w:firstLine="0" w:firstLineChars="0"/>
              <w:jc w:val="center"/>
              <w:rPr>
                <w:color w:val="auto"/>
                <w:sz w:val="24"/>
                <w:highlight w:val="none"/>
              </w:rPr>
            </w:pPr>
          </w:p>
        </w:tc>
        <w:tc>
          <w:tcPr>
            <w:tcW w:w="1346" w:type="dxa"/>
            <w:vAlign w:val="center"/>
          </w:tcPr>
          <w:p w14:paraId="2C431718">
            <w:pPr>
              <w:spacing w:line="400" w:lineRule="atLeast"/>
              <w:ind w:firstLine="0" w:firstLineChars="0"/>
              <w:jc w:val="center"/>
              <w:rPr>
                <w:color w:val="auto"/>
                <w:sz w:val="24"/>
                <w:highlight w:val="none"/>
              </w:rPr>
            </w:pPr>
            <w:r>
              <w:rPr>
                <w:color w:val="auto"/>
                <w:sz w:val="24"/>
                <w:highlight w:val="none"/>
              </w:rPr>
              <w:t>技术职称</w:t>
            </w:r>
          </w:p>
        </w:tc>
        <w:tc>
          <w:tcPr>
            <w:tcW w:w="1759" w:type="dxa"/>
            <w:gridSpan w:val="2"/>
            <w:vAlign w:val="center"/>
          </w:tcPr>
          <w:p w14:paraId="4ABCFB66">
            <w:pPr>
              <w:spacing w:line="400" w:lineRule="atLeast"/>
              <w:ind w:firstLine="0" w:firstLineChars="0"/>
              <w:jc w:val="center"/>
              <w:rPr>
                <w:color w:val="auto"/>
                <w:sz w:val="24"/>
                <w:highlight w:val="none"/>
              </w:rPr>
            </w:pPr>
          </w:p>
        </w:tc>
        <w:tc>
          <w:tcPr>
            <w:tcW w:w="765" w:type="dxa"/>
            <w:vAlign w:val="center"/>
          </w:tcPr>
          <w:p w14:paraId="7CB1B91C">
            <w:pPr>
              <w:spacing w:line="400" w:lineRule="atLeast"/>
              <w:ind w:firstLine="0" w:firstLineChars="0"/>
              <w:jc w:val="center"/>
              <w:rPr>
                <w:color w:val="auto"/>
                <w:sz w:val="24"/>
                <w:highlight w:val="none"/>
              </w:rPr>
            </w:pPr>
            <w:r>
              <w:rPr>
                <w:color w:val="auto"/>
                <w:sz w:val="24"/>
                <w:highlight w:val="none"/>
              </w:rPr>
              <w:t>电话</w:t>
            </w:r>
          </w:p>
        </w:tc>
        <w:tc>
          <w:tcPr>
            <w:tcW w:w="1824" w:type="dxa"/>
            <w:vAlign w:val="center"/>
          </w:tcPr>
          <w:p w14:paraId="136E373E">
            <w:pPr>
              <w:spacing w:line="400" w:lineRule="atLeast"/>
              <w:ind w:firstLine="0" w:firstLineChars="0"/>
              <w:jc w:val="center"/>
              <w:rPr>
                <w:color w:val="auto"/>
                <w:sz w:val="24"/>
                <w:highlight w:val="none"/>
              </w:rPr>
            </w:pPr>
          </w:p>
        </w:tc>
      </w:tr>
      <w:tr w14:paraId="4253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37174BB7">
            <w:pPr>
              <w:spacing w:line="400" w:lineRule="atLeast"/>
              <w:ind w:firstLine="0" w:firstLineChars="0"/>
              <w:jc w:val="center"/>
              <w:rPr>
                <w:color w:val="auto"/>
                <w:sz w:val="24"/>
                <w:highlight w:val="none"/>
              </w:rPr>
            </w:pPr>
            <w:r>
              <w:rPr>
                <w:color w:val="auto"/>
                <w:sz w:val="24"/>
                <w:highlight w:val="none"/>
              </w:rPr>
              <w:t>技术负责人</w:t>
            </w:r>
          </w:p>
        </w:tc>
        <w:tc>
          <w:tcPr>
            <w:tcW w:w="1751" w:type="dxa"/>
            <w:gridSpan w:val="2"/>
            <w:vAlign w:val="center"/>
          </w:tcPr>
          <w:p w14:paraId="6FDB738C">
            <w:pPr>
              <w:spacing w:line="400" w:lineRule="atLeast"/>
              <w:ind w:firstLine="0" w:firstLineChars="0"/>
              <w:jc w:val="center"/>
              <w:rPr>
                <w:color w:val="auto"/>
                <w:sz w:val="24"/>
                <w:highlight w:val="none"/>
              </w:rPr>
            </w:pPr>
          </w:p>
        </w:tc>
        <w:tc>
          <w:tcPr>
            <w:tcW w:w="1346" w:type="dxa"/>
            <w:vAlign w:val="center"/>
          </w:tcPr>
          <w:p w14:paraId="3CA3FB41">
            <w:pPr>
              <w:spacing w:line="400" w:lineRule="atLeast"/>
              <w:ind w:firstLine="0" w:firstLineChars="0"/>
              <w:jc w:val="center"/>
              <w:rPr>
                <w:color w:val="auto"/>
                <w:sz w:val="24"/>
                <w:highlight w:val="none"/>
              </w:rPr>
            </w:pPr>
            <w:r>
              <w:rPr>
                <w:color w:val="auto"/>
                <w:sz w:val="24"/>
                <w:highlight w:val="none"/>
              </w:rPr>
              <w:t>技术职称</w:t>
            </w:r>
          </w:p>
        </w:tc>
        <w:tc>
          <w:tcPr>
            <w:tcW w:w="1759" w:type="dxa"/>
            <w:gridSpan w:val="2"/>
            <w:vAlign w:val="center"/>
          </w:tcPr>
          <w:p w14:paraId="25175752">
            <w:pPr>
              <w:spacing w:line="400" w:lineRule="atLeast"/>
              <w:ind w:firstLine="0" w:firstLineChars="0"/>
              <w:jc w:val="center"/>
              <w:rPr>
                <w:color w:val="auto"/>
                <w:sz w:val="24"/>
                <w:highlight w:val="none"/>
              </w:rPr>
            </w:pPr>
          </w:p>
        </w:tc>
        <w:tc>
          <w:tcPr>
            <w:tcW w:w="765" w:type="dxa"/>
            <w:vAlign w:val="center"/>
          </w:tcPr>
          <w:p w14:paraId="41852C5C">
            <w:pPr>
              <w:spacing w:line="400" w:lineRule="atLeast"/>
              <w:ind w:firstLine="0" w:firstLineChars="0"/>
              <w:jc w:val="center"/>
              <w:rPr>
                <w:color w:val="auto"/>
                <w:sz w:val="24"/>
                <w:highlight w:val="none"/>
              </w:rPr>
            </w:pPr>
            <w:r>
              <w:rPr>
                <w:color w:val="auto"/>
                <w:sz w:val="24"/>
                <w:highlight w:val="none"/>
              </w:rPr>
              <w:t>电话</w:t>
            </w:r>
          </w:p>
        </w:tc>
        <w:tc>
          <w:tcPr>
            <w:tcW w:w="1824" w:type="dxa"/>
            <w:vAlign w:val="center"/>
          </w:tcPr>
          <w:p w14:paraId="263E4B4F">
            <w:pPr>
              <w:spacing w:line="400" w:lineRule="atLeast"/>
              <w:ind w:firstLine="0" w:firstLineChars="0"/>
              <w:jc w:val="center"/>
              <w:rPr>
                <w:color w:val="auto"/>
                <w:sz w:val="24"/>
                <w:highlight w:val="none"/>
              </w:rPr>
            </w:pPr>
          </w:p>
        </w:tc>
      </w:tr>
      <w:tr w14:paraId="6A0E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0D3E9C75">
            <w:pPr>
              <w:spacing w:line="400" w:lineRule="atLeast"/>
              <w:ind w:firstLine="0" w:firstLineChars="0"/>
              <w:jc w:val="center"/>
              <w:rPr>
                <w:color w:val="auto"/>
                <w:sz w:val="24"/>
                <w:highlight w:val="none"/>
              </w:rPr>
            </w:pPr>
            <w:r>
              <w:rPr>
                <w:color w:val="auto"/>
                <w:sz w:val="24"/>
                <w:highlight w:val="none"/>
              </w:rPr>
              <w:t>成立时间</w:t>
            </w:r>
          </w:p>
        </w:tc>
        <w:tc>
          <w:tcPr>
            <w:tcW w:w="1751" w:type="dxa"/>
            <w:gridSpan w:val="2"/>
            <w:vAlign w:val="center"/>
          </w:tcPr>
          <w:p w14:paraId="27F2A792">
            <w:pPr>
              <w:spacing w:line="400" w:lineRule="atLeast"/>
              <w:ind w:firstLine="0" w:firstLineChars="0"/>
              <w:jc w:val="center"/>
              <w:rPr>
                <w:color w:val="auto"/>
                <w:sz w:val="24"/>
                <w:highlight w:val="none"/>
              </w:rPr>
            </w:pPr>
          </w:p>
        </w:tc>
        <w:tc>
          <w:tcPr>
            <w:tcW w:w="3105" w:type="dxa"/>
            <w:gridSpan w:val="3"/>
            <w:vAlign w:val="center"/>
          </w:tcPr>
          <w:p w14:paraId="7937B1FD">
            <w:pPr>
              <w:spacing w:line="400" w:lineRule="atLeast"/>
              <w:ind w:firstLine="0" w:firstLineChars="0"/>
              <w:jc w:val="center"/>
              <w:rPr>
                <w:color w:val="auto"/>
                <w:sz w:val="24"/>
                <w:highlight w:val="none"/>
              </w:rPr>
            </w:pPr>
            <w:r>
              <w:rPr>
                <w:color w:val="auto"/>
                <w:sz w:val="24"/>
                <w:highlight w:val="none"/>
              </w:rPr>
              <w:t>员工总人数</w:t>
            </w:r>
          </w:p>
        </w:tc>
        <w:tc>
          <w:tcPr>
            <w:tcW w:w="2589" w:type="dxa"/>
            <w:gridSpan w:val="2"/>
            <w:vAlign w:val="center"/>
          </w:tcPr>
          <w:p w14:paraId="746A360C">
            <w:pPr>
              <w:spacing w:line="400" w:lineRule="atLeast"/>
              <w:ind w:firstLine="0" w:firstLineChars="0"/>
              <w:rPr>
                <w:color w:val="auto"/>
                <w:sz w:val="24"/>
                <w:highlight w:val="none"/>
              </w:rPr>
            </w:pPr>
          </w:p>
        </w:tc>
      </w:tr>
      <w:tr w14:paraId="0E7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4FEB4D93">
            <w:pPr>
              <w:spacing w:line="400" w:lineRule="atLeast"/>
              <w:ind w:firstLine="0" w:firstLineChars="0"/>
              <w:jc w:val="center"/>
              <w:rPr>
                <w:color w:val="auto"/>
                <w:sz w:val="24"/>
                <w:highlight w:val="none"/>
              </w:rPr>
            </w:pPr>
            <w:r>
              <w:rPr>
                <w:color w:val="auto"/>
                <w:sz w:val="24"/>
                <w:highlight w:val="none"/>
              </w:rPr>
              <w:t>企业资质等级</w:t>
            </w:r>
          </w:p>
        </w:tc>
        <w:tc>
          <w:tcPr>
            <w:tcW w:w="1751" w:type="dxa"/>
            <w:gridSpan w:val="2"/>
            <w:vAlign w:val="center"/>
          </w:tcPr>
          <w:p w14:paraId="47AFC148">
            <w:pPr>
              <w:spacing w:line="400" w:lineRule="atLeast"/>
              <w:ind w:firstLine="0" w:firstLineChars="0"/>
              <w:jc w:val="center"/>
              <w:rPr>
                <w:color w:val="auto"/>
                <w:sz w:val="24"/>
                <w:highlight w:val="none"/>
              </w:rPr>
            </w:pPr>
          </w:p>
        </w:tc>
        <w:tc>
          <w:tcPr>
            <w:tcW w:w="1346" w:type="dxa"/>
            <w:vMerge w:val="restart"/>
            <w:vAlign w:val="center"/>
          </w:tcPr>
          <w:p w14:paraId="4E93FCF9">
            <w:pPr>
              <w:spacing w:line="400" w:lineRule="atLeast"/>
              <w:ind w:firstLine="0" w:firstLineChars="0"/>
              <w:jc w:val="center"/>
              <w:rPr>
                <w:color w:val="auto"/>
                <w:sz w:val="24"/>
                <w:highlight w:val="none"/>
              </w:rPr>
            </w:pPr>
            <w:r>
              <w:rPr>
                <w:color w:val="auto"/>
                <w:sz w:val="24"/>
                <w:highlight w:val="none"/>
              </w:rPr>
              <w:t>其中</w:t>
            </w:r>
          </w:p>
        </w:tc>
        <w:tc>
          <w:tcPr>
            <w:tcW w:w="1759" w:type="dxa"/>
            <w:gridSpan w:val="2"/>
            <w:vAlign w:val="center"/>
          </w:tcPr>
          <w:p w14:paraId="1EBBD703">
            <w:pPr>
              <w:spacing w:line="400" w:lineRule="atLeast"/>
              <w:ind w:firstLine="0" w:firstLineChars="0"/>
              <w:jc w:val="center"/>
              <w:rPr>
                <w:color w:val="auto"/>
                <w:sz w:val="24"/>
                <w:highlight w:val="none"/>
              </w:rPr>
            </w:pPr>
            <w:r>
              <w:rPr>
                <w:color w:val="auto"/>
                <w:sz w:val="24"/>
                <w:highlight w:val="none"/>
              </w:rPr>
              <w:t>高级职称人员</w:t>
            </w:r>
          </w:p>
        </w:tc>
        <w:tc>
          <w:tcPr>
            <w:tcW w:w="2589" w:type="dxa"/>
            <w:gridSpan w:val="2"/>
            <w:vAlign w:val="center"/>
          </w:tcPr>
          <w:p w14:paraId="23EA822E">
            <w:pPr>
              <w:spacing w:line="400" w:lineRule="atLeast"/>
              <w:ind w:firstLine="0" w:firstLineChars="0"/>
              <w:jc w:val="center"/>
              <w:rPr>
                <w:color w:val="auto"/>
                <w:sz w:val="24"/>
                <w:highlight w:val="none"/>
              </w:rPr>
            </w:pPr>
          </w:p>
        </w:tc>
      </w:tr>
      <w:tr w14:paraId="37B5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680719B">
            <w:pPr>
              <w:spacing w:line="400" w:lineRule="atLeast"/>
              <w:ind w:firstLine="0" w:firstLineChars="0"/>
              <w:jc w:val="center"/>
              <w:rPr>
                <w:color w:val="auto"/>
                <w:sz w:val="24"/>
                <w:highlight w:val="none"/>
              </w:rPr>
            </w:pPr>
            <w:r>
              <w:rPr>
                <w:color w:val="auto"/>
                <w:sz w:val="24"/>
                <w:highlight w:val="none"/>
              </w:rPr>
              <w:t>营业执照号</w:t>
            </w:r>
          </w:p>
        </w:tc>
        <w:tc>
          <w:tcPr>
            <w:tcW w:w="1751" w:type="dxa"/>
            <w:gridSpan w:val="2"/>
            <w:vAlign w:val="center"/>
          </w:tcPr>
          <w:p w14:paraId="3F57FBE4">
            <w:pPr>
              <w:spacing w:line="400" w:lineRule="atLeast"/>
              <w:ind w:firstLine="0" w:firstLineChars="0"/>
              <w:jc w:val="center"/>
              <w:rPr>
                <w:color w:val="auto"/>
                <w:sz w:val="24"/>
                <w:highlight w:val="none"/>
              </w:rPr>
            </w:pPr>
          </w:p>
        </w:tc>
        <w:tc>
          <w:tcPr>
            <w:tcW w:w="1346" w:type="dxa"/>
            <w:vMerge w:val="continue"/>
            <w:vAlign w:val="center"/>
          </w:tcPr>
          <w:p w14:paraId="4C8F1F1A">
            <w:pPr>
              <w:spacing w:line="400" w:lineRule="atLeast"/>
              <w:ind w:firstLine="0" w:firstLineChars="0"/>
              <w:jc w:val="center"/>
              <w:rPr>
                <w:color w:val="auto"/>
                <w:sz w:val="24"/>
                <w:highlight w:val="none"/>
              </w:rPr>
            </w:pPr>
          </w:p>
        </w:tc>
        <w:tc>
          <w:tcPr>
            <w:tcW w:w="1759" w:type="dxa"/>
            <w:gridSpan w:val="2"/>
            <w:vAlign w:val="center"/>
          </w:tcPr>
          <w:p w14:paraId="041D70F2">
            <w:pPr>
              <w:spacing w:line="400" w:lineRule="atLeast"/>
              <w:ind w:firstLine="0" w:firstLineChars="0"/>
              <w:jc w:val="center"/>
              <w:rPr>
                <w:color w:val="auto"/>
                <w:sz w:val="24"/>
                <w:highlight w:val="none"/>
              </w:rPr>
            </w:pPr>
            <w:r>
              <w:rPr>
                <w:color w:val="auto"/>
                <w:sz w:val="24"/>
                <w:highlight w:val="none"/>
              </w:rPr>
              <w:t>中级职称人员</w:t>
            </w:r>
          </w:p>
        </w:tc>
        <w:tc>
          <w:tcPr>
            <w:tcW w:w="2589" w:type="dxa"/>
            <w:gridSpan w:val="2"/>
            <w:vAlign w:val="center"/>
          </w:tcPr>
          <w:p w14:paraId="05147B32">
            <w:pPr>
              <w:spacing w:line="400" w:lineRule="atLeast"/>
              <w:ind w:firstLine="0" w:firstLineChars="0"/>
              <w:jc w:val="center"/>
              <w:rPr>
                <w:color w:val="auto"/>
                <w:sz w:val="24"/>
                <w:highlight w:val="none"/>
              </w:rPr>
            </w:pPr>
          </w:p>
        </w:tc>
      </w:tr>
      <w:tr w14:paraId="0016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6CD8B780">
            <w:pPr>
              <w:spacing w:line="400" w:lineRule="atLeast"/>
              <w:ind w:firstLine="0" w:firstLineChars="0"/>
              <w:jc w:val="center"/>
              <w:rPr>
                <w:color w:val="auto"/>
                <w:sz w:val="24"/>
                <w:highlight w:val="none"/>
              </w:rPr>
            </w:pPr>
            <w:r>
              <w:rPr>
                <w:color w:val="auto"/>
                <w:sz w:val="24"/>
                <w:highlight w:val="none"/>
              </w:rPr>
              <w:t>注册资金</w:t>
            </w:r>
          </w:p>
        </w:tc>
        <w:tc>
          <w:tcPr>
            <w:tcW w:w="1751" w:type="dxa"/>
            <w:gridSpan w:val="2"/>
            <w:vAlign w:val="center"/>
          </w:tcPr>
          <w:p w14:paraId="14B9376D">
            <w:pPr>
              <w:spacing w:line="400" w:lineRule="atLeast"/>
              <w:ind w:firstLine="0" w:firstLineChars="0"/>
              <w:jc w:val="center"/>
              <w:rPr>
                <w:color w:val="auto"/>
                <w:sz w:val="24"/>
                <w:highlight w:val="none"/>
              </w:rPr>
            </w:pPr>
          </w:p>
        </w:tc>
        <w:tc>
          <w:tcPr>
            <w:tcW w:w="1346" w:type="dxa"/>
            <w:vMerge w:val="continue"/>
            <w:vAlign w:val="center"/>
          </w:tcPr>
          <w:p w14:paraId="6670C634">
            <w:pPr>
              <w:spacing w:line="400" w:lineRule="atLeast"/>
              <w:ind w:firstLine="0" w:firstLineChars="0"/>
              <w:jc w:val="center"/>
              <w:rPr>
                <w:color w:val="auto"/>
                <w:sz w:val="24"/>
                <w:highlight w:val="none"/>
              </w:rPr>
            </w:pPr>
          </w:p>
        </w:tc>
        <w:tc>
          <w:tcPr>
            <w:tcW w:w="1759" w:type="dxa"/>
            <w:gridSpan w:val="2"/>
            <w:vAlign w:val="center"/>
          </w:tcPr>
          <w:p w14:paraId="3F594CDD">
            <w:pPr>
              <w:spacing w:line="400" w:lineRule="atLeast"/>
              <w:ind w:firstLine="0" w:firstLineChars="0"/>
              <w:jc w:val="center"/>
              <w:rPr>
                <w:color w:val="auto"/>
                <w:sz w:val="24"/>
                <w:highlight w:val="none"/>
              </w:rPr>
            </w:pPr>
            <w:r>
              <w:rPr>
                <w:color w:val="auto"/>
                <w:sz w:val="24"/>
                <w:highlight w:val="none"/>
              </w:rPr>
              <w:t>初级职称人员</w:t>
            </w:r>
          </w:p>
        </w:tc>
        <w:tc>
          <w:tcPr>
            <w:tcW w:w="2589" w:type="dxa"/>
            <w:gridSpan w:val="2"/>
            <w:vAlign w:val="center"/>
          </w:tcPr>
          <w:p w14:paraId="42596764">
            <w:pPr>
              <w:spacing w:line="400" w:lineRule="atLeast"/>
              <w:ind w:firstLine="0" w:firstLineChars="0"/>
              <w:jc w:val="center"/>
              <w:rPr>
                <w:color w:val="auto"/>
                <w:sz w:val="24"/>
                <w:highlight w:val="none"/>
              </w:rPr>
            </w:pPr>
          </w:p>
        </w:tc>
      </w:tr>
      <w:tr w14:paraId="1F82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7DC5DD78">
            <w:pPr>
              <w:spacing w:line="400" w:lineRule="atLeast"/>
              <w:ind w:firstLine="0" w:firstLineChars="0"/>
              <w:jc w:val="center"/>
              <w:rPr>
                <w:color w:val="auto"/>
                <w:sz w:val="24"/>
                <w:highlight w:val="none"/>
              </w:rPr>
            </w:pPr>
            <w:r>
              <w:rPr>
                <w:color w:val="auto"/>
                <w:sz w:val="24"/>
                <w:highlight w:val="none"/>
              </w:rPr>
              <w:t>开户银行</w:t>
            </w:r>
          </w:p>
        </w:tc>
        <w:tc>
          <w:tcPr>
            <w:tcW w:w="1751" w:type="dxa"/>
            <w:gridSpan w:val="2"/>
            <w:vAlign w:val="center"/>
          </w:tcPr>
          <w:p w14:paraId="14194AC1">
            <w:pPr>
              <w:spacing w:line="400" w:lineRule="atLeast"/>
              <w:ind w:firstLine="0" w:firstLineChars="0"/>
              <w:jc w:val="center"/>
              <w:rPr>
                <w:color w:val="auto"/>
                <w:sz w:val="24"/>
                <w:highlight w:val="none"/>
              </w:rPr>
            </w:pPr>
          </w:p>
        </w:tc>
        <w:tc>
          <w:tcPr>
            <w:tcW w:w="1346" w:type="dxa"/>
            <w:vMerge w:val="continue"/>
            <w:vAlign w:val="center"/>
          </w:tcPr>
          <w:p w14:paraId="2827BBC2">
            <w:pPr>
              <w:spacing w:line="400" w:lineRule="atLeast"/>
              <w:ind w:firstLine="0" w:firstLineChars="0"/>
              <w:jc w:val="center"/>
              <w:rPr>
                <w:color w:val="auto"/>
                <w:sz w:val="24"/>
                <w:highlight w:val="none"/>
              </w:rPr>
            </w:pPr>
          </w:p>
        </w:tc>
        <w:tc>
          <w:tcPr>
            <w:tcW w:w="1759" w:type="dxa"/>
            <w:gridSpan w:val="2"/>
            <w:vAlign w:val="center"/>
          </w:tcPr>
          <w:p w14:paraId="5CB4053D">
            <w:pPr>
              <w:spacing w:line="400" w:lineRule="atLeast"/>
              <w:ind w:firstLine="0" w:firstLineChars="0"/>
              <w:jc w:val="center"/>
              <w:rPr>
                <w:color w:val="auto"/>
                <w:sz w:val="24"/>
                <w:highlight w:val="none"/>
              </w:rPr>
            </w:pPr>
            <w:r>
              <w:rPr>
                <w:color w:val="auto"/>
                <w:sz w:val="24"/>
                <w:highlight w:val="none"/>
              </w:rPr>
              <w:t>技工</w:t>
            </w:r>
          </w:p>
        </w:tc>
        <w:tc>
          <w:tcPr>
            <w:tcW w:w="2589" w:type="dxa"/>
            <w:gridSpan w:val="2"/>
            <w:vAlign w:val="center"/>
          </w:tcPr>
          <w:p w14:paraId="764E07D7">
            <w:pPr>
              <w:spacing w:line="400" w:lineRule="atLeast"/>
              <w:ind w:firstLine="0" w:firstLineChars="0"/>
              <w:jc w:val="center"/>
              <w:rPr>
                <w:color w:val="auto"/>
                <w:sz w:val="24"/>
                <w:highlight w:val="none"/>
              </w:rPr>
            </w:pPr>
          </w:p>
        </w:tc>
      </w:tr>
      <w:tr w14:paraId="328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6A32E96C">
            <w:pPr>
              <w:spacing w:line="400" w:lineRule="atLeast"/>
              <w:ind w:firstLine="0" w:firstLineChars="0"/>
              <w:jc w:val="center"/>
              <w:rPr>
                <w:color w:val="auto"/>
                <w:sz w:val="24"/>
                <w:highlight w:val="none"/>
              </w:rPr>
            </w:pPr>
            <w:r>
              <w:rPr>
                <w:color w:val="auto"/>
                <w:sz w:val="24"/>
                <w:highlight w:val="none"/>
              </w:rPr>
              <w:t>账号</w:t>
            </w:r>
          </w:p>
        </w:tc>
        <w:tc>
          <w:tcPr>
            <w:tcW w:w="1751" w:type="dxa"/>
            <w:gridSpan w:val="2"/>
            <w:vAlign w:val="center"/>
          </w:tcPr>
          <w:p w14:paraId="5B71D436">
            <w:pPr>
              <w:spacing w:line="400" w:lineRule="atLeast"/>
              <w:ind w:firstLine="0" w:firstLineChars="0"/>
              <w:jc w:val="center"/>
              <w:rPr>
                <w:color w:val="auto"/>
                <w:sz w:val="24"/>
                <w:highlight w:val="none"/>
              </w:rPr>
            </w:pPr>
          </w:p>
        </w:tc>
        <w:tc>
          <w:tcPr>
            <w:tcW w:w="1346" w:type="dxa"/>
            <w:vMerge w:val="continue"/>
            <w:vAlign w:val="center"/>
          </w:tcPr>
          <w:p w14:paraId="63A502DE">
            <w:pPr>
              <w:spacing w:line="400" w:lineRule="atLeast"/>
              <w:ind w:firstLine="0" w:firstLineChars="0"/>
              <w:jc w:val="center"/>
              <w:rPr>
                <w:color w:val="auto"/>
                <w:sz w:val="24"/>
                <w:highlight w:val="none"/>
              </w:rPr>
            </w:pPr>
          </w:p>
        </w:tc>
        <w:tc>
          <w:tcPr>
            <w:tcW w:w="1759" w:type="dxa"/>
            <w:gridSpan w:val="2"/>
            <w:vAlign w:val="center"/>
          </w:tcPr>
          <w:p w14:paraId="42E24968">
            <w:pPr>
              <w:spacing w:line="400" w:lineRule="atLeast"/>
              <w:ind w:firstLine="0" w:firstLineChars="0"/>
              <w:jc w:val="center"/>
              <w:rPr>
                <w:color w:val="auto"/>
                <w:sz w:val="24"/>
                <w:highlight w:val="none"/>
              </w:rPr>
            </w:pPr>
          </w:p>
        </w:tc>
        <w:tc>
          <w:tcPr>
            <w:tcW w:w="2589" w:type="dxa"/>
            <w:gridSpan w:val="2"/>
            <w:vAlign w:val="center"/>
          </w:tcPr>
          <w:p w14:paraId="518ADD4D">
            <w:pPr>
              <w:spacing w:line="400" w:lineRule="atLeast"/>
              <w:ind w:firstLine="0" w:firstLineChars="0"/>
              <w:jc w:val="center"/>
              <w:rPr>
                <w:color w:val="auto"/>
                <w:sz w:val="24"/>
                <w:highlight w:val="none"/>
              </w:rPr>
            </w:pPr>
          </w:p>
        </w:tc>
      </w:tr>
      <w:tr w14:paraId="2BB0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612" w:type="dxa"/>
            <w:vAlign w:val="center"/>
          </w:tcPr>
          <w:p w14:paraId="4747B7F5">
            <w:pPr>
              <w:spacing w:line="400" w:lineRule="atLeast"/>
              <w:ind w:firstLine="0" w:firstLineChars="0"/>
              <w:jc w:val="center"/>
              <w:rPr>
                <w:color w:val="auto"/>
                <w:sz w:val="24"/>
                <w:highlight w:val="none"/>
              </w:rPr>
            </w:pPr>
            <w:r>
              <w:rPr>
                <w:color w:val="auto"/>
                <w:sz w:val="24"/>
                <w:highlight w:val="none"/>
              </w:rPr>
              <w:t>经营范围</w:t>
            </w:r>
          </w:p>
        </w:tc>
        <w:tc>
          <w:tcPr>
            <w:tcW w:w="7445" w:type="dxa"/>
            <w:gridSpan w:val="7"/>
            <w:vAlign w:val="center"/>
          </w:tcPr>
          <w:p w14:paraId="65088BF1">
            <w:pPr>
              <w:spacing w:line="400" w:lineRule="atLeast"/>
              <w:ind w:firstLine="0" w:firstLineChars="0"/>
              <w:jc w:val="center"/>
              <w:rPr>
                <w:color w:val="auto"/>
                <w:sz w:val="24"/>
                <w:highlight w:val="none"/>
              </w:rPr>
            </w:pPr>
          </w:p>
        </w:tc>
      </w:tr>
      <w:tr w14:paraId="2078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12" w:type="dxa"/>
            <w:vAlign w:val="center"/>
          </w:tcPr>
          <w:p w14:paraId="3E9B2999">
            <w:pPr>
              <w:spacing w:line="400" w:lineRule="atLeast"/>
              <w:ind w:firstLine="0" w:firstLineChars="0"/>
              <w:jc w:val="center"/>
              <w:rPr>
                <w:color w:val="auto"/>
                <w:sz w:val="24"/>
                <w:highlight w:val="none"/>
              </w:rPr>
            </w:pPr>
            <w:r>
              <w:rPr>
                <w:color w:val="auto"/>
                <w:sz w:val="24"/>
                <w:highlight w:val="none"/>
              </w:rPr>
              <w:t>备注</w:t>
            </w:r>
          </w:p>
        </w:tc>
        <w:tc>
          <w:tcPr>
            <w:tcW w:w="7445" w:type="dxa"/>
            <w:gridSpan w:val="7"/>
            <w:vAlign w:val="center"/>
          </w:tcPr>
          <w:p w14:paraId="2BF2E7CB">
            <w:pPr>
              <w:spacing w:line="400" w:lineRule="atLeast"/>
              <w:ind w:firstLine="0" w:firstLineChars="0"/>
              <w:jc w:val="center"/>
              <w:rPr>
                <w:color w:val="auto"/>
                <w:sz w:val="24"/>
                <w:highlight w:val="none"/>
              </w:rPr>
            </w:pPr>
          </w:p>
        </w:tc>
      </w:tr>
    </w:tbl>
    <w:p w14:paraId="6F230F74">
      <w:pPr>
        <w:pStyle w:val="16"/>
        <w:spacing w:before="120" w:after="120" w:line="400" w:lineRule="atLeast"/>
        <w:ind w:firstLine="420"/>
        <w:jc w:val="both"/>
        <w:rPr>
          <w:color w:val="auto"/>
          <w:highlight w:val="none"/>
        </w:rPr>
      </w:pPr>
      <w:r>
        <w:rPr>
          <w:color w:val="auto"/>
          <w:highlight w:val="none"/>
        </w:rPr>
        <w:t>注：后附法人或者其他组织的营业执照等证明文件或自然人的身份证明等相关证明材料</w:t>
      </w:r>
      <w:r>
        <w:rPr>
          <w:rFonts w:hint="eastAsia"/>
          <w:color w:val="auto"/>
          <w:highlight w:val="none"/>
        </w:rPr>
        <w:t>。</w:t>
      </w:r>
    </w:p>
    <w:p w14:paraId="51AB7DC4">
      <w:pPr>
        <w:pStyle w:val="4"/>
        <w:spacing w:line="400" w:lineRule="atLeast"/>
        <w:ind w:firstLine="0" w:firstLineChars="0"/>
        <w:jc w:val="center"/>
        <w:rPr>
          <w:color w:val="auto"/>
          <w:sz w:val="28"/>
          <w:szCs w:val="28"/>
          <w:highlight w:val="none"/>
        </w:rPr>
      </w:pPr>
      <w:r>
        <w:rPr>
          <w:color w:val="auto"/>
          <w:highlight w:val="none"/>
        </w:rPr>
        <w:br w:type="page"/>
      </w:r>
      <w:bookmarkStart w:id="211" w:name="_Toc25937"/>
      <w:r>
        <w:rPr>
          <w:rFonts w:hint="eastAsia" w:ascii="黑体" w:hAnsi="黑体" w:eastAsia="黑体" w:cs="黑体"/>
          <w:b w:val="0"/>
          <w:bCs/>
          <w:color w:val="auto"/>
          <w:szCs w:val="32"/>
          <w:highlight w:val="none"/>
        </w:rPr>
        <w:t>六、项目负责人简历表</w:t>
      </w:r>
      <w:bookmarkEnd w:id="211"/>
    </w:p>
    <w:tbl>
      <w:tblPr>
        <w:tblStyle w:val="48"/>
        <w:tblW w:w="87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59"/>
        <w:gridCol w:w="1138"/>
        <w:gridCol w:w="1139"/>
        <w:gridCol w:w="1291"/>
        <w:gridCol w:w="1125"/>
        <w:gridCol w:w="2160"/>
      </w:tblGrid>
      <w:tr w14:paraId="7DBB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9" w:type="dxa"/>
            <w:vAlign w:val="center"/>
          </w:tcPr>
          <w:p w14:paraId="1F12DC56">
            <w:pPr>
              <w:spacing w:line="400" w:lineRule="atLeast"/>
              <w:ind w:firstLine="0" w:firstLineChars="0"/>
              <w:jc w:val="center"/>
              <w:rPr>
                <w:color w:val="auto"/>
                <w:highlight w:val="none"/>
              </w:rPr>
            </w:pPr>
            <w:r>
              <w:rPr>
                <w:color w:val="auto"/>
                <w:highlight w:val="none"/>
              </w:rPr>
              <w:t>姓名</w:t>
            </w:r>
          </w:p>
        </w:tc>
        <w:tc>
          <w:tcPr>
            <w:tcW w:w="1897" w:type="dxa"/>
            <w:gridSpan w:val="2"/>
            <w:vAlign w:val="center"/>
          </w:tcPr>
          <w:p w14:paraId="5350B7ED">
            <w:pPr>
              <w:spacing w:line="400" w:lineRule="atLeast"/>
              <w:ind w:firstLine="0" w:firstLineChars="0"/>
              <w:jc w:val="center"/>
              <w:rPr>
                <w:color w:val="auto"/>
                <w:highlight w:val="none"/>
              </w:rPr>
            </w:pPr>
          </w:p>
        </w:tc>
        <w:tc>
          <w:tcPr>
            <w:tcW w:w="1139" w:type="dxa"/>
            <w:vAlign w:val="center"/>
          </w:tcPr>
          <w:p w14:paraId="5F543E84">
            <w:pPr>
              <w:spacing w:line="400" w:lineRule="atLeast"/>
              <w:ind w:firstLine="0" w:firstLineChars="0"/>
              <w:jc w:val="center"/>
              <w:rPr>
                <w:color w:val="auto"/>
                <w:highlight w:val="none"/>
              </w:rPr>
            </w:pPr>
            <w:r>
              <w:rPr>
                <w:color w:val="auto"/>
                <w:highlight w:val="none"/>
              </w:rPr>
              <w:t>性别</w:t>
            </w:r>
          </w:p>
        </w:tc>
        <w:tc>
          <w:tcPr>
            <w:tcW w:w="1291" w:type="dxa"/>
            <w:vAlign w:val="center"/>
          </w:tcPr>
          <w:p w14:paraId="08336BC5">
            <w:pPr>
              <w:spacing w:line="400" w:lineRule="atLeast"/>
              <w:ind w:firstLine="0" w:firstLineChars="0"/>
              <w:jc w:val="center"/>
              <w:rPr>
                <w:color w:val="auto"/>
                <w:highlight w:val="none"/>
              </w:rPr>
            </w:pPr>
          </w:p>
        </w:tc>
        <w:tc>
          <w:tcPr>
            <w:tcW w:w="1125" w:type="dxa"/>
            <w:vAlign w:val="center"/>
          </w:tcPr>
          <w:p w14:paraId="40A1BDCD">
            <w:pPr>
              <w:spacing w:line="400" w:lineRule="atLeast"/>
              <w:ind w:firstLine="0" w:firstLineChars="0"/>
              <w:jc w:val="center"/>
              <w:rPr>
                <w:color w:val="auto"/>
                <w:highlight w:val="none"/>
              </w:rPr>
            </w:pPr>
            <w:r>
              <w:rPr>
                <w:color w:val="auto"/>
                <w:highlight w:val="none"/>
              </w:rPr>
              <w:t>年龄</w:t>
            </w:r>
          </w:p>
        </w:tc>
        <w:tc>
          <w:tcPr>
            <w:tcW w:w="2160" w:type="dxa"/>
            <w:vAlign w:val="center"/>
          </w:tcPr>
          <w:p w14:paraId="4037BFFA">
            <w:pPr>
              <w:spacing w:line="400" w:lineRule="atLeast"/>
              <w:ind w:firstLine="0" w:firstLineChars="0"/>
              <w:jc w:val="center"/>
              <w:rPr>
                <w:color w:val="auto"/>
                <w:highlight w:val="none"/>
              </w:rPr>
            </w:pPr>
          </w:p>
        </w:tc>
      </w:tr>
      <w:tr w14:paraId="1588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9" w:type="dxa"/>
            <w:vAlign w:val="center"/>
          </w:tcPr>
          <w:p w14:paraId="5B2A5946">
            <w:pPr>
              <w:spacing w:line="400" w:lineRule="atLeast"/>
              <w:ind w:firstLine="0" w:firstLineChars="0"/>
              <w:jc w:val="center"/>
              <w:rPr>
                <w:color w:val="auto"/>
                <w:highlight w:val="none"/>
              </w:rPr>
            </w:pPr>
            <w:r>
              <w:rPr>
                <w:color w:val="auto"/>
                <w:highlight w:val="none"/>
              </w:rPr>
              <w:t>职务</w:t>
            </w:r>
          </w:p>
        </w:tc>
        <w:tc>
          <w:tcPr>
            <w:tcW w:w="1897" w:type="dxa"/>
            <w:gridSpan w:val="2"/>
            <w:vAlign w:val="center"/>
          </w:tcPr>
          <w:p w14:paraId="742E9C9B">
            <w:pPr>
              <w:spacing w:line="400" w:lineRule="atLeast"/>
              <w:ind w:firstLine="0" w:firstLineChars="0"/>
              <w:jc w:val="center"/>
              <w:rPr>
                <w:color w:val="auto"/>
                <w:highlight w:val="none"/>
              </w:rPr>
            </w:pPr>
          </w:p>
        </w:tc>
        <w:tc>
          <w:tcPr>
            <w:tcW w:w="1139" w:type="dxa"/>
            <w:vAlign w:val="center"/>
          </w:tcPr>
          <w:p w14:paraId="0DDB2858">
            <w:pPr>
              <w:spacing w:line="400" w:lineRule="atLeast"/>
              <w:ind w:firstLine="0" w:firstLineChars="0"/>
              <w:jc w:val="center"/>
              <w:rPr>
                <w:color w:val="auto"/>
                <w:highlight w:val="none"/>
              </w:rPr>
            </w:pPr>
            <w:r>
              <w:rPr>
                <w:color w:val="auto"/>
                <w:highlight w:val="none"/>
              </w:rPr>
              <w:t>职称</w:t>
            </w:r>
          </w:p>
        </w:tc>
        <w:tc>
          <w:tcPr>
            <w:tcW w:w="1291" w:type="dxa"/>
            <w:vAlign w:val="center"/>
          </w:tcPr>
          <w:p w14:paraId="4D8D2417">
            <w:pPr>
              <w:spacing w:line="400" w:lineRule="atLeast"/>
              <w:ind w:firstLine="0" w:firstLineChars="0"/>
              <w:jc w:val="center"/>
              <w:rPr>
                <w:color w:val="auto"/>
                <w:highlight w:val="none"/>
              </w:rPr>
            </w:pPr>
          </w:p>
        </w:tc>
        <w:tc>
          <w:tcPr>
            <w:tcW w:w="1125" w:type="dxa"/>
            <w:vAlign w:val="center"/>
          </w:tcPr>
          <w:p w14:paraId="25422839">
            <w:pPr>
              <w:spacing w:line="400" w:lineRule="atLeast"/>
              <w:ind w:firstLine="0" w:firstLineChars="0"/>
              <w:jc w:val="center"/>
              <w:rPr>
                <w:color w:val="auto"/>
                <w:highlight w:val="none"/>
              </w:rPr>
            </w:pPr>
            <w:r>
              <w:rPr>
                <w:color w:val="auto"/>
                <w:highlight w:val="none"/>
              </w:rPr>
              <w:t>学历</w:t>
            </w:r>
          </w:p>
        </w:tc>
        <w:tc>
          <w:tcPr>
            <w:tcW w:w="2160" w:type="dxa"/>
            <w:vAlign w:val="center"/>
          </w:tcPr>
          <w:p w14:paraId="7066A031">
            <w:pPr>
              <w:spacing w:line="400" w:lineRule="atLeast"/>
              <w:ind w:firstLine="0" w:firstLineChars="0"/>
              <w:jc w:val="center"/>
              <w:rPr>
                <w:color w:val="auto"/>
                <w:highlight w:val="none"/>
              </w:rPr>
            </w:pPr>
          </w:p>
        </w:tc>
      </w:tr>
      <w:tr w14:paraId="51C8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vAlign w:val="center"/>
          </w:tcPr>
          <w:p w14:paraId="0849AB7F">
            <w:pPr>
              <w:tabs>
                <w:tab w:val="left" w:pos="1080"/>
              </w:tabs>
              <w:spacing w:line="400" w:lineRule="atLeast"/>
              <w:ind w:firstLine="0" w:firstLineChars="0"/>
              <w:jc w:val="center"/>
              <w:rPr>
                <w:color w:val="auto"/>
                <w:highlight w:val="none"/>
              </w:rPr>
            </w:pPr>
            <w:r>
              <w:rPr>
                <w:color w:val="auto"/>
                <w:sz w:val="24"/>
                <w:highlight w:val="none"/>
              </w:rPr>
              <w:t>注册证号</w:t>
            </w:r>
          </w:p>
        </w:tc>
        <w:tc>
          <w:tcPr>
            <w:tcW w:w="2277" w:type="dxa"/>
            <w:gridSpan w:val="2"/>
            <w:vAlign w:val="center"/>
          </w:tcPr>
          <w:p w14:paraId="4DE0E5C1">
            <w:pPr>
              <w:spacing w:line="400" w:lineRule="atLeast"/>
              <w:ind w:firstLine="0" w:firstLineChars="0"/>
              <w:jc w:val="center"/>
              <w:rPr>
                <w:color w:val="auto"/>
                <w:highlight w:val="none"/>
              </w:rPr>
            </w:pPr>
          </w:p>
        </w:tc>
        <w:tc>
          <w:tcPr>
            <w:tcW w:w="2416" w:type="dxa"/>
            <w:gridSpan w:val="2"/>
            <w:vAlign w:val="center"/>
          </w:tcPr>
          <w:p w14:paraId="6DD71C04">
            <w:pPr>
              <w:spacing w:line="400" w:lineRule="atLeast"/>
              <w:ind w:firstLine="0" w:firstLineChars="0"/>
              <w:jc w:val="center"/>
              <w:rPr>
                <w:color w:val="auto"/>
                <w:highlight w:val="none"/>
              </w:rPr>
            </w:pPr>
            <w:r>
              <w:rPr>
                <w:color w:val="auto"/>
                <w:highlight w:val="none"/>
              </w:rPr>
              <w:t>专业</w:t>
            </w:r>
          </w:p>
        </w:tc>
        <w:tc>
          <w:tcPr>
            <w:tcW w:w="2160" w:type="dxa"/>
            <w:vAlign w:val="center"/>
          </w:tcPr>
          <w:p w14:paraId="1E55E04A">
            <w:pPr>
              <w:spacing w:line="400" w:lineRule="atLeast"/>
              <w:ind w:firstLine="0" w:firstLineChars="0"/>
              <w:jc w:val="center"/>
              <w:rPr>
                <w:color w:val="auto"/>
                <w:highlight w:val="none"/>
              </w:rPr>
            </w:pPr>
          </w:p>
        </w:tc>
      </w:tr>
      <w:tr w14:paraId="2EF7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vAlign w:val="center"/>
          </w:tcPr>
          <w:p w14:paraId="47C942CB">
            <w:pPr>
              <w:spacing w:line="400" w:lineRule="atLeast"/>
              <w:ind w:firstLine="0" w:firstLineChars="0"/>
              <w:jc w:val="center"/>
              <w:rPr>
                <w:color w:val="auto"/>
                <w:highlight w:val="none"/>
              </w:rPr>
            </w:pPr>
            <w:r>
              <w:rPr>
                <w:color w:val="auto"/>
                <w:highlight w:val="none"/>
              </w:rPr>
              <w:t>参加工作时间</w:t>
            </w:r>
          </w:p>
        </w:tc>
        <w:tc>
          <w:tcPr>
            <w:tcW w:w="2277" w:type="dxa"/>
            <w:gridSpan w:val="2"/>
            <w:vAlign w:val="center"/>
          </w:tcPr>
          <w:p w14:paraId="4BDB6118">
            <w:pPr>
              <w:spacing w:line="400" w:lineRule="atLeast"/>
              <w:ind w:firstLine="0" w:firstLineChars="0"/>
              <w:jc w:val="center"/>
              <w:rPr>
                <w:color w:val="auto"/>
                <w:highlight w:val="none"/>
              </w:rPr>
            </w:pPr>
          </w:p>
        </w:tc>
        <w:tc>
          <w:tcPr>
            <w:tcW w:w="2416" w:type="dxa"/>
            <w:gridSpan w:val="2"/>
            <w:vAlign w:val="center"/>
          </w:tcPr>
          <w:p w14:paraId="5D87C470">
            <w:pPr>
              <w:spacing w:line="400" w:lineRule="atLeast"/>
              <w:ind w:firstLine="0" w:firstLineChars="0"/>
              <w:jc w:val="center"/>
              <w:rPr>
                <w:color w:val="auto"/>
                <w:highlight w:val="none"/>
              </w:rPr>
            </w:pPr>
            <w:r>
              <w:rPr>
                <w:color w:val="auto"/>
                <w:highlight w:val="none"/>
              </w:rPr>
              <w:t>从事项目负责人年限</w:t>
            </w:r>
          </w:p>
        </w:tc>
        <w:tc>
          <w:tcPr>
            <w:tcW w:w="2160" w:type="dxa"/>
            <w:vAlign w:val="center"/>
          </w:tcPr>
          <w:p w14:paraId="42759B8A">
            <w:pPr>
              <w:spacing w:line="400" w:lineRule="atLeast"/>
              <w:ind w:firstLine="0" w:firstLineChars="0"/>
              <w:jc w:val="center"/>
              <w:rPr>
                <w:color w:val="auto"/>
                <w:highlight w:val="none"/>
              </w:rPr>
            </w:pPr>
          </w:p>
        </w:tc>
      </w:tr>
      <w:tr w14:paraId="293C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4" w:hRule="atLeast"/>
        </w:trPr>
        <w:tc>
          <w:tcPr>
            <w:tcW w:w="1139" w:type="dxa"/>
            <w:vAlign w:val="center"/>
          </w:tcPr>
          <w:p w14:paraId="277B96D5">
            <w:pPr>
              <w:spacing w:line="400" w:lineRule="atLeast"/>
              <w:ind w:firstLine="0" w:firstLineChars="0"/>
              <w:jc w:val="center"/>
              <w:rPr>
                <w:color w:val="auto"/>
                <w:highlight w:val="none"/>
              </w:rPr>
            </w:pPr>
            <w:r>
              <w:rPr>
                <w:color w:val="auto"/>
                <w:highlight w:val="none"/>
              </w:rPr>
              <w:t>项目负责人简历</w:t>
            </w:r>
          </w:p>
        </w:tc>
        <w:tc>
          <w:tcPr>
            <w:tcW w:w="7612" w:type="dxa"/>
            <w:gridSpan w:val="6"/>
            <w:vAlign w:val="center"/>
          </w:tcPr>
          <w:p w14:paraId="77847FAC">
            <w:pPr>
              <w:spacing w:line="400" w:lineRule="atLeast"/>
              <w:ind w:firstLine="0" w:firstLineChars="0"/>
              <w:jc w:val="center"/>
              <w:rPr>
                <w:color w:val="auto"/>
                <w:highlight w:val="none"/>
              </w:rPr>
            </w:pPr>
          </w:p>
          <w:p w14:paraId="73C4E318">
            <w:pPr>
              <w:pStyle w:val="18"/>
              <w:ind w:firstLine="420"/>
              <w:rPr>
                <w:color w:val="auto"/>
                <w:highlight w:val="none"/>
              </w:rPr>
            </w:pPr>
          </w:p>
          <w:p w14:paraId="624C168C">
            <w:pPr>
              <w:pStyle w:val="18"/>
              <w:ind w:firstLine="420"/>
              <w:rPr>
                <w:color w:val="auto"/>
                <w:highlight w:val="none"/>
              </w:rPr>
            </w:pPr>
          </w:p>
          <w:p w14:paraId="1A2BA873">
            <w:pPr>
              <w:pStyle w:val="18"/>
              <w:ind w:firstLine="420"/>
              <w:rPr>
                <w:color w:val="auto"/>
                <w:highlight w:val="none"/>
              </w:rPr>
            </w:pPr>
          </w:p>
          <w:p w14:paraId="39CC03D6">
            <w:pPr>
              <w:pStyle w:val="18"/>
              <w:ind w:firstLine="420"/>
              <w:rPr>
                <w:color w:val="auto"/>
                <w:highlight w:val="none"/>
              </w:rPr>
            </w:pPr>
          </w:p>
          <w:p w14:paraId="0940D69C">
            <w:pPr>
              <w:pStyle w:val="18"/>
              <w:ind w:firstLine="420"/>
              <w:rPr>
                <w:color w:val="auto"/>
                <w:highlight w:val="none"/>
              </w:rPr>
            </w:pPr>
          </w:p>
          <w:p w14:paraId="34668A5C">
            <w:pPr>
              <w:pStyle w:val="18"/>
              <w:ind w:firstLine="420"/>
              <w:rPr>
                <w:color w:val="auto"/>
                <w:highlight w:val="none"/>
              </w:rPr>
            </w:pPr>
          </w:p>
          <w:p w14:paraId="75458771">
            <w:pPr>
              <w:pStyle w:val="18"/>
              <w:ind w:firstLine="420"/>
              <w:rPr>
                <w:color w:val="auto"/>
                <w:highlight w:val="none"/>
              </w:rPr>
            </w:pPr>
          </w:p>
          <w:p w14:paraId="6C698696">
            <w:pPr>
              <w:pStyle w:val="18"/>
              <w:ind w:firstLine="420"/>
              <w:rPr>
                <w:color w:val="auto"/>
                <w:highlight w:val="none"/>
              </w:rPr>
            </w:pPr>
          </w:p>
        </w:tc>
      </w:tr>
    </w:tbl>
    <w:p w14:paraId="333AC942">
      <w:pPr>
        <w:pStyle w:val="16"/>
        <w:spacing w:before="120" w:after="120" w:line="400" w:lineRule="atLeast"/>
        <w:ind w:firstLine="420"/>
        <w:jc w:val="both"/>
        <w:rPr>
          <w:color w:val="auto"/>
          <w:highlight w:val="none"/>
        </w:rPr>
      </w:pPr>
      <w:r>
        <w:rPr>
          <w:color w:val="auto"/>
          <w:highlight w:val="none"/>
        </w:rPr>
        <w:t>注：</w:t>
      </w:r>
      <w:r>
        <w:rPr>
          <w:color w:val="auto"/>
          <w:szCs w:val="21"/>
          <w:highlight w:val="none"/>
        </w:rPr>
        <w:t>后附项目负责人社保缴纳证明、相关证书等相关证明材料（如要求）。</w:t>
      </w:r>
    </w:p>
    <w:p w14:paraId="752F69D3">
      <w:pPr>
        <w:spacing w:beforeLines="50" w:afterLines="50" w:line="400" w:lineRule="atLeast"/>
        <w:ind w:left="772" w:leftChars="100" w:hanging="562" w:hangingChars="200"/>
        <w:jc w:val="center"/>
        <w:rPr>
          <w:b/>
          <w:color w:val="auto"/>
          <w:sz w:val="28"/>
          <w:szCs w:val="28"/>
          <w:highlight w:val="none"/>
        </w:rPr>
        <w:sectPr>
          <w:pgSz w:w="11907" w:h="16840"/>
          <w:pgMar w:top="1474" w:right="1474" w:bottom="1247" w:left="1587" w:header="851" w:footer="851" w:gutter="0"/>
          <w:cols w:space="0" w:num="1"/>
          <w:docGrid w:linePitch="312" w:charSpace="0"/>
        </w:sectPr>
      </w:pPr>
    </w:p>
    <w:p w14:paraId="56D7BBE5">
      <w:pPr>
        <w:pStyle w:val="3"/>
        <w:spacing w:line="400" w:lineRule="atLeast"/>
        <w:ind w:firstLine="0" w:firstLineChars="0"/>
        <w:jc w:val="center"/>
        <w:rPr>
          <w:rFonts w:ascii="Times New Roman" w:hAnsi="Times New Roman"/>
          <w:b w:val="0"/>
          <w:color w:val="auto"/>
          <w:highlight w:val="none"/>
        </w:rPr>
      </w:pPr>
      <w:bookmarkStart w:id="212" w:name="_Toc2671"/>
      <w:r>
        <w:rPr>
          <w:rFonts w:hint="eastAsia" w:ascii="Times New Roman" w:hAnsi="Times New Roman"/>
          <w:b w:val="0"/>
          <w:color w:val="auto"/>
          <w:highlight w:val="none"/>
        </w:rPr>
        <w:t>七</w:t>
      </w:r>
      <w:r>
        <w:rPr>
          <w:rFonts w:ascii="Times New Roman" w:hAnsi="Times New Roman"/>
          <w:b w:val="0"/>
          <w:color w:val="auto"/>
          <w:highlight w:val="none"/>
        </w:rPr>
        <w:t>、其他资料</w:t>
      </w:r>
      <w:bookmarkEnd w:id="212"/>
    </w:p>
    <w:p w14:paraId="66F18C32">
      <w:pPr>
        <w:spacing w:line="400" w:lineRule="atLeast"/>
        <w:ind w:firstLine="420"/>
        <w:jc w:val="center"/>
        <w:rPr>
          <w:color w:val="auto"/>
          <w:highlight w:val="none"/>
        </w:rPr>
      </w:pPr>
    </w:p>
    <w:p w14:paraId="6E1051E7">
      <w:pPr>
        <w:spacing w:line="400" w:lineRule="atLeast"/>
        <w:ind w:firstLine="420"/>
        <w:jc w:val="center"/>
        <w:rPr>
          <w:color w:val="auto"/>
          <w:highlight w:val="none"/>
        </w:rPr>
      </w:pPr>
    </w:p>
    <w:bookmarkEnd w:id="204"/>
    <w:bookmarkEnd w:id="205"/>
    <w:bookmarkEnd w:id="206"/>
    <w:bookmarkEnd w:id="207"/>
    <w:bookmarkEnd w:id="208"/>
    <w:bookmarkEnd w:id="209"/>
    <w:p w14:paraId="41C83B80">
      <w:pPr>
        <w:ind w:firstLine="420"/>
        <w:rPr>
          <w:color w:val="auto"/>
          <w:highlight w:val="none"/>
        </w:rPr>
        <w:sectPr>
          <w:pgSz w:w="11907" w:h="16840"/>
          <w:pgMar w:top="1474" w:right="1474" w:bottom="1247" w:left="1587" w:header="851" w:footer="851" w:gutter="0"/>
          <w:cols w:space="0" w:num="1"/>
          <w:docGrid w:linePitch="312" w:charSpace="0"/>
        </w:sectPr>
      </w:pPr>
      <w:r>
        <w:rPr>
          <w:color w:val="auto"/>
          <w:highlight w:val="none"/>
        </w:rPr>
        <w:br w:type="page"/>
      </w:r>
    </w:p>
    <w:p w14:paraId="1BCA6C46">
      <w:pPr>
        <w:pStyle w:val="3"/>
        <w:numPr>
          <w:ilvl w:val="0"/>
          <w:numId w:val="3"/>
        </w:numPr>
        <w:spacing w:line="400" w:lineRule="atLeast"/>
        <w:ind w:firstLine="0" w:firstLineChars="0"/>
        <w:jc w:val="center"/>
        <w:rPr>
          <w:rFonts w:ascii="Times New Roman" w:hAnsi="Times New Roman"/>
          <w:b w:val="0"/>
          <w:color w:val="auto"/>
          <w:highlight w:val="none"/>
        </w:rPr>
      </w:pPr>
      <w:bookmarkStart w:id="213" w:name="_Toc6518"/>
      <w:r>
        <w:rPr>
          <w:rFonts w:hint="eastAsia" w:ascii="Times New Roman" w:hAnsi="Times New Roman"/>
          <w:b w:val="0"/>
          <w:color w:val="auto"/>
          <w:highlight w:val="none"/>
        </w:rPr>
        <w:t>清单</w:t>
      </w:r>
      <w:bookmarkEnd w:id="213"/>
    </w:p>
    <w:tbl>
      <w:tblPr>
        <w:tblStyle w:val="48"/>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13"/>
        <w:gridCol w:w="1642"/>
        <w:gridCol w:w="1341"/>
        <w:gridCol w:w="1403"/>
        <w:gridCol w:w="932"/>
        <w:gridCol w:w="1282"/>
        <w:gridCol w:w="1072"/>
        <w:gridCol w:w="1078"/>
      </w:tblGrid>
      <w:tr w14:paraId="0C8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blHeader/>
          <w:jc w:val="center"/>
        </w:trPr>
        <w:tc>
          <w:tcPr>
            <w:tcW w:w="100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3D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52"/>
                <w:szCs w:val="52"/>
                <w:highlight w:val="none"/>
                <w:u w:val="none"/>
              </w:rPr>
            </w:pPr>
            <w:r>
              <w:rPr>
                <w:rFonts w:hint="eastAsia" w:ascii="宋体" w:hAnsi="宋体" w:cs="宋体"/>
                <w:i w:val="0"/>
                <w:iCs w:val="0"/>
                <w:color w:val="auto"/>
                <w:kern w:val="0"/>
                <w:sz w:val="40"/>
                <w:szCs w:val="40"/>
                <w:highlight w:val="none"/>
                <w:u w:val="none"/>
                <w:lang w:val="en-US" w:eastAsia="zh-CN" w:bidi="ar"/>
              </w:rPr>
              <w:t>徐圩新区2026年小麦“增施肥促弱苗”农药物资采购</w:t>
            </w:r>
            <w:r>
              <w:rPr>
                <w:rStyle w:val="380"/>
                <w:color w:val="auto"/>
                <w:sz w:val="40"/>
                <w:szCs w:val="40"/>
                <w:highlight w:val="none"/>
                <w:lang w:val="en-US" w:eastAsia="zh-CN" w:bidi="ar"/>
              </w:rPr>
              <w:t>采购投标报价清单</w:t>
            </w:r>
          </w:p>
        </w:tc>
      </w:tr>
      <w:tr w14:paraId="4484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blHeader/>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35B0">
            <w:pPr>
              <w:keepNext w:val="0"/>
              <w:keepLines w:val="0"/>
              <w:widowControl/>
              <w:suppressLineNumbers w:val="0"/>
              <w:snapToGrid w:val="0"/>
              <w:spacing w:line="240" w:lineRule="auto"/>
              <w:ind w:left="0" w:leftChars="0" w:right="0" w:rightChars="0" w:firstLine="0" w:firstLineChars="0"/>
              <w:jc w:val="center"/>
              <w:textAlignment w:val="center"/>
              <w:rPr>
                <w:rFonts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7AC2">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属地</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54B0">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小麦种植面积（万亩）</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0709">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面积合计（万亩）</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21E7">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default" w:ascii="方正黑体_GBK" w:hAnsi="方正黑体_GBK" w:eastAsia="方正黑体_GBK" w:cs="方正黑体_GBK"/>
                <w:i w:val="0"/>
                <w:iCs w:val="0"/>
                <w:color w:val="auto"/>
                <w:kern w:val="0"/>
                <w:sz w:val="24"/>
                <w:szCs w:val="24"/>
                <w:highlight w:val="none"/>
                <w:u w:val="none"/>
                <w:lang w:val="en-US" w:eastAsia="zh-CN" w:bidi="ar"/>
              </w:rPr>
              <w:t>物资名称</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83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每亩用量（g）</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2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总用量（g）</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45B8">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投标</w:t>
            </w:r>
            <w:r>
              <w:rPr>
                <w:rFonts w:hint="default" w:ascii="方正黑体_GBK" w:hAnsi="方正黑体_GBK" w:eastAsia="方正黑体_GBK" w:cs="方正黑体_GBK"/>
                <w:i w:val="0"/>
                <w:iCs w:val="0"/>
                <w:color w:val="auto"/>
                <w:kern w:val="0"/>
                <w:sz w:val="24"/>
                <w:szCs w:val="24"/>
                <w:highlight w:val="none"/>
                <w:u w:val="none"/>
                <w:lang w:val="en-US" w:eastAsia="zh-CN" w:bidi="ar"/>
              </w:rPr>
              <w:t>单价（元</w:t>
            </w:r>
            <w:r>
              <w:rPr>
                <w:rStyle w:val="381"/>
                <w:rFonts w:eastAsia="方正黑体_GBK"/>
                <w:color w:val="auto"/>
                <w:highlight w:val="none"/>
                <w:lang w:val="en-US" w:eastAsia="zh-CN" w:bidi="ar"/>
              </w:rPr>
              <w:t>/</w:t>
            </w:r>
            <w:r>
              <w:rPr>
                <w:rStyle w:val="382"/>
                <w:color w:val="auto"/>
                <w:highlight w:val="none"/>
                <w:lang w:val="en-US" w:eastAsia="zh-CN" w:bidi="ar"/>
              </w:rPr>
              <w:t>亩）</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63CE">
            <w:pPr>
              <w:keepNext w:val="0"/>
              <w:keepLines w:val="0"/>
              <w:widowControl/>
              <w:suppressLineNumbers w:val="0"/>
              <w:snapToGrid w:val="0"/>
              <w:spacing w:line="240" w:lineRule="auto"/>
              <w:ind w:left="0" w:leftChars="0" w:right="0" w:rightChars="0" w:firstLine="0" w:firstLineChars="0"/>
              <w:jc w:val="center"/>
              <w:textAlignment w:val="center"/>
              <w:rPr>
                <w:rFonts w:hint="default"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投标</w:t>
            </w:r>
            <w:r>
              <w:rPr>
                <w:rFonts w:hint="default" w:ascii="方正黑体_GBK" w:hAnsi="方正黑体_GBK" w:eastAsia="方正黑体_GBK" w:cs="方正黑体_GBK"/>
                <w:i w:val="0"/>
                <w:iCs w:val="0"/>
                <w:color w:val="auto"/>
                <w:kern w:val="0"/>
                <w:sz w:val="24"/>
                <w:szCs w:val="24"/>
                <w:highlight w:val="none"/>
                <w:u w:val="none"/>
                <w:lang w:val="en-US" w:eastAsia="zh-CN" w:bidi="ar"/>
              </w:rPr>
              <w:t>总价（万元）</w:t>
            </w:r>
          </w:p>
        </w:tc>
      </w:tr>
      <w:tr w14:paraId="33C1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97B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1A1">
            <w:pPr>
              <w:keepNext w:val="0"/>
              <w:keepLines w:val="0"/>
              <w:widowControl/>
              <w:suppressLineNumbers w:val="0"/>
              <w:snapToGrid w:val="0"/>
              <w:spacing w:line="240" w:lineRule="auto"/>
              <w:ind w:left="0" w:leftChars="0" w:right="0" w:rightChars="0" w:firstLine="0" w:firstLineChars="0"/>
              <w:jc w:val="center"/>
              <w:textAlignment w:val="center"/>
              <w:rPr>
                <w:rFonts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东辛农场</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C7E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11.93</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38B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9B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2.85%</w:t>
            </w:r>
            <w:r>
              <w:rPr>
                <w:rStyle w:val="383"/>
                <w:rFonts w:ascii="Times New Roman" w:eastAsia="宋体"/>
                <w:color w:val="auto"/>
                <w:sz w:val="24"/>
                <w:highlight w:val="none"/>
                <w:lang w:val="en-US" w:eastAsia="zh-CN" w:bidi="ar"/>
              </w:rPr>
              <w:t>硝钠</w:t>
            </w:r>
            <w:r>
              <w:rPr>
                <w:rStyle w:val="381"/>
                <w:rFonts w:ascii="Times New Roman" w:eastAsia="宋体"/>
                <w:color w:val="auto"/>
                <w:sz w:val="24"/>
                <w:highlight w:val="none"/>
                <w:lang w:val="en-US" w:eastAsia="zh-CN" w:bidi="ar"/>
              </w:rPr>
              <w:t>·</w:t>
            </w:r>
            <w:r>
              <w:rPr>
                <w:rStyle w:val="383"/>
                <w:rFonts w:ascii="Times New Roman" w:eastAsia="宋体"/>
                <w:color w:val="auto"/>
                <w:sz w:val="24"/>
                <w:highlight w:val="none"/>
                <w:lang w:val="en-US" w:eastAsia="zh-CN" w:bidi="ar"/>
              </w:rPr>
              <w:t>萘乙酸</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041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7F3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Times New Roman" w:hAnsi="Times New Roman" w:eastAsia="宋体" w:cs="Times New Roman"/>
                <w:i w:val="0"/>
                <w:iCs w:val="0"/>
                <w:color w:val="auto"/>
                <w:kern w:val="0"/>
                <w:sz w:val="24"/>
                <w:szCs w:val="24"/>
                <w:highlight w:val="none"/>
                <w:u w:val="none"/>
                <w:lang w:val="en-US" w:eastAsia="zh-CN" w:bidi="ar"/>
              </w:rPr>
              <w:t>100000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E1A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EA0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0B4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6B7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DD4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农牧中心</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CC9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1.54</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5AFB">
            <w:pPr>
              <w:snapToGrid w:val="0"/>
              <w:ind w:left="0" w:leftChars="0" w:right="0" w:rightChars="0" w:firstLine="0" w:firstLineChars="0"/>
              <w:jc w:val="right"/>
              <w:rPr>
                <w:rFonts w:hint="default" w:ascii="Times New Roman" w:hAnsi="Times New Roman" w:eastAsia="宋体" w:cs="Times New Roman"/>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038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磷酸二氢钾（纯度≥99%，五氧化二磷≥52%、氧化钾≥34%）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B9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5F9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15</w:t>
            </w:r>
            <w:r>
              <w:rPr>
                <w:rFonts w:hint="eastAsia" w:ascii="Times New Roman" w:hAnsi="Times New Roman" w:eastAsia="宋体" w:cs="Times New Roman"/>
                <w:i w:val="0"/>
                <w:iCs w:val="0"/>
                <w:color w:val="auto"/>
                <w:kern w:val="0"/>
                <w:sz w:val="24"/>
                <w:szCs w:val="24"/>
                <w:highlight w:val="none"/>
                <w:u w:val="none"/>
                <w:lang w:val="en-US" w:eastAsia="zh-CN" w:bidi="ar"/>
              </w:rPr>
              <w:t>200000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F57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CDA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6938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2C3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F5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徐圩街道</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E26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0.55</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2693">
            <w:pPr>
              <w:snapToGrid w:val="0"/>
              <w:ind w:left="0" w:leftChars="0" w:right="0" w:rightChars="0" w:firstLine="0" w:firstLineChars="0"/>
              <w:jc w:val="right"/>
              <w:rPr>
                <w:rFonts w:hint="default" w:ascii="Times New Roman" w:hAnsi="Times New Roman" w:eastAsia="宋体" w:cs="Times New Roman"/>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D1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含腐殖酸水溶肥（腐植酸≥40g/L；五氧化二磷、氧化钾≥400g/L）</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51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B8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68</w:t>
            </w:r>
            <w:r>
              <w:rPr>
                <w:rFonts w:hint="eastAsia" w:ascii="Times New Roman" w:hAnsi="Times New Roman" w:eastAsia="宋体" w:cs="Times New Roman"/>
                <w:i w:val="0"/>
                <w:iCs w:val="0"/>
                <w:color w:val="auto"/>
                <w:kern w:val="0"/>
                <w:sz w:val="24"/>
                <w:szCs w:val="24"/>
                <w:highlight w:val="none"/>
                <w:u w:val="none"/>
                <w:lang w:val="en-US" w:eastAsia="zh-CN" w:bidi="ar"/>
              </w:rPr>
              <w:t>40000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AA2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DA8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0204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7C5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F98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海军农场</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F63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1.17</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02BF">
            <w:pPr>
              <w:snapToGrid w:val="0"/>
              <w:ind w:left="0" w:leftChars="0" w:right="0" w:rightChars="0" w:firstLine="0" w:firstLineChars="0"/>
              <w:jc w:val="right"/>
              <w:rPr>
                <w:rFonts w:hint="default" w:ascii="Times New Roman" w:hAnsi="Times New Roman" w:eastAsia="宋体" w:cs="Times New Roman"/>
                <w:i w:val="0"/>
                <w:iCs w:val="0"/>
                <w:color w:val="auto"/>
                <w:sz w:val="24"/>
                <w:szCs w:val="24"/>
                <w:highlight w:val="none"/>
                <w:u w:val="none"/>
              </w:rPr>
            </w:pPr>
          </w:p>
        </w:tc>
        <w:tc>
          <w:tcPr>
            <w:tcW w:w="3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6287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方正仿宋_GBK" w:eastAsia="宋体" w:cs="方正仿宋_GBK"/>
                <w:i w:val="0"/>
                <w:iCs w:val="0"/>
                <w:color w:val="auto"/>
                <w:sz w:val="24"/>
                <w:szCs w:val="24"/>
                <w:highlight w:val="none"/>
                <w:u w:val="none"/>
              </w:rPr>
            </w:pPr>
            <w:r>
              <w:rPr>
                <w:rFonts w:hint="default" w:ascii="Times New Roman" w:hAnsi="方正仿宋_GBK" w:eastAsia="宋体" w:cs="方正仿宋_GBK"/>
                <w:i w:val="0"/>
                <w:iCs w:val="0"/>
                <w:color w:val="auto"/>
                <w:kern w:val="0"/>
                <w:sz w:val="24"/>
                <w:szCs w:val="24"/>
                <w:highlight w:val="none"/>
                <w:u w:val="none"/>
                <w:lang w:val="en-US" w:eastAsia="zh-CN" w:bidi="ar"/>
              </w:rPr>
              <w:t>合计</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EDF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4"/>
                <w:szCs w:val="24"/>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E58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32F96461">
      <w:pPr>
        <w:spacing w:line="700" w:lineRule="exact"/>
        <w:ind w:firstLine="1152"/>
        <w:rPr>
          <w:rFonts w:hint="eastAsia" w:eastAsia="微软雅黑"/>
          <w:b w:val="0"/>
          <w:bCs w:val="0"/>
          <w:color w:val="auto"/>
          <w:spacing w:val="28"/>
          <w:sz w:val="28"/>
          <w:szCs w:val="28"/>
          <w:highlight w:val="none"/>
          <w:lang w:eastAsia="zh-CN"/>
        </w:rPr>
      </w:pPr>
      <w:r>
        <w:rPr>
          <w:rFonts w:hint="eastAsia" w:eastAsia="微软雅黑"/>
          <w:b w:val="0"/>
          <w:bCs w:val="0"/>
          <w:color w:val="auto"/>
          <w:spacing w:val="28"/>
          <w:sz w:val="28"/>
          <w:szCs w:val="28"/>
          <w:highlight w:val="none"/>
          <w:lang w:eastAsia="zh-CN"/>
        </w:rPr>
        <w:t>注：各供应商</w:t>
      </w:r>
      <w:r>
        <w:rPr>
          <w:rFonts w:hint="eastAsia" w:eastAsia="微软雅黑"/>
          <w:b w:val="0"/>
          <w:bCs w:val="0"/>
          <w:color w:val="auto"/>
          <w:spacing w:val="28"/>
          <w:sz w:val="28"/>
          <w:szCs w:val="28"/>
          <w:highlight w:val="none"/>
          <w:lang w:val="en-US" w:eastAsia="zh-CN"/>
        </w:rPr>
        <w:t>报价超过最高单价限价的按无效响应处理</w:t>
      </w:r>
      <w:r>
        <w:rPr>
          <w:rFonts w:hint="eastAsia" w:eastAsia="微软雅黑"/>
          <w:b w:val="0"/>
          <w:bCs w:val="0"/>
          <w:color w:val="auto"/>
          <w:spacing w:val="28"/>
          <w:sz w:val="28"/>
          <w:szCs w:val="28"/>
          <w:highlight w:val="none"/>
          <w:lang w:eastAsia="zh-CN"/>
        </w:rPr>
        <w:t>。</w:t>
      </w:r>
    </w:p>
    <w:p w14:paraId="381BB090">
      <w:pPr>
        <w:pStyle w:val="113"/>
        <w:tabs>
          <w:tab w:val="left" w:pos="5665"/>
          <w:tab w:val="right" w:pos="8360"/>
        </w:tabs>
        <w:spacing w:line="400" w:lineRule="atLeast"/>
        <w:ind w:left="0" w:leftChars="0" w:right="42" w:firstLine="0" w:firstLineChars="0"/>
        <w:rPr>
          <w:rFonts w:ascii="Times New Roman" w:hAnsi="Times New Roman"/>
          <w:color w:val="auto"/>
          <w:highlight w:val="none"/>
        </w:rPr>
        <w:sectPr>
          <w:pgSz w:w="11907" w:h="16840"/>
          <w:pgMar w:top="1474" w:right="1474" w:bottom="1247" w:left="1587" w:header="851" w:footer="851" w:gutter="0"/>
          <w:cols w:space="0" w:num="1"/>
          <w:docGrid w:linePitch="312" w:charSpace="0"/>
        </w:sectPr>
      </w:pPr>
      <w:r>
        <w:rPr>
          <w:rFonts w:ascii="Times New Roman" w:hAnsi="Times New Roman"/>
          <w:color w:val="auto"/>
          <w:highlight w:val="none"/>
        </w:rPr>
        <w:br w:type="page"/>
      </w:r>
    </w:p>
    <w:p w14:paraId="3D509C8E">
      <w:pPr>
        <w:ind w:firstLine="0" w:firstLineChars="0"/>
        <w:jc w:val="center"/>
        <w:outlineLvl w:val="1"/>
        <w:rPr>
          <w:rFonts w:hint="eastAsia" w:eastAsia="黑体"/>
          <w:color w:val="auto"/>
          <w:sz w:val="32"/>
          <w:szCs w:val="20"/>
          <w:highlight w:val="none"/>
          <w:lang w:eastAsia="zh-CN"/>
        </w:rPr>
      </w:pPr>
      <w:bookmarkStart w:id="214" w:name="_Toc14316"/>
      <w:bookmarkStart w:id="215" w:name="_Toc29993"/>
      <w:r>
        <w:rPr>
          <w:rFonts w:hint="eastAsia" w:eastAsia="黑体"/>
          <w:color w:val="auto"/>
          <w:sz w:val="32"/>
          <w:szCs w:val="20"/>
          <w:highlight w:val="none"/>
          <w:lang w:eastAsia="zh-CN"/>
        </w:rPr>
        <w:t>九、商务及技术条款偏离表</w:t>
      </w:r>
      <w:bookmarkEnd w:id="214"/>
    </w:p>
    <w:p w14:paraId="647AAC91">
      <w:pPr>
        <w:spacing w:line="360" w:lineRule="auto"/>
        <w:ind w:firstLine="480" w:firstLineChars="200"/>
        <w:rPr>
          <w:rFonts w:ascii="宋体" w:hAnsi="宋体"/>
          <w:b/>
          <w:color w:val="auto"/>
          <w:sz w:val="36"/>
          <w:szCs w:val="28"/>
          <w:highlight w:val="none"/>
        </w:rPr>
      </w:pPr>
      <w:r>
        <w:rPr>
          <w:rFonts w:hint="eastAsia" w:ascii="宋体" w:hAnsi="宋体"/>
          <w:color w:val="auto"/>
          <w:sz w:val="24"/>
          <w:highlight w:val="none"/>
        </w:rPr>
        <w:t>请</w:t>
      </w:r>
      <w:r>
        <w:rPr>
          <w:rFonts w:hint="eastAsia" w:ascii="宋体" w:hAnsi="宋体"/>
          <w:b/>
          <w:bCs/>
          <w:color w:val="auto"/>
          <w:sz w:val="24"/>
          <w:highlight w:val="none"/>
        </w:rPr>
        <w:t>逐条对应</w:t>
      </w:r>
      <w:r>
        <w:rPr>
          <w:rFonts w:hint="eastAsia" w:ascii="宋体" w:hAnsi="宋体"/>
          <w:color w:val="auto"/>
          <w:sz w:val="24"/>
          <w:highlight w:val="none"/>
          <w:lang w:eastAsia="zh-CN"/>
        </w:rPr>
        <w:t>谈判</w:t>
      </w:r>
      <w:r>
        <w:rPr>
          <w:rFonts w:hint="eastAsia" w:ascii="宋体" w:hAnsi="宋体"/>
          <w:color w:val="auto"/>
          <w:sz w:val="24"/>
          <w:highlight w:val="none"/>
        </w:rPr>
        <w:t>文件的“</w:t>
      </w:r>
      <w:r>
        <w:rPr>
          <w:rFonts w:hint="eastAsia" w:ascii="宋体" w:hAnsi="宋体"/>
          <w:color w:val="auto"/>
          <w:sz w:val="24"/>
          <w:highlight w:val="none"/>
          <w:lang w:eastAsia="zh-CN"/>
        </w:rPr>
        <w:t>采购需求</w:t>
      </w:r>
      <w:r>
        <w:rPr>
          <w:rFonts w:hint="eastAsia" w:ascii="宋体" w:hAnsi="宋体"/>
          <w:color w:val="auto"/>
          <w:sz w:val="24"/>
          <w:highlight w:val="none"/>
        </w:rPr>
        <w:t>”</w:t>
      </w:r>
      <w:r>
        <w:rPr>
          <w:rFonts w:hint="eastAsia" w:ascii="宋体" w:hAnsi="宋体" w:cs="宋体"/>
          <w:color w:val="auto"/>
          <w:sz w:val="24"/>
          <w:highlight w:val="none"/>
        </w:rPr>
        <w:t>中的内容和要求，填写该表。</w:t>
      </w:r>
    </w:p>
    <w:tbl>
      <w:tblPr>
        <w:tblStyle w:val="48"/>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521"/>
        <w:gridCol w:w="2838"/>
        <w:gridCol w:w="1427"/>
      </w:tblGrid>
      <w:tr w14:paraId="3AEE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73" w:type="pct"/>
            <w:noWrap w:val="0"/>
            <w:vAlign w:val="center"/>
          </w:tcPr>
          <w:p w14:paraId="475D05B7">
            <w:pPr>
              <w:spacing w:line="360" w:lineRule="auto"/>
              <w:ind w:left="0" w:leftChars="0" w:firstLine="0" w:firstLineChars="0"/>
              <w:jc w:val="both"/>
              <w:rPr>
                <w:rFonts w:hint="eastAsia" w:ascii="宋体" w:hAnsi="宋体"/>
                <w:color w:val="auto"/>
                <w:sz w:val="24"/>
                <w:highlight w:val="none"/>
              </w:rPr>
            </w:pPr>
            <w:r>
              <w:rPr>
                <w:rFonts w:hint="eastAsia" w:ascii="宋体" w:hAnsi="宋体"/>
                <w:color w:val="auto"/>
                <w:sz w:val="24"/>
                <w:highlight w:val="none"/>
              </w:rPr>
              <w:t>项号</w:t>
            </w:r>
          </w:p>
        </w:tc>
        <w:tc>
          <w:tcPr>
            <w:tcW w:w="2001" w:type="pct"/>
            <w:noWrap w:val="0"/>
            <w:vAlign w:val="center"/>
          </w:tcPr>
          <w:p w14:paraId="76A2C7E6">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谈判</w:t>
            </w:r>
            <w:r>
              <w:rPr>
                <w:rFonts w:hint="eastAsia" w:ascii="宋体" w:hAnsi="宋体"/>
                <w:color w:val="auto"/>
                <w:sz w:val="24"/>
                <w:highlight w:val="none"/>
              </w:rPr>
              <w:t>文件的条款</w:t>
            </w:r>
          </w:p>
        </w:tc>
        <w:tc>
          <w:tcPr>
            <w:tcW w:w="1613" w:type="pct"/>
            <w:noWrap w:val="0"/>
            <w:vAlign w:val="center"/>
          </w:tcPr>
          <w:p w14:paraId="23D51F86">
            <w:pPr>
              <w:spacing w:line="360" w:lineRule="auto"/>
              <w:jc w:val="center"/>
              <w:rPr>
                <w:rFonts w:hint="eastAsia" w:ascii="宋体" w:hAnsi="宋体"/>
                <w:color w:val="auto"/>
                <w:sz w:val="24"/>
                <w:highlight w:val="none"/>
              </w:rPr>
            </w:pPr>
            <w:r>
              <w:rPr>
                <w:rFonts w:hint="eastAsia" w:ascii="宋体" w:hAnsi="宋体"/>
                <w:color w:val="auto"/>
                <w:sz w:val="24"/>
                <w:highlight w:val="none"/>
              </w:rPr>
              <w:t>响应文件的条款</w:t>
            </w:r>
          </w:p>
        </w:tc>
        <w:tc>
          <w:tcPr>
            <w:tcW w:w="811" w:type="pct"/>
            <w:noWrap w:val="0"/>
            <w:vAlign w:val="center"/>
          </w:tcPr>
          <w:p w14:paraId="0E9135FE">
            <w:pPr>
              <w:spacing w:line="360" w:lineRule="auto"/>
              <w:ind w:left="0" w:leftChars="0" w:firstLine="0" w:firstLineChars="0"/>
              <w:jc w:val="both"/>
              <w:rPr>
                <w:rFonts w:hint="eastAsia" w:ascii="宋体" w:hAnsi="宋体"/>
                <w:color w:val="auto"/>
                <w:sz w:val="24"/>
                <w:highlight w:val="none"/>
              </w:rPr>
            </w:pPr>
            <w:r>
              <w:rPr>
                <w:rFonts w:hint="eastAsia" w:ascii="宋体" w:hAnsi="宋体"/>
                <w:color w:val="auto"/>
                <w:sz w:val="24"/>
                <w:highlight w:val="none"/>
              </w:rPr>
              <w:t>偏离说明</w:t>
            </w:r>
          </w:p>
        </w:tc>
      </w:tr>
      <w:tr w14:paraId="75B5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74E3992A">
            <w:pPr>
              <w:spacing w:line="600" w:lineRule="exact"/>
              <w:jc w:val="center"/>
              <w:rPr>
                <w:rFonts w:ascii="宋体" w:hAnsi="宋体"/>
                <w:color w:val="auto"/>
                <w:sz w:val="18"/>
                <w:szCs w:val="18"/>
                <w:highlight w:val="none"/>
              </w:rPr>
            </w:pPr>
          </w:p>
        </w:tc>
        <w:tc>
          <w:tcPr>
            <w:tcW w:w="2001" w:type="pct"/>
            <w:noWrap w:val="0"/>
            <w:vAlign w:val="center"/>
          </w:tcPr>
          <w:p w14:paraId="3C4E7F44">
            <w:pPr>
              <w:jc w:val="center"/>
              <w:rPr>
                <w:rFonts w:ascii="宋体" w:hAnsi="宋体"/>
                <w:color w:val="auto"/>
                <w:sz w:val="18"/>
                <w:szCs w:val="18"/>
                <w:highlight w:val="none"/>
              </w:rPr>
            </w:pPr>
          </w:p>
        </w:tc>
        <w:tc>
          <w:tcPr>
            <w:tcW w:w="1613" w:type="pct"/>
            <w:noWrap w:val="0"/>
            <w:vAlign w:val="center"/>
          </w:tcPr>
          <w:p w14:paraId="23FA30B2">
            <w:pPr>
              <w:spacing w:line="600" w:lineRule="exact"/>
              <w:jc w:val="center"/>
              <w:rPr>
                <w:rFonts w:ascii="宋体" w:hAnsi="宋体"/>
                <w:color w:val="auto"/>
                <w:sz w:val="18"/>
                <w:szCs w:val="18"/>
                <w:highlight w:val="none"/>
              </w:rPr>
            </w:pPr>
          </w:p>
        </w:tc>
        <w:tc>
          <w:tcPr>
            <w:tcW w:w="811" w:type="pct"/>
            <w:noWrap w:val="0"/>
            <w:vAlign w:val="center"/>
          </w:tcPr>
          <w:p w14:paraId="3295D207">
            <w:pPr>
              <w:spacing w:line="600" w:lineRule="exact"/>
              <w:jc w:val="center"/>
              <w:rPr>
                <w:rFonts w:ascii="宋体" w:hAnsi="宋体"/>
                <w:color w:val="auto"/>
                <w:sz w:val="18"/>
                <w:szCs w:val="18"/>
                <w:highlight w:val="none"/>
              </w:rPr>
            </w:pPr>
          </w:p>
        </w:tc>
      </w:tr>
      <w:tr w14:paraId="2FE0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0D7AA003">
            <w:pPr>
              <w:spacing w:line="600" w:lineRule="exact"/>
              <w:jc w:val="center"/>
              <w:rPr>
                <w:rFonts w:ascii="宋体" w:hAnsi="宋体"/>
                <w:color w:val="auto"/>
                <w:sz w:val="18"/>
                <w:szCs w:val="18"/>
                <w:highlight w:val="none"/>
              </w:rPr>
            </w:pPr>
          </w:p>
        </w:tc>
        <w:tc>
          <w:tcPr>
            <w:tcW w:w="2001" w:type="pct"/>
            <w:noWrap w:val="0"/>
            <w:vAlign w:val="center"/>
          </w:tcPr>
          <w:p w14:paraId="0DE7CB15">
            <w:pPr>
              <w:jc w:val="center"/>
              <w:rPr>
                <w:rFonts w:ascii="宋体" w:hAnsi="宋体"/>
                <w:color w:val="auto"/>
                <w:sz w:val="18"/>
                <w:szCs w:val="18"/>
                <w:highlight w:val="none"/>
              </w:rPr>
            </w:pPr>
          </w:p>
        </w:tc>
        <w:tc>
          <w:tcPr>
            <w:tcW w:w="1613" w:type="pct"/>
            <w:noWrap w:val="0"/>
            <w:vAlign w:val="center"/>
          </w:tcPr>
          <w:p w14:paraId="573C8D41">
            <w:pPr>
              <w:spacing w:line="600" w:lineRule="exact"/>
              <w:jc w:val="center"/>
              <w:rPr>
                <w:rFonts w:ascii="宋体" w:hAnsi="宋体"/>
                <w:color w:val="auto"/>
                <w:sz w:val="18"/>
                <w:szCs w:val="18"/>
                <w:highlight w:val="none"/>
              </w:rPr>
            </w:pPr>
          </w:p>
        </w:tc>
        <w:tc>
          <w:tcPr>
            <w:tcW w:w="811" w:type="pct"/>
            <w:noWrap w:val="0"/>
            <w:vAlign w:val="center"/>
          </w:tcPr>
          <w:p w14:paraId="04ECF0E2">
            <w:pPr>
              <w:spacing w:line="600" w:lineRule="exact"/>
              <w:jc w:val="center"/>
              <w:rPr>
                <w:rFonts w:ascii="宋体" w:hAnsi="宋体"/>
                <w:color w:val="auto"/>
                <w:sz w:val="18"/>
                <w:szCs w:val="18"/>
                <w:highlight w:val="none"/>
              </w:rPr>
            </w:pPr>
          </w:p>
        </w:tc>
      </w:tr>
      <w:tr w14:paraId="1118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685C8938">
            <w:pPr>
              <w:spacing w:line="600" w:lineRule="exact"/>
              <w:jc w:val="center"/>
              <w:rPr>
                <w:rFonts w:ascii="宋体" w:hAnsi="宋体"/>
                <w:color w:val="auto"/>
                <w:sz w:val="18"/>
                <w:szCs w:val="18"/>
                <w:highlight w:val="none"/>
              </w:rPr>
            </w:pPr>
          </w:p>
        </w:tc>
        <w:tc>
          <w:tcPr>
            <w:tcW w:w="2001" w:type="pct"/>
            <w:noWrap w:val="0"/>
            <w:vAlign w:val="center"/>
          </w:tcPr>
          <w:p w14:paraId="761CD9AC">
            <w:pPr>
              <w:jc w:val="center"/>
              <w:rPr>
                <w:rFonts w:ascii="宋体" w:hAnsi="宋体"/>
                <w:color w:val="auto"/>
                <w:sz w:val="18"/>
                <w:szCs w:val="18"/>
                <w:highlight w:val="none"/>
              </w:rPr>
            </w:pPr>
          </w:p>
        </w:tc>
        <w:tc>
          <w:tcPr>
            <w:tcW w:w="1613" w:type="pct"/>
            <w:noWrap w:val="0"/>
            <w:vAlign w:val="center"/>
          </w:tcPr>
          <w:p w14:paraId="3CFFADF4">
            <w:pPr>
              <w:spacing w:line="600" w:lineRule="exact"/>
              <w:jc w:val="center"/>
              <w:rPr>
                <w:rFonts w:ascii="宋体" w:hAnsi="宋体"/>
                <w:color w:val="auto"/>
                <w:sz w:val="18"/>
                <w:szCs w:val="18"/>
                <w:highlight w:val="none"/>
              </w:rPr>
            </w:pPr>
          </w:p>
        </w:tc>
        <w:tc>
          <w:tcPr>
            <w:tcW w:w="811" w:type="pct"/>
            <w:noWrap w:val="0"/>
            <w:vAlign w:val="center"/>
          </w:tcPr>
          <w:p w14:paraId="3801755E">
            <w:pPr>
              <w:spacing w:line="600" w:lineRule="exact"/>
              <w:jc w:val="center"/>
              <w:rPr>
                <w:rFonts w:ascii="宋体" w:hAnsi="宋体"/>
                <w:color w:val="auto"/>
                <w:sz w:val="18"/>
                <w:szCs w:val="18"/>
                <w:highlight w:val="none"/>
              </w:rPr>
            </w:pPr>
          </w:p>
        </w:tc>
      </w:tr>
      <w:tr w14:paraId="13CD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37FD038E">
            <w:pPr>
              <w:spacing w:line="600" w:lineRule="exact"/>
              <w:jc w:val="center"/>
              <w:rPr>
                <w:rFonts w:ascii="宋体" w:hAnsi="宋体"/>
                <w:color w:val="auto"/>
                <w:sz w:val="18"/>
                <w:szCs w:val="18"/>
                <w:highlight w:val="none"/>
              </w:rPr>
            </w:pPr>
          </w:p>
        </w:tc>
        <w:tc>
          <w:tcPr>
            <w:tcW w:w="2001" w:type="pct"/>
            <w:noWrap w:val="0"/>
            <w:vAlign w:val="center"/>
          </w:tcPr>
          <w:p w14:paraId="3E465DE8">
            <w:pPr>
              <w:jc w:val="center"/>
              <w:rPr>
                <w:rFonts w:ascii="宋体" w:hAnsi="宋体"/>
                <w:color w:val="auto"/>
                <w:sz w:val="18"/>
                <w:szCs w:val="18"/>
                <w:highlight w:val="none"/>
              </w:rPr>
            </w:pPr>
          </w:p>
        </w:tc>
        <w:tc>
          <w:tcPr>
            <w:tcW w:w="1613" w:type="pct"/>
            <w:noWrap w:val="0"/>
            <w:vAlign w:val="center"/>
          </w:tcPr>
          <w:p w14:paraId="34E494BE">
            <w:pPr>
              <w:spacing w:line="600" w:lineRule="exact"/>
              <w:jc w:val="center"/>
              <w:rPr>
                <w:rFonts w:ascii="宋体" w:hAnsi="宋体"/>
                <w:color w:val="auto"/>
                <w:sz w:val="18"/>
                <w:szCs w:val="18"/>
                <w:highlight w:val="none"/>
              </w:rPr>
            </w:pPr>
          </w:p>
        </w:tc>
        <w:tc>
          <w:tcPr>
            <w:tcW w:w="811" w:type="pct"/>
            <w:noWrap w:val="0"/>
            <w:vAlign w:val="center"/>
          </w:tcPr>
          <w:p w14:paraId="1F4E2E85">
            <w:pPr>
              <w:spacing w:line="600" w:lineRule="exact"/>
              <w:jc w:val="center"/>
              <w:rPr>
                <w:rFonts w:ascii="宋体" w:hAnsi="宋体"/>
                <w:color w:val="auto"/>
                <w:sz w:val="18"/>
                <w:szCs w:val="18"/>
                <w:highlight w:val="none"/>
              </w:rPr>
            </w:pPr>
          </w:p>
        </w:tc>
      </w:tr>
      <w:tr w14:paraId="2D36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3C91621B">
            <w:pPr>
              <w:spacing w:line="600" w:lineRule="exact"/>
              <w:jc w:val="center"/>
              <w:rPr>
                <w:rFonts w:ascii="宋体" w:hAnsi="宋体"/>
                <w:color w:val="auto"/>
                <w:sz w:val="18"/>
                <w:szCs w:val="18"/>
                <w:highlight w:val="none"/>
              </w:rPr>
            </w:pPr>
          </w:p>
        </w:tc>
        <w:tc>
          <w:tcPr>
            <w:tcW w:w="2001" w:type="pct"/>
            <w:noWrap w:val="0"/>
            <w:vAlign w:val="center"/>
          </w:tcPr>
          <w:p w14:paraId="138939FB">
            <w:pPr>
              <w:jc w:val="center"/>
              <w:rPr>
                <w:rFonts w:ascii="宋体" w:hAnsi="宋体"/>
                <w:color w:val="auto"/>
                <w:sz w:val="18"/>
                <w:szCs w:val="18"/>
                <w:highlight w:val="none"/>
              </w:rPr>
            </w:pPr>
          </w:p>
        </w:tc>
        <w:tc>
          <w:tcPr>
            <w:tcW w:w="1613" w:type="pct"/>
            <w:noWrap w:val="0"/>
            <w:vAlign w:val="center"/>
          </w:tcPr>
          <w:p w14:paraId="5421FFF7">
            <w:pPr>
              <w:spacing w:line="600" w:lineRule="exact"/>
              <w:jc w:val="center"/>
              <w:rPr>
                <w:rFonts w:ascii="宋体" w:hAnsi="宋体"/>
                <w:color w:val="auto"/>
                <w:sz w:val="18"/>
                <w:szCs w:val="18"/>
                <w:highlight w:val="none"/>
              </w:rPr>
            </w:pPr>
          </w:p>
        </w:tc>
        <w:tc>
          <w:tcPr>
            <w:tcW w:w="811" w:type="pct"/>
            <w:noWrap w:val="0"/>
            <w:vAlign w:val="center"/>
          </w:tcPr>
          <w:p w14:paraId="4BF1DF00">
            <w:pPr>
              <w:spacing w:line="600" w:lineRule="exact"/>
              <w:jc w:val="center"/>
              <w:rPr>
                <w:rFonts w:ascii="宋体" w:hAnsi="宋体"/>
                <w:color w:val="auto"/>
                <w:sz w:val="18"/>
                <w:szCs w:val="18"/>
                <w:highlight w:val="none"/>
              </w:rPr>
            </w:pPr>
          </w:p>
        </w:tc>
      </w:tr>
      <w:tr w14:paraId="5F11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08A65D44">
            <w:pPr>
              <w:spacing w:line="600" w:lineRule="exact"/>
              <w:jc w:val="center"/>
              <w:rPr>
                <w:rFonts w:ascii="宋体" w:hAnsi="宋体"/>
                <w:color w:val="auto"/>
                <w:sz w:val="18"/>
                <w:szCs w:val="18"/>
                <w:highlight w:val="none"/>
              </w:rPr>
            </w:pPr>
          </w:p>
        </w:tc>
        <w:tc>
          <w:tcPr>
            <w:tcW w:w="2001" w:type="pct"/>
            <w:noWrap w:val="0"/>
            <w:vAlign w:val="center"/>
          </w:tcPr>
          <w:p w14:paraId="7AD56A8B">
            <w:pPr>
              <w:jc w:val="center"/>
              <w:rPr>
                <w:rFonts w:ascii="宋体" w:hAnsi="宋体"/>
                <w:color w:val="auto"/>
                <w:sz w:val="18"/>
                <w:szCs w:val="18"/>
                <w:highlight w:val="none"/>
              </w:rPr>
            </w:pPr>
          </w:p>
        </w:tc>
        <w:tc>
          <w:tcPr>
            <w:tcW w:w="1613" w:type="pct"/>
            <w:noWrap w:val="0"/>
            <w:vAlign w:val="center"/>
          </w:tcPr>
          <w:p w14:paraId="775F3D8F">
            <w:pPr>
              <w:spacing w:line="600" w:lineRule="exact"/>
              <w:jc w:val="center"/>
              <w:rPr>
                <w:rFonts w:ascii="宋体" w:hAnsi="宋体"/>
                <w:color w:val="auto"/>
                <w:sz w:val="18"/>
                <w:szCs w:val="18"/>
                <w:highlight w:val="none"/>
              </w:rPr>
            </w:pPr>
          </w:p>
        </w:tc>
        <w:tc>
          <w:tcPr>
            <w:tcW w:w="811" w:type="pct"/>
            <w:noWrap w:val="0"/>
            <w:vAlign w:val="center"/>
          </w:tcPr>
          <w:p w14:paraId="75F27CDF">
            <w:pPr>
              <w:spacing w:line="600" w:lineRule="exact"/>
              <w:jc w:val="center"/>
              <w:rPr>
                <w:rFonts w:ascii="宋体" w:hAnsi="宋体"/>
                <w:color w:val="auto"/>
                <w:sz w:val="18"/>
                <w:szCs w:val="18"/>
                <w:highlight w:val="none"/>
              </w:rPr>
            </w:pPr>
          </w:p>
        </w:tc>
      </w:tr>
      <w:tr w14:paraId="257C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798BC93B">
            <w:pPr>
              <w:spacing w:line="600" w:lineRule="exact"/>
              <w:jc w:val="center"/>
              <w:rPr>
                <w:rFonts w:ascii="宋体" w:hAnsi="宋体"/>
                <w:color w:val="auto"/>
                <w:sz w:val="18"/>
                <w:szCs w:val="18"/>
                <w:highlight w:val="none"/>
              </w:rPr>
            </w:pPr>
          </w:p>
        </w:tc>
        <w:tc>
          <w:tcPr>
            <w:tcW w:w="2001" w:type="pct"/>
            <w:noWrap w:val="0"/>
            <w:vAlign w:val="center"/>
          </w:tcPr>
          <w:p w14:paraId="5BB2A55D">
            <w:pPr>
              <w:jc w:val="center"/>
              <w:rPr>
                <w:rFonts w:ascii="宋体" w:hAnsi="宋体"/>
                <w:color w:val="auto"/>
                <w:sz w:val="18"/>
                <w:szCs w:val="18"/>
                <w:highlight w:val="none"/>
              </w:rPr>
            </w:pPr>
          </w:p>
        </w:tc>
        <w:tc>
          <w:tcPr>
            <w:tcW w:w="1613" w:type="pct"/>
            <w:noWrap w:val="0"/>
            <w:vAlign w:val="center"/>
          </w:tcPr>
          <w:p w14:paraId="1223BE9C">
            <w:pPr>
              <w:spacing w:line="600" w:lineRule="exact"/>
              <w:jc w:val="center"/>
              <w:rPr>
                <w:rFonts w:ascii="宋体" w:hAnsi="宋体"/>
                <w:color w:val="auto"/>
                <w:sz w:val="18"/>
                <w:szCs w:val="18"/>
                <w:highlight w:val="none"/>
              </w:rPr>
            </w:pPr>
          </w:p>
        </w:tc>
        <w:tc>
          <w:tcPr>
            <w:tcW w:w="811" w:type="pct"/>
            <w:noWrap w:val="0"/>
            <w:vAlign w:val="center"/>
          </w:tcPr>
          <w:p w14:paraId="4E41D3B4">
            <w:pPr>
              <w:spacing w:line="600" w:lineRule="exact"/>
              <w:jc w:val="center"/>
              <w:rPr>
                <w:rFonts w:ascii="宋体" w:hAnsi="宋体"/>
                <w:color w:val="auto"/>
                <w:sz w:val="18"/>
                <w:szCs w:val="18"/>
                <w:highlight w:val="none"/>
              </w:rPr>
            </w:pPr>
          </w:p>
        </w:tc>
      </w:tr>
      <w:tr w14:paraId="0DBD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5934A85D">
            <w:pPr>
              <w:spacing w:line="600" w:lineRule="exact"/>
              <w:jc w:val="center"/>
              <w:rPr>
                <w:rFonts w:ascii="宋体" w:hAnsi="宋体"/>
                <w:color w:val="auto"/>
                <w:sz w:val="18"/>
                <w:szCs w:val="18"/>
                <w:highlight w:val="none"/>
              </w:rPr>
            </w:pPr>
          </w:p>
        </w:tc>
        <w:tc>
          <w:tcPr>
            <w:tcW w:w="2001" w:type="pct"/>
            <w:noWrap w:val="0"/>
            <w:vAlign w:val="center"/>
          </w:tcPr>
          <w:p w14:paraId="21C8FE3A">
            <w:pPr>
              <w:jc w:val="center"/>
              <w:rPr>
                <w:rFonts w:ascii="宋体" w:hAnsi="宋体"/>
                <w:color w:val="auto"/>
                <w:sz w:val="18"/>
                <w:szCs w:val="18"/>
                <w:highlight w:val="none"/>
              </w:rPr>
            </w:pPr>
          </w:p>
        </w:tc>
        <w:tc>
          <w:tcPr>
            <w:tcW w:w="1613" w:type="pct"/>
            <w:noWrap w:val="0"/>
            <w:vAlign w:val="center"/>
          </w:tcPr>
          <w:p w14:paraId="5D552D0F">
            <w:pPr>
              <w:spacing w:line="600" w:lineRule="exact"/>
              <w:jc w:val="center"/>
              <w:rPr>
                <w:rFonts w:ascii="宋体" w:hAnsi="宋体"/>
                <w:color w:val="auto"/>
                <w:sz w:val="18"/>
                <w:szCs w:val="18"/>
                <w:highlight w:val="none"/>
              </w:rPr>
            </w:pPr>
          </w:p>
        </w:tc>
        <w:tc>
          <w:tcPr>
            <w:tcW w:w="811" w:type="pct"/>
            <w:noWrap w:val="0"/>
            <w:vAlign w:val="center"/>
          </w:tcPr>
          <w:p w14:paraId="6656E202">
            <w:pPr>
              <w:spacing w:line="600" w:lineRule="exact"/>
              <w:jc w:val="center"/>
              <w:rPr>
                <w:rFonts w:ascii="宋体" w:hAnsi="宋体"/>
                <w:color w:val="auto"/>
                <w:sz w:val="18"/>
                <w:szCs w:val="18"/>
                <w:highlight w:val="none"/>
              </w:rPr>
            </w:pPr>
          </w:p>
        </w:tc>
      </w:tr>
      <w:tr w14:paraId="1889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3" w:type="pct"/>
            <w:noWrap w:val="0"/>
            <w:vAlign w:val="center"/>
          </w:tcPr>
          <w:p w14:paraId="5AC019C3">
            <w:pPr>
              <w:spacing w:line="600" w:lineRule="exact"/>
              <w:jc w:val="center"/>
              <w:rPr>
                <w:rFonts w:ascii="宋体" w:hAnsi="宋体"/>
                <w:color w:val="auto"/>
                <w:sz w:val="18"/>
                <w:szCs w:val="18"/>
                <w:highlight w:val="none"/>
              </w:rPr>
            </w:pPr>
          </w:p>
        </w:tc>
        <w:tc>
          <w:tcPr>
            <w:tcW w:w="2001" w:type="pct"/>
            <w:noWrap w:val="0"/>
            <w:vAlign w:val="center"/>
          </w:tcPr>
          <w:p w14:paraId="223AD817">
            <w:pPr>
              <w:jc w:val="center"/>
              <w:rPr>
                <w:rFonts w:ascii="宋体" w:hAnsi="宋体"/>
                <w:color w:val="auto"/>
                <w:sz w:val="18"/>
                <w:szCs w:val="18"/>
                <w:highlight w:val="none"/>
              </w:rPr>
            </w:pPr>
          </w:p>
        </w:tc>
        <w:tc>
          <w:tcPr>
            <w:tcW w:w="1613" w:type="pct"/>
            <w:noWrap w:val="0"/>
            <w:vAlign w:val="center"/>
          </w:tcPr>
          <w:p w14:paraId="67D41AF3">
            <w:pPr>
              <w:spacing w:line="600" w:lineRule="exact"/>
              <w:jc w:val="center"/>
              <w:rPr>
                <w:rFonts w:ascii="宋体" w:hAnsi="宋体"/>
                <w:color w:val="auto"/>
                <w:sz w:val="18"/>
                <w:szCs w:val="18"/>
                <w:highlight w:val="none"/>
              </w:rPr>
            </w:pPr>
          </w:p>
        </w:tc>
        <w:tc>
          <w:tcPr>
            <w:tcW w:w="811" w:type="pct"/>
            <w:noWrap w:val="0"/>
            <w:vAlign w:val="center"/>
          </w:tcPr>
          <w:p w14:paraId="6343FB06">
            <w:pPr>
              <w:spacing w:line="600" w:lineRule="exact"/>
              <w:jc w:val="center"/>
              <w:rPr>
                <w:rFonts w:ascii="宋体" w:hAnsi="宋体"/>
                <w:color w:val="auto"/>
                <w:sz w:val="18"/>
                <w:szCs w:val="18"/>
                <w:highlight w:val="none"/>
              </w:rPr>
            </w:pPr>
          </w:p>
        </w:tc>
      </w:tr>
      <w:tr w14:paraId="43A6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3" w:type="pct"/>
            <w:noWrap w:val="0"/>
            <w:vAlign w:val="center"/>
          </w:tcPr>
          <w:p w14:paraId="7EB88F50">
            <w:pPr>
              <w:spacing w:line="600" w:lineRule="exact"/>
              <w:jc w:val="center"/>
              <w:rPr>
                <w:rFonts w:ascii="宋体" w:hAnsi="宋体"/>
                <w:color w:val="auto"/>
                <w:sz w:val="18"/>
                <w:szCs w:val="18"/>
                <w:highlight w:val="none"/>
              </w:rPr>
            </w:pPr>
          </w:p>
        </w:tc>
        <w:tc>
          <w:tcPr>
            <w:tcW w:w="2001" w:type="pct"/>
            <w:noWrap w:val="0"/>
            <w:vAlign w:val="center"/>
          </w:tcPr>
          <w:p w14:paraId="5AD47C31">
            <w:pPr>
              <w:jc w:val="center"/>
              <w:rPr>
                <w:rFonts w:ascii="宋体" w:hAnsi="宋体"/>
                <w:color w:val="auto"/>
                <w:sz w:val="18"/>
                <w:szCs w:val="18"/>
                <w:highlight w:val="none"/>
              </w:rPr>
            </w:pPr>
          </w:p>
        </w:tc>
        <w:tc>
          <w:tcPr>
            <w:tcW w:w="1613" w:type="pct"/>
            <w:noWrap w:val="0"/>
            <w:vAlign w:val="center"/>
          </w:tcPr>
          <w:p w14:paraId="7E7E313B">
            <w:pPr>
              <w:spacing w:line="600" w:lineRule="exact"/>
              <w:jc w:val="center"/>
              <w:rPr>
                <w:rFonts w:ascii="宋体" w:hAnsi="宋体"/>
                <w:color w:val="auto"/>
                <w:sz w:val="18"/>
                <w:szCs w:val="18"/>
                <w:highlight w:val="none"/>
              </w:rPr>
            </w:pPr>
          </w:p>
        </w:tc>
        <w:tc>
          <w:tcPr>
            <w:tcW w:w="811" w:type="pct"/>
            <w:noWrap w:val="0"/>
            <w:vAlign w:val="center"/>
          </w:tcPr>
          <w:p w14:paraId="37DC1237">
            <w:pPr>
              <w:spacing w:line="600" w:lineRule="exact"/>
              <w:jc w:val="center"/>
              <w:rPr>
                <w:rFonts w:ascii="宋体" w:hAnsi="宋体"/>
                <w:color w:val="auto"/>
                <w:sz w:val="18"/>
                <w:szCs w:val="18"/>
                <w:highlight w:val="none"/>
              </w:rPr>
            </w:pPr>
          </w:p>
        </w:tc>
      </w:tr>
    </w:tbl>
    <w:p w14:paraId="0C8C14B9">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注：1.“偏离说明”填写“正偏离”“负偏离”或“无偏离”。</w:t>
      </w:r>
    </w:p>
    <w:p w14:paraId="40AEE825">
      <w:pPr>
        <w:autoSpaceDE w:val="0"/>
        <w:autoSpaceDN w:val="0"/>
        <w:spacing w:line="360" w:lineRule="auto"/>
        <w:ind w:firstLine="960" w:firstLineChars="400"/>
        <w:rPr>
          <w:rFonts w:hint="eastAsia"/>
          <w:color w:val="auto"/>
          <w:sz w:val="24"/>
          <w:highlight w:val="none"/>
        </w:rPr>
      </w:pPr>
      <w:r>
        <w:rPr>
          <w:rFonts w:hint="eastAsia"/>
          <w:color w:val="auto"/>
          <w:sz w:val="24"/>
          <w:highlight w:val="none"/>
        </w:rPr>
        <w:t>2.行数不够，可自行添加。</w:t>
      </w:r>
    </w:p>
    <w:p w14:paraId="5EAB66B8">
      <w:pPr>
        <w:spacing w:line="400" w:lineRule="exact"/>
        <w:ind w:firstLine="480" w:firstLineChars="200"/>
        <w:rPr>
          <w:bCs/>
          <w:color w:val="auto"/>
          <w:sz w:val="24"/>
          <w:highlight w:val="none"/>
        </w:rPr>
      </w:pPr>
    </w:p>
    <w:p w14:paraId="547156A1">
      <w:pPr>
        <w:spacing w:line="400" w:lineRule="exact"/>
        <w:ind w:firstLine="480" w:firstLineChars="200"/>
        <w:rPr>
          <w:bCs/>
          <w:color w:val="auto"/>
          <w:sz w:val="24"/>
          <w:highlight w:val="none"/>
        </w:rPr>
      </w:pPr>
      <w:r>
        <w:rPr>
          <w:bCs/>
          <w:color w:val="auto"/>
          <w:sz w:val="24"/>
          <w:highlight w:val="none"/>
        </w:rPr>
        <w:t>供应商（公章）：</w:t>
      </w:r>
    </w:p>
    <w:p w14:paraId="6682A461">
      <w:pPr>
        <w:spacing w:line="400" w:lineRule="exact"/>
        <w:ind w:firstLine="480" w:firstLineChars="200"/>
        <w:rPr>
          <w:bCs/>
          <w:color w:val="auto"/>
          <w:sz w:val="24"/>
          <w:highlight w:val="none"/>
        </w:rPr>
      </w:pPr>
      <w:r>
        <w:rPr>
          <w:bCs/>
          <w:color w:val="auto"/>
          <w:sz w:val="24"/>
          <w:highlight w:val="none"/>
        </w:rPr>
        <w:t>法定代表人或授权代表（签字或盖章）：</w:t>
      </w:r>
    </w:p>
    <w:p w14:paraId="5043730D">
      <w:pPr>
        <w:spacing w:line="400" w:lineRule="exact"/>
        <w:ind w:firstLine="480" w:firstLineChars="200"/>
        <w:rPr>
          <w:bCs/>
          <w:color w:val="auto"/>
          <w:sz w:val="24"/>
          <w:highlight w:val="none"/>
        </w:rPr>
      </w:pPr>
      <w:r>
        <w:rPr>
          <w:bCs/>
          <w:color w:val="auto"/>
          <w:sz w:val="24"/>
          <w:highlight w:val="none"/>
        </w:rPr>
        <w:t>日期：______年</w:t>
      </w:r>
      <w:r>
        <w:rPr>
          <w:bCs/>
          <w:color w:val="auto"/>
          <w:sz w:val="24"/>
          <w:highlight w:val="none"/>
          <w:u w:val="single"/>
        </w:rPr>
        <w:t xml:space="preserve">    </w:t>
      </w:r>
      <w:r>
        <w:rPr>
          <w:bCs/>
          <w:color w:val="auto"/>
          <w:sz w:val="24"/>
          <w:highlight w:val="none"/>
        </w:rPr>
        <w:t>月</w:t>
      </w:r>
      <w:r>
        <w:rPr>
          <w:bCs/>
          <w:color w:val="auto"/>
          <w:sz w:val="24"/>
          <w:highlight w:val="none"/>
          <w:u w:val="single"/>
        </w:rPr>
        <w:t xml:space="preserve">    </w:t>
      </w:r>
      <w:r>
        <w:rPr>
          <w:bCs/>
          <w:color w:val="auto"/>
          <w:sz w:val="24"/>
          <w:highlight w:val="none"/>
        </w:rPr>
        <w:t>日</w:t>
      </w:r>
    </w:p>
    <w:p w14:paraId="4DD7DFCF">
      <w:pPr>
        <w:ind w:firstLine="0" w:firstLineChars="0"/>
        <w:jc w:val="center"/>
        <w:outlineLvl w:val="1"/>
        <w:rPr>
          <w:rFonts w:hint="eastAsia" w:eastAsia="黑体"/>
          <w:color w:val="auto"/>
          <w:sz w:val="32"/>
          <w:szCs w:val="20"/>
          <w:highlight w:val="none"/>
        </w:rPr>
      </w:pPr>
    </w:p>
    <w:p w14:paraId="6147E4E6">
      <w:pPr>
        <w:ind w:firstLine="0" w:firstLineChars="0"/>
        <w:jc w:val="center"/>
        <w:outlineLvl w:val="1"/>
        <w:rPr>
          <w:rFonts w:hint="eastAsia" w:eastAsia="黑体"/>
          <w:color w:val="auto"/>
          <w:sz w:val="32"/>
          <w:szCs w:val="20"/>
          <w:highlight w:val="none"/>
        </w:rPr>
      </w:pPr>
    </w:p>
    <w:p w14:paraId="33D3A7D7">
      <w:pPr>
        <w:ind w:firstLine="0" w:firstLineChars="0"/>
        <w:jc w:val="center"/>
        <w:outlineLvl w:val="1"/>
        <w:rPr>
          <w:rFonts w:hint="eastAsia" w:eastAsia="黑体"/>
          <w:color w:val="auto"/>
          <w:sz w:val="32"/>
          <w:szCs w:val="20"/>
          <w:highlight w:val="none"/>
        </w:rPr>
      </w:pPr>
    </w:p>
    <w:p w14:paraId="73835891">
      <w:pPr>
        <w:ind w:firstLine="0" w:firstLineChars="0"/>
        <w:jc w:val="center"/>
        <w:outlineLvl w:val="1"/>
        <w:rPr>
          <w:rFonts w:hint="eastAsia" w:eastAsia="黑体"/>
          <w:color w:val="auto"/>
          <w:sz w:val="32"/>
          <w:szCs w:val="20"/>
          <w:highlight w:val="none"/>
        </w:rPr>
      </w:pPr>
    </w:p>
    <w:p w14:paraId="08361C50">
      <w:pPr>
        <w:ind w:firstLine="0" w:firstLineChars="0"/>
        <w:jc w:val="center"/>
        <w:outlineLvl w:val="1"/>
        <w:rPr>
          <w:rFonts w:hint="eastAsia" w:eastAsia="黑体"/>
          <w:color w:val="auto"/>
          <w:sz w:val="32"/>
          <w:szCs w:val="20"/>
          <w:highlight w:val="none"/>
        </w:rPr>
      </w:pPr>
    </w:p>
    <w:p w14:paraId="5CB4B480">
      <w:pPr>
        <w:ind w:firstLine="0" w:firstLineChars="0"/>
        <w:jc w:val="center"/>
        <w:outlineLvl w:val="1"/>
        <w:rPr>
          <w:rFonts w:hint="eastAsia" w:eastAsia="黑体"/>
          <w:color w:val="auto"/>
          <w:sz w:val="32"/>
          <w:szCs w:val="20"/>
          <w:highlight w:val="none"/>
        </w:rPr>
      </w:pPr>
    </w:p>
    <w:p w14:paraId="5F0B9E91">
      <w:pPr>
        <w:ind w:firstLine="0" w:firstLineChars="0"/>
        <w:jc w:val="center"/>
        <w:outlineLvl w:val="1"/>
        <w:rPr>
          <w:rFonts w:hint="eastAsia" w:eastAsia="黑体"/>
          <w:color w:val="auto"/>
          <w:sz w:val="32"/>
          <w:szCs w:val="20"/>
          <w:highlight w:val="none"/>
        </w:rPr>
      </w:pPr>
    </w:p>
    <w:p w14:paraId="00F4D2B5">
      <w:pPr>
        <w:ind w:firstLine="0" w:firstLineChars="0"/>
        <w:jc w:val="center"/>
        <w:outlineLvl w:val="1"/>
        <w:rPr>
          <w:rFonts w:hint="eastAsia" w:eastAsia="黑体"/>
          <w:color w:val="auto"/>
          <w:sz w:val="32"/>
          <w:szCs w:val="20"/>
          <w:highlight w:val="none"/>
        </w:rPr>
      </w:pPr>
    </w:p>
    <w:p w14:paraId="5715C218">
      <w:pPr>
        <w:ind w:firstLine="0" w:firstLineChars="0"/>
        <w:jc w:val="center"/>
        <w:outlineLvl w:val="1"/>
        <w:rPr>
          <w:rFonts w:hint="eastAsia" w:eastAsia="黑体"/>
          <w:color w:val="auto"/>
          <w:sz w:val="32"/>
          <w:szCs w:val="20"/>
          <w:highlight w:val="none"/>
        </w:rPr>
      </w:pPr>
    </w:p>
    <w:p w14:paraId="3A04D905">
      <w:pPr>
        <w:ind w:firstLine="0" w:firstLineChars="0"/>
        <w:jc w:val="center"/>
        <w:outlineLvl w:val="1"/>
        <w:rPr>
          <w:rFonts w:eastAsia="黑体"/>
          <w:color w:val="auto"/>
          <w:sz w:val="32"/>
          <w:szCs w:val="20"/>
          <w:highlight w:val="none"/>
        </w:rPr>
      </w:pPr>
      <w:bookmarkStart w:id="216" w:name="_Toc26074"/>
      <w:r>
        <w:rPr>
          <w:rFonts w:hint="eastAsia" w:eastAsia="黑体"/>
          <w:color w:val="auto"/>
          <w:sz w:val="32"/>
          <w:szCs w:val="20"/>
          <w:highlight w:val="none"/>
          <w:lang w:eastAsia="zh-CN"/>
        </w:rPr>
        <w:t>十</w:t>
      </w:r>
      <w:r>
        <w:rPr>
          <w:rFonts w:hint="eastAsia" w:eastAsia="黑体"/>
          <w:color w:val="auto"/>
          <w:sz w:val="32"/>
          <w:szCs w:val="20"/>
          <w:highlight w:val="none"/>
        </w:rPr>
        <w:t>、第二轮报价单</w:t>
      </w:r>
      <w:bookmarkEnd w:id="215"/>
      <w:bookmarkEnd w:id="216"/>
    </w:p>
    <w:p w14:paraId="22A9281B">
      <w:pPr>
        <w:ind w:firstLine="420"/>
        <w:jc w:val="center"/>
        <w:outlineLvl w:val="1"/>
        <w:rPr>
          <w:rFonts w:ascii="宋体" w:hAnsi="宋体"/>
          <w:b/>
          <w:bCs/>
          <w:color w:val="auto"/>
          <w:sz w:val="28"/>
          <w:szCs w:val="28"/>
          <w:highlight w:val="none"/>
        </w:rPr>
      </w:pPr>
      <w:bookmarkStart w:id="217" w:name="_Toc15438"/>
      <w:bookmarkStart w:id="218" w:name="_Toc20489"/>
      <w:r>
        <w:rPr>
          <w:rFonts w:hint="eastAsia"/>
          <w:color w:val="auto"/>
          <w:highlight w:val="none"/>
        </w:rPr>
        <w:t>（本附件为第二轮报价时以邮件形式发送扫描件，初次报价响应文件不包括）</w:t>
      </w:r>
      <w:bookmarkEnd w:id="217"/>
      <w:bookmarkEnd w:id="218"/>
    </w:p>
    <w:p w14:paraId="72460A49">
      <w:pPr>
        <w:pStyle w:val="113"/>
        <w:spacing w:line="400" w:lineRule="atLeast"/>
        <w:ind w:firstLine="480"/>
        <w:rPr>
          <w:rFonts w:hAnsi="宋体" w:eastAsia="宋体" w:cs="宋体"/>
          <w:color w:val="auto"/>
          <w:sz w:val="24"/>
          <w:szCs w:val="24"/>
          <w:highlight w:val="none"/>
        </w:rPr>
      </w:pPr>
    </w:p>
    <w:p w14:paraId="3B46DFD5">
      <w:pPr>
        <w:pStyle w:val="113"/>
        <w:spacing w:line="400" w:lineRule="atLeast"/>
        <w:ind w:firstLine="480"/>
        <w:rPr>
          <w:rFonts w:hAnsi="宋体" w:eastAsia="宋体" w:cs="宋体"/>
          <w:color w:val="auto"/>
          <w:sz w:val="24"/>
          <w:szCs w:val="24"/>
          <w:highlight w:val="none"/>
        </w:rPr>
      </w:pPr>
      <w:r>
        <w:rPr>
          <w:rFonts w:hint="eastAsia" w:hAnsi="宋体" w:eastAsia="宋体" w:cs="宋体"/>
          <w:color w:val="auto"/>
          <w:sz w:val="24"/>
          <w:szCs w:val="24"/>
          <w:highlight w:val="none"/>
        </w:rPr>
        <w:t>致</w:t>
      </w:r>
      <w:r>
        <w:rPr>
          <w:rFonts w:hAnsi="宋体" w:eastAsia="宋体" w:cs="宋体"/>
          <w:color w:val="auto"/>
          <w:sz w:val="24"/>
          <w:szCs w:val="24"/>
          <w:highlight w:val="none"/>
        </w:rPr>
        <w:t>：</w:t>
      </w:r>
      <w:r>
        <w:rPr>
          <w:rFonts w:hAnsi="宋体" w:eastAsia="宋体" w:cs="宋体"/>
          <w:color w:val="auto"/>
          <w:sz w:val="24"/>
          <w:szCs w:val="24"/>
          <w:highlight w:val="none"/>
          <w:u w:val="single"/>
        </w:rPr>
        <w:t xml:space="preserve">  </w:t>
      </w:r>
      <w:r>
        <w:rPr>
          <w:rFonts w:hint="eastAsia" w:hAnsi="宋体" w:eastAsia="宋体" w:cs="宋体"/>
          <w:iCs/>
          <w:color w:val="auto"/>
          <w:sz w:val="24"/>
          <w:szCs w:val="24"/>
          <w:highlight w:val="none"/>
          <w:u w:val="single"/>
        </w:rPr>
        <w:t>（采购人）</w:t>
      </w:r>
      <w:r>
        <w:rPr>
          <w:rFonts w:hAnsi="宋体" w:eastAsia="宋体" w:cs="宋体"/>
          <w:color w:val="auto"/>
          <w:sz w:val="24"/>
          <w:szCs w:val="24"/>
          <w:highlight w:val="none"/>
          <w:u w:val="single"/>
        </w:rPr>
        <w:t xml:space="preserve">   </w:t>
      </w:r>
    </w:p>
    <w:p w14:paraId="3185876C">
      <w:pPr>
        <w:spacing w:line="400" w:lineRule="atLeast"/>
        <w:ind w:firstLine="480"/>
        <w:rPr>
          <w:rFonts w:ascii="宋体" w:hAnsi="宋体"/>
          <w:color w:val="auto"/>
          <w:sz w:val="24"/>
          <w:highlight w:val="none"/>
        </w:rPr>
      </w:pPr>
    </w:p>
    <w:p w14:paraId="31706602">
      <w:pPr>
        <w:spacing w:line="400" w:lineRule="atLeast"/>
        <w:ind w:firstLine="480"/>
        <w:rPr>
          <w:rFonts w:ascii="宋体"/>
          <w:color w:val="auto"/>
          <w:sz w:val="24"/>
          <w:highlight w:val="none"/>
        </w:rPr>
      </w:pPr>
      <w:r>
        <w:rPr>
          <w:rFonts w:hint="eastAsia" w:ascii="宋体" w:hAnsi="宋体"/>
          <w:color w:val="auto"/>
          <w:sz w:val="24"/>
          <w:highlight w:val="none"/>
        </w:rPr>
        <w:t>我单位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（供应商名称）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经过</w:t>
      </w:r>
      <w:r>
        <w:rPr>
          <w:rFonts w:ascii="宋体" w:hAnsi="宋体"/>
          <w:color w:val="auto"/>
          <w:sz w:val="24"/>
          <w:highlight w:val="none"/>
        </w:rPr>
        <w:t>认真分析研究，</w:t>
      </w:r>
      <w:r>
        <w:rPr>
          <w:rFonts w:hint="eastAsia" w:ascii="宋体" w:hAnsi="宋体"/>
          <w:color w:val="auto"/>
          <w:sz w:val="24"/>
          <w:highlight w:val="none"/>
        </w:rPr>
        <w:t>愿以人民币（大写）</w:t>
      </w:r>
      <w:r>
        <w:rPr>
          <w:rFonts w:ascii="宋体" w:hAnsi="宋体"/>
          <w:color w:val="auto"/>
          <w:sz w:val="24"/>
          <w:highlight w:val="none"/>
        </w:rPr>
        <w:t xml:space="preserve"> __________</w:t>
      </w:r>
      <w:r>
        <w:rPr>
          <w:rFonts w:hint="eastAsia" w:ascii="宋体" w:hAnsi="宋体"/>
          <w:color w:val="auto"/>
          <w:sz w:val="24"/>
          <w:highlight w:val="none"/>
        </w:rPr>
        <w:t>元（</w:t>
      </w:r>
      <w:r>
        <w:rPr>
          <w:rFonts w:ascii="宋体" w:hAnsi="宋体"/>
          <w:color w:val="auto"/>
          <w:sz w:val="24"/>
          <w:highlight w:val="none"/>
        </w:rPr>
        <w:t>RMB</w:t>
      </w:r>
      <w:r>
        <w:rPr>
          <w:rFonts w:hint="eastAsia" w:ascii="宋体" w:hAnsi="宋体"/>
          <w:color w:val="auto"/>
          <w:sz w:val="24"/>
          <w:highlight w:val="none"/>
        </w:rPr>
        <w:t>￥</w:t>
      </w:r>
      <w:r>
        <w:rPr>
          <w:rFonts w:ascii="宋体" w:hAnsi="宋体"/>
          <w:color w:val="auto"/>
          <w:sz w:val="24"/>
          <w:highlight w:val="none"/>
        </w:rPr>
        <w:t>__________</w:t>
      </w:r>
      <w:r>
        <w:rPr>
          <w:rFonts w:hint="eastAsia" w:ascii="宋体" w:hAnsi="宋体"/>
          <w:color w:val="auto"/>
          <w:sz w:val="24"/>
          <w:highlight w:val="none"/>
        </w:rPr>
        <w:t>元）作为</w:t>
      </w:r>
      <w:r>
        <w:rPr>
          <w:rFonts w:hint="eastAsia" w:ascii="宋体" w:hAnsi="宋体"/>
          <w:color w:val="auto"/>
          <w:sz w:val="24"/>
          <w:highlight w:val="none"/>
          <w:u w:val="single"/>
        </w:rPr>
        <w:t xml:space="preserve">          （项目名称</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olor w:val="auto"/>
          <w:sz w:val="24"/>
          <w:highlight w:val="none"/>
        </w:rPr>
        <w:t>的第二轮报价，并严格按照谈判</w:t>
      </w:r>
      <w:r>
        <w:rPr>
          <w:rFonts w:ascii="宋体" w:hAnsi="宋体"/>
          <w:color w:val="auto"/>
          <w:sz w:val="24"/>
          <w:highlight w:val="none"/>
        </w:rPr>
        <w:t>文件要求完成本项目</w:t>
      </w:r>
      <w:r>
        <w:rPr>
          <w:rFonts w:hint="eastAsia" w:ascii="宋体" w:hAnsi="宋体"/>
          <w:color w:val="auto"/>
          <w:sz w:val="24"/>
          <w:highlight w:val="none"/>
        </w:rPr>
        <w:t>。</w:t>
      </w:r>
    </w:p>
    <w:p w14:paraId="03343E59">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7065E674">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7A45FC97">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65D41FE0">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302ED485">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52F4FF8D">
      <w:pPr>
        <w:pStyle w:val="113"/>
        <w:tabs>
          <w:tab w:val="left" w:pos="5665"/>
          <w:tab w:val="right" w:pos="8360"/>
        </w:tabs>
        <w:spacing w:line="400" w:lineRule="atLeast"/>
        <w:ind w:right="42" w:firstLine="2834" w:firstLineChars="1181"/>
        <w:rPr>
          <w:rFonts w:hAnsi="宋体" w:eastAsia="宋体" w:cs="宋体"/>
          <w:color w:val="auto"/>
          <w:sz w:val="24"/>
          <w:szCs w:val="24"/>
          <w:highlight w:val="none"/>
          <w:u w:val="single"/>
        </w:rPr>
      </w:pPr>
      <w:r>
        <w:rPr>
          <w:rFonts w:hint="eastAsia" w:hAnsi="宋体" w:eastAsia="宋体" w:cs="宋体"/>
          <w:color w:val="auto"/>
          <w:sz w:val="24"/>
          <w:szCs w:val="24"/>
          <w:highlight w:val="none"/>
        </w:rPr>
        <w:t>法人代表或授权委托人（签字）：</w:t>
      </w:r>
      <w:r>
        <w:rPr>
          <w:rFonts w:hAnsi="宋体" w:eastAsia="宋体" w:cs="宋体"/>
          <w:color w:val="auto"/>
          <w:sz w:val="24"/>
          <w:szCs w:val="24"/>
          <w:highlight w:val="none"/>
          <w:u w:val="single"/>
        </w:rPr>
        <w:t xml:space="preserve">             </w:t>
      </w:r>
    </w:p>
    <w:p w14:paraId="5AAFA87F">
      <w:pPr>
        <w:pStyle w:val="113"/>
        <w:tabs>
          <w:tab w:val="left" w:pos="5665"/>
          <w:tab w:val="right" w:pos="8360"/>
        </w:tabs>
        <w:spacing w:line="400" w:lineRule="atLeast"/>
        <w:ind w:right="42" w:firstLine="2834" w:firstLineChars="1181"/>
        <w:rPr>
          <w:rFonts w:ascii="Times New Roman" w:hAnsi="Times New Roman"/>
          <w:color w:val="auto"/>
          <w:highlight w:val="none"/>
        </w:rPr>
      </w:pPr>
      <w:r>
        <w:rPr>
          <w:rFonts w:hint="eastAsia" w:hAnsi="宋体" w:eastAsia="宋体" w:cs="宋体"/>
          <w:color w:val="auto"/>
          <w:sz w:val="24"/>
          <w:szCs w:val="24"/>
          <w:highlight w:val="none"/>
        </w:rPr>
        <w:t>日</w:t>
      </w:r>
      <w:r>
        <w:rPr>
          <w:rFonts w:hAnsi="宋体" w:eastAsia="宋体" w:cs="宋体"/>
          <w:color w:val="auto"/>
          <w:sz w:val="24"/>
          <w:szCs w:val="24"/>
          <w:highlight w:val="none"/>
        </w:rPr>
        <w:t xml:space="preserve"> </w:t>
      </w:r>
      <w:r>
        <w:rPr>
          <w:rFonts w:hint="eastAsia" w:hAnsi="宋体" w:eastAsia="宋体" w:cs="宋体"/>
          <w:color w:val="auto"/>
          <w:sz w:val="24"/>
          <w:szCs w:val="24"/>
          <w:highlight w:val="none"/>
        </w:rPr>
        <w:t>期：</w:t>
      </w:r>
      <w:r>
        <w:rPr>
          <w:rFonts w:hAnsi="宋体" w:eastAsia="宋体" w:cs="宋体"/>
          <w:color w:val="auto"/>
          <w:sz w:val="24"/>
          <w:szCs w:val="24"/>
          <w:highlight w:val="none"/>
        </w:rPr>
        <w:t>______________________</w:t>
      </w:r>
      <w:r>
        <w:rPr>
          <w:rFonts w:hint="eastAsia" w:hAnsi="宋体" w:eastAsia="宋体" w:cs="宋体"/>
          <w:color w:val="auto"/>
          <w:sz w:val="24"/>
          <w:szCs w:val="24"/>
          <w:highlight w:val="none"/>
        </w:rPr>
        <w:t xml:space="preserve">    </w:t>
      </w:r>
    </w:p>
    <w:p w14:paraId="7A44C276">
      <w:pPr>
        <w:pStyle w:val="18"/>
        <w:ind w:left="63" w:right="63" w:firstLine="420"/>
        <w:rPr>
          <w:color w:val="auto"/>
          <w:highlight w:val="none"/>
        </w:rPr>
      </w:pPr>
    </w:p>
    <w:p w14:paraId="38E9089A">
      <w:pPr>
        <w:pStyle w:val="19"/>
        <w:ind w:left="63" w:right="63" w:firstLine="280"/>
        <w:rPr>
          <w:color w:val="auto"/>
          <w:highlight w:val="none"/>
        </w:rPr>
      </w:pPr>
    </w:p>
    <w:p w14:paraId="061F673A">
      <w:pPr>
        <w:ind w:firstLine="0" w:firstLineChars="0"/>
        <w:jc w:val="center"/>
        <w:outlineLvl w:val="1"/>
        <w:rPr>
          <w:rFonts w:eastAsia="黑体"/>
          <w:color w:val="auto"/>
          <w:sz w:val="32"/>
          <w:szCs w:val="20"/>
          <w:highlight w:val="none"/>
        </w:rPr>
      </w:pPr>
      <w:r>
        <w:rPr>
          <w:color w:val="auto"/>
          <w:highlight w:val="none"/>
        </w:rPr>
        <w:br w:type="page"/>
      </w:r>
      <w:bookmarkStart w:id="219" w:name="_Toc25517"/>
      <w:bookmarkStart w:id="220" w:name="_Toc29022"/>
      <w:r>
        <w:rPr>
          <w:rFonts w:hint="eastAsia" w:eastAsia="黑体"/>
          <w:color w:val="auto"/>
          <w:sz w:val="32"/>
          <w:szCs w:val="20"/>
          <w:highlight w:val="none"/>
        </w:rPr>
        <w:t>十</w:t>
      </w:r>
      <w:r>
        <w:rPr>
          <w:rFonts w:hint="eastAsia" w:eastAsia="黑体"/>
          <w:color w:val="auto"/>
          <w:sz w:val="32"/>
          <w:szCs w:val="20"/>
          <w:highlight w:val="none"/>
          <w:lang w:eastAsia="zh-CN"/>
        </w:rPr>
        <w:t>一</w:t>
      </w:r>
      <w:r>
        <w:rPr>
          <w:rFonts w:hint="eastAsia" w:eastAsia="黑体"/>
          <w:color w:val="auto"/>
          <w:sz w:val="32"/>
          <w:szCs w:val="20"/>
          <w:highlight w:val="none"/>
        </w:rPr>
        <w:t>、第三轮报价单（如有）</w:t>
      </w:r>
      <w:bookmarkEnd w:id="219"/>
      <w:bookmarkEnd w:id="220"/>
    </w:p>
    <w:p w14:paraId="15BB1A1C">
      <w:pPr>
        <w:ind w:firstLine="420"/>
        <w:jc w:val="center"/>
        <w:outlineLvl w:val="1"/>
        <w:rPr>
          <w:rFonts w:ascii="宋体" w:hAnsi="宋体"/>
          <w:b/>
          <w:bCs/>
          <w:color w:val="auto"/>
          <w:sz w:val="28"/>
          <w:szCs w:val="28"/>
          <w:highlight w:val="none"/>
        </w:rPr>
      </w:pPr>
      <w:bookmarkStart w:id="221" w:name="_Toc7603"/>
      <w:bookmarkStart w:id="222" w:name="_Toc19213"/>
      <w:r>
        <w:rPr>
          <w:rFonts w:hint="eastAsia"/>
          <w:color w:val="auto"/>
          <w:highlight w:val="none"/>
        </w:rPr>
        <w:t>（本附件为第三轮报价时以邮件形式发送扫描件，初次报价响应文件不包括）</w:t>
      </w:r>
      <w:bookmarkEnd w:id="221"/>
      <w:bookmarkEnd w:id="222"/>
    </w:p>
    <w:p w14:paraId="0B887D05">
      <w:pPr>
        <w:pStyle w:val="113"/>
        <w:spacing w:line="400" w:lineRule="atLeast"/>
        <w:ind w:firstLine="480"/>
        <w:rPr>
          <w:rFonts w:hAnsi="宋体" w:eastAsia="宋体" w:cs="宋体"/>
          <w:color w:val="auto"/>
          <w:sz w:val="24"/>
          <w:szCs w:val="24"/>
          <w:highlight w:val="none"/>
        </w:rPr>
      </w:pPr>
    </w:p>
    <w:p w14:paraId="209CEC0E">
      <w:pPr>
        <w:pStyle w:val="113"/>
        <w:spacing w:line="400" w:lineRule="atLeast"/>
        <w:ind w:firstLine="480"/>
        <w:rPr>
          <w:rFonts w:hAnsi="宋体" w:eastAsia="宋体" w:cs="宋体"/>
          <w:color w:val="auto"/>
          <w:sz w:val="24"/>
          <w:szCs w:val="24"/>
          <w:highlight w:val="none"/>
        </w:rPr>
      </w:pPr>
      <w:r>
        <w:rPr>
          <w:rFonts w:hint="eastAsia" w:hAnsi="宋体" w:eastAsia="宋体" w:cs="宋体"/>
          <w:color w:val="auto"/>
          <w:sz w:val="24"/>
          <w:szCs w:val="24"/>
          <w:highlight w:val="none"/>
        </w:rPr>
        <w:t>致</w:t>
      </w:r>
      <w:r>
        <w:rPr>
          <w:rFonts w:hAnsi="宋体" w:eastAsia="宋体" w:cs="宋体"/>
          <w:color w:val="auto"/>
          <w:sz w:val="24"/>
          <w:szCs w:val="24"/>
          <w:highlight w:val="none"/>
        </w:rPr>
        <w:t>：</w:t>
      </w:r>
      <w:r>
        <w:rPr>
          <w:rFonts w:hAnsi="宋体" w:eastAsia="宋体" w:cs="宋体"/>
          <w:color w:val="auto"/>
          <w:sz w:val="24"/>
          <w:szCs w:val="24"/>
          <w:highlight w:val="none"/>
          <w:u w:val="single"/>
        </w:rPr>
        <w:t xml:space="preserve">  </w:t>
      </w:r>
      <w:r>
        <w:rPr>
          <w:rFonts w:hint="eastAsia" w:hAnsi="宋体" w:eastAsia="宋体" w:cs="宋体"/>
          <w:iCs/>
          <w:color w:val="auto"/>
          <w:sz w:val="24"/>
          <w:szCs w:val="24"/>
          <w:highlight w:val="none"/>
          <w:u w:val="single"/>
        </w:rPr>
        <w:t>（采购人）</w:t>
      </w:r>
      <w:r>
        <w:rPr>
          <w:rFonts w:hAnsi="宋体" w:eastAsia="宋体" w:cs="宋体"/>
          <w:color w:val="auto"/>
          <w:sz w:val="24"/>
          <w:szCs w:val="24"/>
          <w:highlight w:val="none"/>
          <w:u w:val="single"/>
        </w:rPr>
        <w:t xml:space="preserve">   </w:t>
      </w:r>
    </w:p>
    <w:p w14:paraId="38C05AA5">
      <w:pPr>
        <w:spacing w:line="400" w:lineRule="atLeast"/>
        <w:ind w:firstLine="480"/>
        <w:rPr>
          <w:rFonts w:ascii="宋体" w:hAnsi="宋体"/>
          <w:color w:val="auto"/>
          <w:sz w:val="24"/>
          <w:highlight w:val="none"/>
        </w:rPr>
      </w:pPr>
    </w:p>
    <w:p w14:paraId="75C59B80">
      <w:pPr>
        <w:spacing w:line="400" w:lineRule="atLeast"/>
        <w:ind w:firstLine="480"/>
        <w:rPr>
          <w:rFonts w:ascii="宋体"/>
          <w:color w:val="auto"/>
          <w:sz w:val="24"/>
          <w:highlight w:val="none"/>
        </w:rPr>
      </w:pPr>
      <w:r>
        <w:rPr>
          <w:rFonts w:hint="eastAsia" w:ascii="宋体" w:hAnsi="宋体"/>
          <w:color w:val="auto"/>
          <w:sz w:val="24"/>
          <w:highlight w:val="none"/>
        </w:rPr>
        <w:t>我单位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（供应商名称）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经过</w:t>
      </w:r>
      <w:r>
        <w:rPr>
          <w:rFonts w:ascii="宋体" w:hAnsi="宋体"/>
          <w:color w:val="auto"/>
          <w:sz w:val="24"/>
          <w:highlight w:val="none"/>
        </w:rPr>
        <w:t>认真分析研究，</w:t>
      </w:r>
      <w:r>
        <w:rPr>
          <w:rFonts w:hint="eastAsia" w:ascii="宋体" w:hAnsi="宋体"/>
          <w:color w:val="auto"/>
          <w:sz w:val="24"/>
          <w:highlight w:val="none"/>
        </w:rPr>
        <w:t>愿以人民币（大写）</w:t>
      </w:r>
      <w:r>
        <w:rPr>
          <w:rFonts w:ascii="宋体" w:hAnsi="宋体"/>
          <w:color w:val="auto"/>
          <w:sz w:val="24"/>
          <w:highlight w:val="none"/>
        </w:rPr>
        <w:t xml:space="preserve"> __________</w:t>
      </w:r>
      <w:r>
        <w:rPr>
          <w:rFonts w:hint="eastAsia" w:ascii="宋体" w:hAnsi="宋体"/>
          <w:color w:val="auto"/>
          <w:sz w:val="24"/>
          <w:highlight w:val="none"/>
        </w:rPr>
        <w:t>元（</w:t>
      </w:r>
      <w:r>
        <w:rPr>
          <w:rFonts w:ascii="宋体" w:hAnsi="宋体"/>
          <w:color w:val="auto"/>
          <w:sz w:val="24"/>
          <w:highlight w:val="none"/>
        </w:rPr>
        <w:t>RMB</w:t>
      </w:r>
      <w:r>
        <w:rPr>
          <w:rFonts w:hint="eastAsia" w:ascii="宋体" w:hAnsi="宋体"/>
          <w:color w:val="auto"/>
          <w:sz w:val="24"/>
          <w:highlight w:val="none"/>
        </w:rPr>
        <w:t>￥</w:t>
      </w:r>
      <w:r>
        <w:rPr>
          <w:rFonts w:ascii="宋体" w:hAnsi="宋体"/>
          <w:color w:val="auto"/>
          <w:sz w:val="24"/>
          <w:highlight w:val="none"/>
        </w:rPr>
        <w:t>__________</w:t>
      </w:r>
      <w:r>
        <w:rPr>
          <w:rFonts w:hint="eastAsia" w:ascii="宋体" w:hAnsi="宋体"/>
          <w:color w:val="auto"/>
          <w:sz w:val="24"/>
          <w:highlight w:val="none"/>
        </w:rPr>
        <w:t>元）作为</w:t>
      </w:r>
      <w:r>
        <w:rPr>
          <w:rFonts w:hint="eastAsia" w:ascii="宋体" w:hAnsi="宋体"/>
          <w:color w:val="auto"/>
          <w:sz w:val="24"/>
          <w:highlight w:val="none"/>
          <w:u w:val="single"/>
        </w:rPr>
        <w:t xml:space="preserve">          （项目名称</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olor w:val="auto"/>
          <w:sz w:val="24"/>
          <w:highlight w:val="none"/>
        </w:rPr>
        <w:t>的第三轮报价，并严格按照谈判</w:t>
      </w:r>
      <w:r>
        <w:rPr>
          <w:rFonts w:ascii="宋体" w:hAnsi="宋体"/>
          <w:color w:val="auto"/>
          <w:sz w:val="24"/>
          <w:highlight w:val="none"/>
        </w:rPr>
        <w:t>文件要求完成本项目</w:t>
      </w:r>
      <w:r>
        <w:rPr>
          <w:rFonts w:hint="eastAsia" w:ascii="宋体" w:hAnsi="宋体"/>
          <w:color w:val="auto"/>
          <w:sz w:val="24"/>
          <w:highlight w:val="none"/>
        </w:rPr>
        <w:t>。</w:t>
      </w:r>
    </w:p>
    <w:p w14:paraId="5A2372BE">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73B7493D">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0D5F9BA2">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65DB5D9F">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27D476D3">
      <w:pPr>
        <w:pStyle w:val="113"/>
        <w:tabs>
          <w:tab w:val="left" w:pos="5665"/>
          <w:tab w:val="right" w:pos="8360"/>
        </w:tabs>
        <w:spacing w:line="400" w:lineRule="atLeast"/>
        <w:ind w:right="42" w:firstLine="2834" w:firstLineChars="1181"/>
        <w:rPr>
          <w:rFonts w:hAnsi="宋体" w:eastAsia="宋体" w:cs="宋体"/>
          <w:color w:val="auto"/>
          <w:sz w:val="24"/>
          <w:szCs w:val="24"/>
          <w:highlight w:val="none"/>
        </w:rPr>
      </w:pPr>
    </w:p>
    <w:p w14:paraId="3CEFD57D">
      <w:pPr>
        <w:pStyle w:val="113"/>
        <w:tabs>
          <w:tab w:val="left" w:pos="5665"/>
          <w:tab w:val="right" w:pos="8360"/>
        </w:tabs>
        <w:spacing w:line="400" w:lineRule="atLeast"/>
        <w:ind w:right="42" w:firstLine="2834" w:firstLineChars="1181"/>
        <w:rPr>
          <w:rFonts w:hAnsi="宋体" w:eastAsia="宋体" w:cs="宋体"/>
          <w:color w:val="auto"/>
          <w:sz w:val="24"/>
          <w:szCs w:val="24"/>
          <w:highlight w:val="none"/>
          <w:u w:val="single"/>
        </w:rPr>
      </w:pPr>
      <w:r>
        <w:rPr>
          <w:rFonts w:hint="eastAsia" w:hAnsi="宋体" w:eastAsia="宋体" w:cs="宋体"/>
          <w:color w:val="auto"/>
          <w:sz w:val="24"/>
          <w:szCs w:val="24"/>
          <w:highlight w:val="none"/>
        </w:rPr>
        <w:t>法人代表或授权委托人（签字）：</w:t>
      </w:r>
      <w:r>
        <w:rPr>
          <w:rFonts w:hAnsi="宋体" w:eastAsia="宋体" w:cs="宋体"/>
          <w:color w:val="auto"/>
          <w:sz w:val="24"/>
          <w:szCs w:val="24"/>
          <w:highlight w:val="none"/>
          <w:u w:val="single"/>
        </w:rPr>
        <w:t xml:space="preserve">             </w:t>
      </w:r>
    </w:p>
    <w:p w14:paraId="339CC7ED">
      <w:pPr>
        <w:pStyle w:val="113"/>
        <w:tabs>
          <w:tab w:val="left" w:pos="5665"/>
          <w:tab w:val="right" w:pos="8360"/>
        </w:tabs>
        <w:spacing w:line="400" w:lineRule="atLeast"/>
        <w:ind w:right="42" w:firstLine="2834" w:firstLineChars="1181"/>
        <w:rPr>
          <w:rFonts w:ascii="Times New Roman" w:hAnsi="Times New Roman"/>
          <w:color w:val="auto"/>
          <w:highlight w:val="none"/>
        </w:rPr>
      </w:pPr>
      <w:r>
        <w:rPr>
          <w:rFonts w:hint="eastAsia" w:hAnsi="宋体" w:eastAsia="宋体" w:cs="宋体"/>
          <w:color w:val="auto"/>
          <w:sz w:val="24"/>
          <w:szCs w:val="24"/>
          <w:highlight w:val="none"/>
        </w:rPr>
        <w:t>日</w:t>
      </w:r>
      <w:r>
        <w:rPr>
          <w:rFonts w:hAnsi="宋体" w:eastAsia="宋体" w:cs="宋体"/>
          <w:color w:val="auto"/>
          <w:sz w:val="24"/>
          <w:szCs w:val="24"/>
          <w:highlight w:val="none"/>
        </w:rPr>
        <w:t xml:space="preserve"> </w:t>
      </w:r>
      <w:r>
        <w:rPr>
          <w:rFonts w:hint="eastAsia" w:hAnsi="宋体" w:eastAsia="宋体" w:cs="宋体"/>
          <w:color w:val="auto"/>
          <w:sz w:val="24"/>
          <w:szCs w:val="24"/>
          <w:highlight w:val="none"/>
        </w:rPr>
        <w:t>期：</w:t>
      </w:r>
      <w:r>
        <w:rPr>
          <w:rFonts w:hAnsi="宋体" w:eastAsia="宋体" w:cs="宋体"/>
          <w:color w:val="auto"/>
          <w:sz w:val="24"/>
          <w:szCs w:val="24"/>
          <w:highlight w:val="none"/>
        </w:rPr>
        <w:t>______________________</w:t>
      </w:r>
      <w:r>
        <w:rPr>
          <w:rFonts w:hint="eastAsia" w:hAnsi="宋体" w:eastAsia="宋体" w:cs="宋体"/>
          <w:color w:val="auto"/>
          <w:sz w:val="24"/>
          <w:szCs w:val="24"/>
          <w:highlight w:val="none"/>
        </w:rPr>
        <w:t xml:space="preserve">    </w:t>
      </w:r>
    </w:p>
    <w:p w14:paraId="41977D98">
      <w:pPr>
        <w:pStyle w:val="19"/>
        <w:ind w:left="63" w:right="63" w:firstLine="280"/>
        <w:rPr>
          <w:color w:val="auto"/>
          <w:highlight w:val="none"/>
        </w:rPr>
      </w:pPr>
    </w:p>
    <w:p w14:paraId="5A20BDF7">
      <w:pPr>
        <w:adjustRightInd w:val="0"/>
        <w:snapToGrid w:val="0"/>
        <w:ind w:firstLine="482"/>
        <w:rPr>
          <w:rFonts w:ascii="宋体" w:hAnsi="宋体"/>
          <w:b/>
          <w:bCs/>
          <w:color w:val="auto"/>
          <w:sz w:val="24"/>
          <w:highlight w:val="none"/>
        </w:rPr>
      </w:pPr>
    </w:p>
    <w:p w14:paraId="09318C86">
      <w:pPr>
        <w:pStyle w:val="19"/>
        <w:ind w:left="63" w:right="63" w:firstLine="280"/>
        <w:rPr>
          <w:color w:val="auto"/>
          <w:highlight w:val="none"/>
        </w:rPr>
      </w:pPr>
    </w:p>
    <w:sectPr>
      <w:footerReference r:id="rId13" w:type="default"/>
      <w:pgSz w:w="11907" w:h="17010"/>
      <w:pgMar w:top="1474" w:right="1474" w:bottom="1247"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Sweetie">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Wonder Arial">
    <w:altName w:val="Arial"/>
    <w:panose1 w:val="00000500000000000000"/>
    <w:charset w:val="00"/>
    <w:family w:val="auto"/>
    <w:pitch w:val="default"/>
    <w:sig w:usb0="00000000" w:usb1="00000000" w:usb2="00000000" w:usb3="00000000" w:csb0="20000011" w:csb1="00000000"/>
  </w:font>
  <w:font w:name="汉仪旗黑X1-95简">
    <w:altName w:val="黑体"/>
    <w:panose1 w:val="00020600040101010101"/>
    <w:charset w:val="86"/>
    <w:family w:val="auto"/>
    <w:pitch w:val="default"/>
    <w:sig w:usb0="00000000" w:usb1="00000000" w:usb2="00000016"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0117">
    <w:pPr>
      <w:pStyle w:val="32"/>
      <w:ind w:firstLine="360"/>
      <w:jc w:val="right"/>
    </w:pPr>
  </w:p>
  <w:p w14:paraId="21477D1C">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4ED6">
    <w:pPr>
      <w:pStyle w:val="32"/>
      <w:ind w:firstLine="360"/>
      <w:jc w:val="right"/>
    </w:pPr>
  </w:p>
  <w:p w14:paraId="17090DDD">
    <w:pPr>
      <w:pStyle w:val="32"/>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612A">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1F2D">
    <w:pPr>
      <w:pStyle w:val="32"/>
      <w:ind w:firstLine="360"/>
    </w:pPr>
    <w:r>
      <w:pict>
        <v:shape id="文本框 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path/>
          <v:fill on="f" focussize="0,0"/>
          <v:stroke on="f" joinstyle="miter"/>
          <v:imagedata o:title=""/>
          <o:lock v:ext="edit"/>
          <v:textbox inset="0mm,0mm,0mm,0mm" style="mso-fit-shape-to-text:t;">
            <w:txbxContent>
              <w:p w14:paraId="670ACA7F">
                <w:pPr>
                  <w:pStyle w:val="32"/>
                  <w:ind w:firstLine="0" w:firstLineChars="0"/>
                  <w:rPr>
                    <w:rStyle w:val="53"/>
                    <w:sz w:val="24"/>
                    <w:szCs w:val="24"/>
                  </w:rPr>
                </w:pPr>
                <w:r>
                  <w:rPr>
                    <w:rStyle w:val="53"/>
                    <w:sz w:val="24"/>
                    <w:szCs w:val="24"/>
                  </w:rPr>
                  <w:t xml:space="preserve">— </w:t>
                </w:r>
                <w:r>
                  <w:rPr>
                    <w:rStyle w:val="53"/>
                    <w:sz w:val="24"/>
                    <w:szCs w:val="24"/>
                  </w:rPr>
                  <w:fldChar w:fldCharType="begin"/>
                </w:r>
                <w:r>
                  <w:rPr>
                    <w:rStyle w:val="53"/>
                    <w:sz w:val="24"/>
                    <w:szCs w:val="24"/>
                  </w:rPr>
                  <w:instrText xml:space="preserve"> PAGE  \* MERGEFORMAT </w:instrText>
                </w:r>
                <w:r>
                  <w:rPr>
                    <w:rStyle w:val="53"/>
                    <w:sz w:val="24"/>
                    <w:szCs w:val="24"/>
                  </w:rPr>
                  <w:fldChar w:fldCharType="separate"/>
                </w:r>
                <w:r>
                  <w:rPr>
                    <w:rStyle w:val="53"/>
                    <w:sz w:val="24"/>
                    <w:szCs w:val="24"/>
                  </w:rPr>
                  <w:t>5</w:t>
                </w:r>
                <w:r>
                  <w:rPr>
                    <w:rStyle w:val="53"/>
                    <w:sz w:val="24"/>
                    <w:szCs w:val="24"/>
                  </w:rPr>
                  <w:fldChar w:fldCharType="end"/>
                </w:r>
                <w:r>
                  <w:rPr>
                    <w:rStyle w:val="53"/>
                    <w:sz w:val="24"/>
                    <w:szCs w:val="24"/>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D67A">
    <w:pPr>
      <w:pStyle w:val="32"/>
      <w:ind w:firstLine="360"/>
    </w:pPr>
    <w:r>
      <w:pict>
        <v:shape id="文本框 4"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path/>
          <v:fill on="f" focussize="0,0"/>
          <v:stroke on="f" joinstyle="miter"/>
          <v:imagedata o:title=""/>
          <o:lock v:ext="edit"/>
          <v:textbox inset="0mm,0mm,0mm,0mm" style="mso-fit-shape-to-text:t;">
            <w:txbxContent>
              <w:p w14:paraId="4E160F6F">
                <w:pPr>
                  <w:pStyle w:val="32"/>
                  <w:ind w:firstLine="48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36</w:t>
                </w:r>
                <w:r>
                  <w:rPr>
                    <w:sz w:val="24"/>
                    <w:szCs w:val="24"/>
                  </w:rPr>
                  <w:fldChar w:fldCharType="end"/>
                </w:r>
                <w:r>
                  <w:rPr>
                    <w:sz w:val="24"/>
                    <w:szCs w:val="24"/>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C38F">
    <w:pPr>
      <w:pStyle w:val="3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6435">
    <w:pPr>
      <w:pStyle w:val="33"/>
      <w:ind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5FDD">
    <w:pPr>
      <w:pStyle w:val="3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3D51">
    <w:pPr>
      <w:pStyle w:val="33"/>
      <w:pBdr>
        <w:bottom w:val="none" w:color="auto" w:sz="0" w:space="0"/>
      </w:pBdr>
      <w:ind w:firstLine="360"/>
    </w:pPr>
  </w:p>
  <w:p w14:paraId="7FC54D4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4E95F"/>
    <w:multiLevelType w:val="singleLevel"/>
    <w:tmpl w:val="3254E95F"/>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71E56860"/>
    <w:multiLevelType w:val="singleLevel"/>
    <w:tmpl w:val="71E56860"/>
    <w:lvl w:ilvl="0" w:tentative="0">
      <w:start w:val="8"/>
      <w:numFmt w:val="chineseCounting"/>
      <w:suff w:val="nothing"/>
      <w:lvlText w:val="%1、"/>
      <w:lvlJc w:val="left"/>
      <w:rPr>
        <w:rFonts w:hint="eastAsia"/>
      </w:rPr>
    </w:lvl>
  </w:abstractNum>
  <w:abstractNum w:abstractNumId="2">
    <w:nsid w:val="7A7404F7"/>
    <w:multiLevelType w:val="multilevel"/>
    <w:tmpl w:val="7A7404F7"/>
    <w:lvl w:ilvl="0" w:tentative="0">
      <w:start w:val="5"/>
      <w:numFmt w:val="japaneseCounting"/>
      <w:pStyle w:val="21"/>
      <w:lvlText w:val="%1、"/>
      <w:lvlJc w:val="left"/>
      <w:pPr>
        <w:ind w:left="690" w:hanging="6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mM1MjAxNTgzZjUxYmY3MGRiNzAxODVjNDJlZWVhZTkifQ=="/>
  </w:docVars>
  <w:rsids>
    <w:rsidRoot w:val="001F5DFC"/>
    <w:rsid w:val="00006462"/>
    <w:rsid w:val="00006D68"/>
    <w:rsid w:val="00007766"/>
    <w:rsid w:val="00014DC4"/>
    <w:rsid w:val="00014DFD"/>
    <w:rsid w:val="0002247A"/>
    <w:rsid w:val="000260CC"/>
    <w:rsid w:val="00027B7C"/>
    <w:rsid w:val="00031AC4"/>
    <w:rsid w:val="00041D92"/>
    <w:rsid w:val="00043ED2"/>
    <w:rsid w:val="000461E2"/>
    <w:rsid w:val="00047E4F"/>
    <w:rsid w:val="00047F74"/>
    <w:rsid w:val="00051006"/>
    <w:rsid w:val="00051BEF"/>
    <w:rsid w:val="00052819"/>
    <w:rsid w:val="000541D1"/>
    <w:rsid w:val="000551B4"/>
    <w:rsid w:val="000557D1"/>
    <w:rsid w:val="00056ED8"/>
    <w:rsid w:val="00070788"/>
    <w:rsid w:val="000727FF"/>
    <w:rsid w:val="00073D95"/>
    <w:rsid w:val="00074AD8"/>
    <w:rsid w:val="00074C7D"/>
    <w:rsid w:val="00076BE2"/>
    <w:rsid w:val="0007710F"/>
    <w:rsid w:val="000803B0"/>
    <w:rsid w:val="00083600"/>
    <w:rsid w:val="0008391E"/>
    <w:rsid w:val="0009044C"/>
    <w:rsid w:val="000935DF"/>
    <w:rsid w:val="00093FB2"/>
    <w:rsid w:val="000951CF"/>
    <w:rsid w:val="000A056F"/>
    <w:rsid w:val="000A5067"/>
    <w:rsid w:val="000A7F6D"/>
    <w:rsid w:val="000B0812"/>
    <w:rsid w:val="000B0D1B"/>
    <w:rsid w:val="000C0326"/>
    <w:rsid w:val="000C5D40"/>
    <w:rsid w:val="000C75C3"/>
    <w:rsid w:val="000D16A8"/>
    <w:rsid w:val="000D262D"/>
    <w:rsid w:val="000D2B20"/>
    <w:rsid w:val="000D2FC8"/>
    <w:rsid w:val="000E0A40"/>
    <w:rsid w:val="000E242C"/>
    <w:rsid w:val="000E5E15"/>
    <w:rsid w:val="000E7713"/>
    <w:rsid w:val="000F12BB"/>
    <w:rsid w:val="000F1BB0"/>
    <w:rsid w:val="000F1DC3"/>
    <w:rsid w:val="000F23DE"/>
    <w:rsid w:val="000F2EFC"/>
    <w:rsid w:val="000F3270"/>
    <w:rsid w:val="000F49AD"/>
    <w:rsid w:val="000F551D"/>
    <w:rsid w:val="000F5574"/>
    <w:rsid w:val="001001BA"/>
    <w:rsid w:val="00103BB6"/>
    <w:rsid w:val="0011406C"/>
    <w:rsid w:val="00114443"/>
    <w:rsid w:val="0011684E"/>
    <w:rsid w:val="00117456"/>
    <w:rsid w:val="00117FCF"/>
    <w:rsid w:val="001244E0"/>
    <w:rsid w:val="001246A7"/>
    <w:rsid w:val="001269C0"/>
    <w:rsid w:val="00126C8F"/>
    <w:rsid w:val="001304D0"/>
    <w:rsid w:val="00131974"/>
    <w:rsid w:val="00132132"/>
    <w:rsid w:val="00132E3C"/>
    <w:rsid w:val="001352DC"/>
    <w:rsid w:val="00136908"/>
    <w:rsid w:val="0014003E"/>
    <w:rsid w:val="00144530"/>
    <w:rsid w:val="00144828"/>
    <w:rsid w:val="00151FE8"/>
    <w:rsid w:val="00152A8E"/>
    <w:rsid w:val="0015332C"/>
    <w:rsid w:val="001543FF"/>
    <w:rsid w:val="00163014"/>
    <w:rsid w:val="00163B44"/>
    <w:rsid w:val="00163C39"/>
    <w:rsid w:val="0016461B"/>
    <w:rsid w:val="0016676D"/>
    <w:rsid w:val="00166F8A"/>
    <w:rsid w:val="0017101F"/>
    <w:rsid w:val="00172A97"/>
    <w:rsid w:val="00175417"/>
    <w:rsid w:val="0018058D"/>
    <w:rsid w:val="001823B2"/>
    <w:rsid w:val="00182982"/>
    <w:rsid w:val="00192C74"/>
    <w:rsid w:val="00193950"/>
    <w:rsid w:val="001957F8"/>
    <w:rsid w:val="001A1116"/>
    <w:rsid w:val="001A2618"/>
    <w:rsid w:val="001A28CB"/>
    <w:rsid w:val="001A4493"/>
    <w:rsid w:val="001A61BB"/>
    <w:rsid w:val="001A67DA"/>
    <w:rsid w:val="001A7B3E"/>
    <w:rsid w:val="001B1746"/>
    <w:rsid w:val="001B4B40"/>
    <w:rsid w:val="001B5793"/>
    <w:rsid w:val="001B63C0"/>
    <w:rsid w:val="001C1C98"/>
    <w:rsid w:val="001C31E3"/>
    <w:rsid w:val="001C5887"/>
    <w:rsid w:val="001C6ABE"/>
    <w:rsid w:val="001C6CB8"/>
    <w:rsid w:val="001D1468"/>
    <w:rsid w:val="001D7DB3"/>
    <w:rsid w:val="001E0B87"/>
    <w:rsid w:val="001E1517"/>
    <w:rsid w:val="001E289B"/>
    <w:rsid w:val="001E2F72"/>
    <w:rsid w:val="001E4A13"/>
    <w:rsid w:val="001E6F22"/>
    <w:rsid w:val="001F5DFC"/>
    <w:rsid w:val="001F7042"/>
    <w:rsid w:val="0020080E"/>
    <w:rsid w:val="00204075"/>
    <w:rsid w:val="0020478E"/>
    <w:rsid w:val="00204CC3"/>
    <w:rsid w:val="00206DE5"/>
    <w:rsid w:val="00207366"/>
    <w:rsid w:val="00207802"/>
    <w:rsid w:val="002150E2"/>
    <w:rsid w:val="002200E0"/>
    <w:rsid w:val="00221DBB"/>
    <w:rsid w:val="00223BB5"/>
    <w:rsid w:val="00223FBC"/>
    <w:rsid w:val="00225264"/>
    <w:rsid w:val="00225827"/>
    <w:rsid w:val="002277BD"/>
    <w:rsid w:val="00231698"/>
    <w:rsid w:val="0023618C"/>
    <w:rsid w:val="00236EE5"/>
    <w:rsid w:val="00240015"/>
    <w:rsid w:val="0024084A"/>
    <w:rsid w:val="00242E0D"/>
    <w:rsid w:val="00243994"/>
    <w:rsid w:val="00243A63"/>
    <w:rsid w:val="00244E9B"/>
    <w:rsid w:val="002530DB"/>
    <w:rsid w:val="0025334B"/>
    <w:rsid w:val="00254137"/>
    <w:rsid w:val="00254166"/>
    <w:rsid w:val="002621A4"/>
    <w:rsid w:val="00263E5D"/>
    <w:rsid w:val="00264F2E"/>
    <w:rsid w:val="002657A4"/>
    <w:rsid w:val="002658FD"/>
    <w:rsid w:val="00266A46"/>
    <w:rsid w:val="002679A8"/>
    <w:rsid w:val="00270E94"/>
    <w:rsid w:val="00276B89"/>
    <w:rsid w:val="00277512"/>
    <w:rsid w:val="00280BBA"/>
    <w:rsid w:val="0028146F"/>
    <w:rsid w:val="00281A95"/>
    <w:rsid w:val="00282B4E"/>
    <w:rsid w:val="00285860"/>
    <w:rsid w:val="002866D9"/>
    <w:rsid w:val="00291395"/>
    <w:rsid w:val="00293EA1"/>
    <w:rsid w:val="0029586B"/>
    <w:rsid w:val="002A0992"/>
    <w:rsid w:val="002A1939"/>
    <w:rsid w:val="002A1C3B"/>
    <w:rsid w:val="002A2FD3"/>
    <w:rsid w:val="002A2FDD"/>
    <w:rsid w:val="002A5DEB"/>
    <w:rsid w:val="002A636A"/>
    <w:rsid w:val="002A74A9"/>
    <w:rsid w:val="002B1E60"/>
    <w:rsid w:val="002B404F"/>
    <w:rsid w:val="002B6D26"/>
    <w:rsid w:val="002B6DA2"/>
    <w:rsid w:val="002B6EE6"/>
    <w:rsid w:val="002B7FA3"/>
    <w:rsid w:val="002C1DDF"/>
    <w:rsid w:val="002C2104"/>
    <w:rsid w:val="002C2790"/>
    <w:rsid w:val="002C44F1"/>
    <w:rsid w:val="002C52E8"/>
    <w:rsid w:val="002D0602"/>
    <w:rsid w:val="002D0FB0"/>
    <w:rsid w:val="002D45CF"/>
    <w:rsid w:val="002D769D"/>
    <w:rsid w:val="002E02A2"/>
    <w:rsid w:val="002E0E66"/>
    <w:rsid w:val="002E2CF6"/>
    <w:rsid w:val="002E3F29"/>
    <w:rsid w:val="002E41F2"/>
    <w:rsid w:val="002E7945"/>
    <w:rsid w:val="002F00BD"/>
    <w:rsid w:val="002F066A"/>
    <w:rsid w:val="002F54BA"/>
    <w:rsid w:val="002F6BB2"/>
    <w:rsid w:val="002F71A7"/>
    <w:rsid w:val="00300389"/>
    <w:rsid w:val="003035EF"/>
    <w:rsid w:val="00305943"/>
    <w:rsid w:val="00310173"/>
    <w:rsid w:val="00310B37"/>
    <w:rsid w:val="00310BFC"/>
    <w:rsid w:val="00312A45"/>
    <w:rsid w:val="00313CBE"/>
    <w:rsid w:val="0031470B"/>
    <w:rsid w:val="00315BCC"/>
    <w:rsid w:val="003225D8"/>
    <w:rsid w:val="00324815"/>
    <w:rsid w:val="003308F2"/>
    <w:rsid w:val="00335CB0"/>
    <w:rsid w:val="00336D49"/>
    <w:rsid w:val="003377B5"/>
    <w:rsid w:val="00340054"/>
    <w:rsid w:val="00342053"/>
    <w:rsid w:val="00344D07"/>
    <w:rsid w:val="003459E5"/>
    <w:rsid w:val="00347AE3"/>
    <w:rsid w:val="00351B0D"/>
    <w:rsid w:val="003532FE"/>
    <w:rsid w:val="0035447D"/>
    <w:rsid w:val="00354D36"/>
    <w:rsid w:val="00360113"/>
    <w:rsid w:val="00363CA5"/>
    <w:rsid w:val="00364237"/>
    <w:rsid w:val="00364B3F"/>
    <w:rsid w:val="003661A4"/>
    <w:rsid w:val="00374939"/>
    <w:rsid w:val="00377DF0"/>
    <w:rsid w:val="00386AF9"/>
    <w:rsid w:val="003920E9"/>
    <w:rsid w:val="00393A41"/>
    <w:rsid w:val="00394CF6"/>
    <w:rsid w:val="003958E6"/>
    <w:rsid w:val="00395DE9"/>
    <w:rsid w:val="0039679C"/>
    <w:rsid w:val="003A0326"/>
    <w:rsid w:val="003A0D52"/>
    <w:rsid w:val="003A1484"/>
    <w:rsid w:val="003A2843"/>
    <w:rsid w:val="003A553C"/>
    <w:rsid w:val="003A5DC0"/>
    <w:rsid w:val="003A729E"/>
    <w:rsid w:val="003A7E47"/>
    <w:rsid w:val="003B0AC5"/>
    <w:rsid w:val="003B398C"/>
    <w:rsid w:val="003B49BC"/>
    <w:rsid w:val="003B4C7E"/>
    <w:rsid w:val="003B5B3D"/>
    <w:rsid w:val="003C2E8D"/>
    <w:rsid w:val="003C32AB"/>
    <w:rsid w:val="003C5CAC"/>
    <w:rsid w:val="003C7191"/>
    <w:rsid w:val="003D0330"/>
    <w:rsid w:val="003D1C36"/>
    <w:rsid w:val="003D2128"/>
    <w:rsid w:val="003D60EB"/>
    <w:rsid w:val="003E4A39"/>
    <w:rsid w:val="003F5B16"/>
    <w:rsid w:val="003F7521"/>
    <w:rsid w:val="003F7778"/>
    <w:rsid w:val="004009AC"/>
    <w:rsid w:val="00403793"/>
    <w:rsid w:val="00403BED"/>
    <w:rsid w:val="00404B1C"/>
    <w:rsid w:val="00410DA5"/>
    <w:rsid w:val="00411357"/>
    <w:rsid w:val="0041225F"/>
    <w:rsid w:val="00413564"/>
    <w:rsid w:val="00415EDB"/>
    <w:rsid w:val="004167BD"/>
    <w:rsid w:val="00417DB9"/>
    <w:rsid w:val="00421642"/>
    <w:rsid w:val="004235F3"/>
    <w:rsid w:val="00426FF0"/>
    <w:rsid w:val="00430C64"/>
    <w:rsid w:val="0043181A"/>
    <w:rsid w:val="00431A67"/>
    <w:rsid w:val="0043539F"/>
    <w:rsid w:val="0044072B"/>
    <w:rsid w:val="004409FA"/>
    <w:rsid w:val="004419D3"/>
    <w:rsid w:val="004435A2"/>
    <w:rsid w:val="00443641"/>
    <w:rsid w:val="00443F79"/>
    <w:rsid w:val="00444A2B"/>
    <w:rsid w:val="00452850"/>
    <w:rsid w:val="004536A7"/>
    <w:rsid w:val="0045574B"/>
    <w:rsid w:val="0045592C"/>
    <w:rsid w:val="004648FC"/>
    <w:rsid w:val="00464EC6"/>
    <w:rsid w:val="00464ED5"/>
    <w:rsid w:val="004710E6"/>
    <w:rsid w:val="00471851"/>
    <w:rsid w:val="004751F8"/>
    <w:rsid w:val="004760B7"/>
    <w:rsid w:val="00482A0D"/>
    <w:rsid w:val="0048461D"/>
    <w:rsid w:val="004858EA"/>
    <w:rsid w:val="00487CDE"/>
    <w:rsid w:val="0049180C"/>
    <w:rsid w:val="00492AD4"/>
    <w:rsid w:val="00492F46"/>
    <w:rsid w:val="004946E0"/>
    <w:rsid w:val="004950E8"/>
    <w:rsid w:val="004957D7"/>
    <w:rsid w:val="004A0904"/>
    <w:rsid w:val="004A60DF"/>
    <w:rsid w:val="004A6332"/>
    <w:rsid w:val="004B0C03"/>
    <w:rsid w:val="004B37C9"/>
    <w:rsid w:val="004B6066"/>
    <w:rsid w:val="004B70A1"/>
    <w:rsid w:val="004B713E"/>
    <w:rsid w:val="004C1F22"/>
    <w:rsid w:val="004C3B18"/>
    <w:rsid w:val="004C47E7"/>
    <w:rsid w:val="004C7CE2"/>
    <w:rsid w:val="004D0F52"/>
    <w:rsid w:val="004D387F"/>
    <w:rsid w:val="004D752E"/>
    <w:rsid w:val="004E0615"/>
    <w:rsid w:val="004E297F"/>
    <w:rsid w:val="004F001D"/>
    <w:rsid w:val="004F08E2"/>
    <w:rsid w:val="004F4725"/>
    <w:rsid w:val="004F50B7"/>
    <w:rsid w:val="004F5949"/>
    <w:rsid w:val="004F5EE5"/>
    <w:rsid w:val="004F7911"/>
    <w:rsid w:val="0050095F"/>
    <w:rsid w:val="00501CC7"/>
    <w:rsid w:val="005027D9"/>
    <w:rsid w:val="00503D78"/>
    <w:rsid w:val="005051E5"/>
    <w:rsid w:val="00507F61"/>
    <w:rsid w:val="0051028F"/>
    <w:rsid w:val="005115FB"/>
    <w:rsid w:val="00512C50"/>
    <w:rsid w:val="00514ACA"/>
    <w:rsid w:val="00515B86"/>
    <w:rsid w:val="0051653D"/>
    <w:rsid w:val="0052287D"/>
    <w:rsid w:val="005231B6"/>
    <w:rsid w:val="005239B8"/>
    <w:rsid w:val="00525325"/>
    <w:rsid w:val="00531DFE"/>
    <w:rsid w:val="00533FDC"/>
    <w:rsid w:val="005411E8"/>
    <w:rsid w:val="00542681"/>
    <w:rsid w:val="00543E23"/>
    <w:rsid w:val="005453CE"/>
    <w:rsid w:val="005501AC"/>
    <w:rsid w:val="005505EC"/>
    <w:rsid w:val="005516B0"/>
    <w:rsid w:val="0055229A"/>
    <w:rsid w:val="00552618"/>
    <w:rsid w:val="00552D98"/>
    <w:rsid w:val="00553F8D"/>
    <w:rsid w:val="0055542B"/>
    <w:rsid w:val="00555639"/>
    <w:rsid w:val="00557191"/>
    <w:rsid w:val="0056558D"/>
    <w:rsid w:val="005656C2"/>
    <w:rsid w:val="00571DFC"/>
    <w:rsid w:val="00575A97"/>
    <w:rsid w:val="00575F9A"/>
    <w:rsid w:val="00576C07"/>
    <w:rsid w:val="005811BD"/>
    <w:rsid w:val="005811D7"/>
    <w:rsid w:val="00581A9B"/>
    <w:rsid w:val="00581AAD"/>
    <w:rsid w:val="00583D91"/>
    <w:rsid w:val="00584DDC"/>
    <w:rsid w:val="0058655C"/>
    <w:rsid w:val="005866D5"/>
    <w:rsid w:val="0059507D"/>
    <w:rsid w:val="00595DD2"/>
    <w:rsid w:val="005A16DB"/>
    <w:rsid w:val="005A2640"/>
    <w:rsid w:val="005A32FA"/>
    <w:rsid w:val="005A4CEC"/>
    <w:rsid w:val="005A68D5"/>
    <w:rsid w:val="005A7180"/>
    <w:rsid w:val="005B358E"/>
    <w:rsid w:val="005B4572"/>
    <w:rsid w:val="005B494F"/>
    <w:rsid w:val="005B4E05"/>
    <w:rsid w:val="005B4E0C"/>
    <w:rsid w:val="005B65B2"/>
    <w:rsid w:val="005B7D13"/>
    <w:rsid w:val="005B7E93"/>
    <w:rsid w:val="005C4799"/>
    <w:rsid w:val="005C4D29"/>
    <w:rsid w:val="005D2A0E"/>
    <w:rsid w:val="005D2C0E"/>
    <w:rsid w:val="005D4121"/>
    <w:rsid w:val="005D49D2"/>
    <w:rsid w:val="005D49E7"/>
    <w:rsid w:val="005D5539"/>
    <w:rsid w:val="005D5ADD"/>
    <w:rsid w:val="005D5B25"/>
    <w:rsid w:val="005D6A68"/>
    <w:rsid w:val="005E4EDE"/>
    <w:rsid w:val="005E5168"/>
    <w:rsid w:val="005E793D"/>
    <w:rsid w:val="005F1B63"/>
    <w:rsid w:val="005F28DC"/>
    <w:rsid w:val="005F3254"/>
    <w:rsid w:val="005F52EF"/>
    <w:rsid w:val="005F53D9"/>
    <w:rsid w:val="005F5D47"/>
    <w:rsid w:val="005F66B3"/>
    <w:rsid w:val="005F766F"/>
    <w:rsid w:val="00600254"/>
    <w:rsid w:val="00601D5A"/>
    <w:rsid w:val="00605EB1"/>
    <w:rsid w:val="00612896"/>
    <w:rsid w:val="0062060A"/>
    <w:rsid w:val="00623E71"/>
    <w:rsid w:val="00627439"/>
    <w:rsid w:val="00635E23"/>
    <w:rsid w:val="00636F3D"/>
    <w:rsid w:val="00637503"/>
    <w:rsid w:val="006409FD"/>
    <w:rsid w:val="00642156"/>
    <w:rsid w:val="0064264E"/>
    <w:rsid w:val="00643659"/>
    <w:rsid w:val="006442B5"/>
    <w:rsid w:val="0064498F"/>
    <w:rsid w:val="00647BB3"/>
    <w:rsid w:val="006507A0"/>
    <w:rsid w:val="006522A4"/>
    <w:rsid w:val="006522E5"/>
    <w:rsid w:val="00665E7C"/>
    <w:rsid w:val="0067112F"/>
    <w:rsid w:val="006733EF"/>
    <w:rsid w:val="00675AA9"/>
    <w:rsid w:val="00675FFD"/>
    <w:rsid w:val="00681408"/>
    <w:rsid w:val="006818A0"/>
    <w:rsid w:val="00681EC1"/>
    <w:rsid w:val="00682E5B"/>
    <w:rsid w:val="00683279"/>
    <w:rsid w:val="00684A18"/>
    <w:rsid w:val="006856AE"/>
    <w:rsid w:val="006869A6"/>
    <w:rsid w:val="00687871"/>
    <w:rsid w:val="00695414"/>
    <w:rsid w:val="006A303E"/>
    <w:rsid w:val="006A560E"/>
    <w:rsid w:val="006A6044"/>
    <w:rsid w:val="006A6D92"/>
    <w:rsid w:val="006B0440"/>
    <w:rsid w:val="006B0529"/>
    <w:rsid w:val="006B2E8C"/>
    <w:rsid w:val="006B3925"/>
    <w:rsid w:val="006B3D41"/>
    <w:rsid w:val="006B5C28"/>
    <w:rsid w:val="006B7E44"/>
    <w:rsid w:val="006C58D6"/>
    <w:rsid w:val="006C68DA"/>
    <w:rsid w:val="006C70DA"/>
    <w:rsid w:val="006C718C"/>
    <w:rsid w:val="006D021F"/>
    <w:rsid w:val="006D0551"/>
    <w:rsid w:val="006D0A74"/>
    <w:rsid w:val="006D2C2C"/>
    <w:rsid w:val="006D4612"/>
    <w:rsid w:val="006D4ED8"/>
    <w:rsid w:val="006D6F09"/>
    <w:rsid w:val="006E2CBA"/>
    <w:rsid w:val="006E629A"/>
    <w:rsid w:val="006E65EC"/>
    <w:rsid w:val="006E6EB0"/>
    <w:rsid w:val="006F11D9"/>
    <w:rsid w:val="00707268"/>
    <w:rsid w:val="00710F2F"/>
    <w:rsid w:val="007113B0"/>
    <w:rsid w:val="00712587"/>
    <w:rsid w:val="0071312A"/>
    <w:rsid w:val="00713E1E"/>
    <w:rsid w:val="0071757D"/>
    <w:rsid w:val="0072110E"/>
    <w:rsid w:val="0072272C"/>
    <w:rsid w:val="0072413F"/>
    <w:rsid w:val="00725382"/>
    <w:rsid w:val="00725A47"/>
    <w:rsid w:val="0073176C"/>
    <w:rsid w:val="00732CAC"/>
    <w:rsid w:val="00733C04"/>
    <w:rsid w:val="007352AB"/>
    <w:rsid w:val="00735F73"/>
    <w:rsid w:val="00736D64"/>
    <w:rsid w:val="00737175"/>
    <w:rsid w:val="00747CED"/>
    <w:rsid w:val="00750198"/>
    <w:rsid w:val="00752FF7"/>
    <w:rsid w:val="00754789"/>
    <w:rsid w:val="00755345"/>
    <w:rsid w:val="00757802"/>
    <w:rsid w:val="007601D6"/>
    <w:rsid w:val="00764188"/>
    <w:rsid w:val="00767640"/>
    <w:rsid w:val="0077605C"/>
    <w:rsid w:val="00777FBF"/>
    <w:rsid w:val="00783B1E"/>
    <w:rsid w:val="00785921"/>
    <w:rsid w:val="00787B6B"/>
    <w:rsid w:val="00790D48"/>
    <w:rsid w:val="007912EE"/>
    <w:rsid w:val="00791D7C"/>
    <w:rsid w:val="00793C22"/>
    <w:rsid w:val="0079457E"/>
    <w:rsid w:val="00796AC3"/>
    <w:rsid w:val="00796D43"/>
    <w:rsid w:val="007A0E41"/>
    <w:rsid w:val="007A0E97"/>
    <w:rsid w:val="007A2AA1"/>
    <w:rsid w:val="007A2FFD"/>
    <w:rsid w:val="007A4159"/>
    <w:rsid w:val="007A64E0"/>
    <w:rsid w:val="007B4EAF"/>
    <w:rsid w:val="007B532B"/>
    <w:rsid w:val="007B554E"/>
    <w:rsid w:val="007B6757"/>
    <w:rsid w:val="007B7E68"/>
    <w:rsid w:val="007C296C"/>
    <w:rsid w:val="007C4D34"/>
    <w:rsid w:val="007C531B"/>
    <w:rsid w:val="007C54B5"/>
    <w:rsid w:val="007C5E20"/>
    <w:rsid w:val="007C7741"/>
    <w:rsid w:val="007D1A45"/>
    <w:rsid w:val="007D2FA1"/>
    <w:rsid w:val="007D4EE3"/>
    <w:rsid w:val="007D69E0"/>
    <w:rsid w:val="007D7BDD"/>
    <w:rsid w:val="007E0CD6"/>
    <w:rsid w:val="007E32C3"/>
    <w:rsid w:val="007E73B3"/>
    <w:rsid w:val="007F033D"/>
    <w:rsid w:val="007F1DA9"/>
    <w:rsid w:val="007F44F1"/>
    <w:rsid w:val="007F4C12"/>
    <w:rsid w:val="007F58A5"/>
    <w:rsid w:val="007F6285"/>
    <w:rsid w:val="007F6312"/>
    <w:rsid w:val="007F69B9"/>
    <w:rsid w:val="007F759F"/>
    <w:rsid w:val="00807761"/>
    <w:rsid w:val="008104A5"/>
    <w:rsid w:val="0081124B"/>
    <w:rsid w:val="0081397F"/>
    <w:rsid w:val="00813A20"/>
    <w:rsid w:val="00814528"/>
    <w:rsid w:val="00814B17"/>
    <w:rsid w:val="008177CB"/>
    <w:rsid w:val="0082250B"/>
    <w:rsid w:val="008227DC"/>
    <w:rsid w:val="00822FDE"/>
    <w:rsid w:val="00823A72"/>
    <w:rsid w:val="0082706F"/>
    <w:rsid w:val="0082775C"/>
    <w:rsid w:val="00827A61"/>
    <w:rsid w:val="00827C30"/>
    <w:rsid w:val="00832AAA"/>
    <w:rsid w:val="00832EE3"/>
    <w:rsid w:val="0083715D"/>
    <w:rsid w:val="008405AE"/>
    <w:rsid w:val="00841804"/>
    <w:rsid w:val="0084279B"/>
    <w:rsid w:val="008458F2"/>
    <w:rsid w:val="008467FA"/>
    <w:rsid w:val="008475A5"/>
    <w:rsid w:val="00847A01"/>
    <w:rsid w:val="00847A6E"/>
    <w:rsid w:val="00856413"/>
    <w:rsid w:val="008577C9"/>
    <w:rsid w:val="00861993"/>
    <w:rsid w:val="00870C8D"/>
    <w:rsid w:val="00872421"/>
    <w:rsid w:val="00872EA0"/>
    <w:rsid w:val="0087425A"/>
    <w:rsid w:val="00881D37"/>
    <w:rsid w:val="008830D2"/>
    <w:rsid w:val="00885443"/>
    <w:rsid w:val="008856BD"/>
    <w:rsid w:val="00885CB7"/>
    <w:rsid w:val="00885E9A"/>
    <w:rsid w:val="00886D30"/>
    <w:rsid w:val="00891DDA"/>
    <w:rsid w:val="00892925"/>
    <w:rsid w:val="008929D7"/>
    <w:rsid w:val="0089340E"/>
    <w:rsid w:val="0089405B"/>
    <w:rsid w:val="00895F74"/>
    <w:rsid w:val="008960A6"/>
    <w:rsid w:val="00897D72"/>
    <w:rsid w:val="008A0D30"/>
    <w:rsid w:val="008A695B"/>
    <w:rsid w:val="008A7FC3"/>
    <w:rsid w:val="008B5B78"/>
    <w:rsid w:val="008B6085"/>
    <w:rsid w:val="008B72E4"/>
    <w:rsid w:val="008B73AB"/>
    <w:rsid w:val="008B770C"/>
    <w:rsid w:val="008C078F"/>
    <w:rsid w:val="008C20F6"/>
    <w:rsid w:val="008C7677"/>
    <w:rsid w:val="008D514C"/>
    <w:rsid w:val="008D53E1"/>
    <w:rsid w:val="008D668D"/>
    <w:rsid w:val="008D6A37"/>
    <w:rsid w:val="008D7F2B"/>
    <w:rsid w:val="008E0AFB"/>
    <w:rsid w:val="008E1FA1"/>
    <w:rsid w:val="008E2F24"/>
    <w:rsid w:val="008E34C8"/>
    <w:rsid w:val="008E3F8C"/>
    <w:rsid w:val="008E49A4"/>
    <w:rsid w:val="008E7525"/>
    <w:rsid w:val="008F2C49"/>
    <w:rsid w:val="008F542D"/>
    <w:rsid w:val="008F78C3"/>
    <w:rsid w:val="00903BF8"/>
    <w:rsid w:val="009060FB"/>
    <w:rsid w:val="009074E9"/>
    <w:rsid w:val="00910D36"/>
    <w:rsid w:val="00912778"/>
    <w:rsid w:val="00913005"/>
    <w:rsid w:val="009138E8"/>
    <w:rsid w:val="009150D0"/>
    <w:rsid w:val="009162EF"/>
    <w:rsid w:val="00916EB8"/>
    <w:rsid w:val="009205DD"/>
    <w:rsid w:val="009230DE"/>
    <w:rsid w:val="009233F7"/>
    <w:rsid w:val="009236DC"/>
    <w:rsid w:val="00924B3E"/>
    <w:rsid w:val="009256E7"/>
    <w:rsid w:val="009260A2"/>
    <w:rsid w:val="00927559"/>
    <w:rsid w:val="00927C3B"/>
    <w:rsid w:val="00931E97"/>
    <w:rsid w:val="00932374"/>
    <w:rsid w:val="009352DD"/>
    <w:rsid w:val="00936DD7"/>
    <w:rsid w:val="0094296C"/>
    <w:rsid w:val="00943C85"/>
    <w:rsid w:val="00945DA5"/>
    <w:rsid w:val="00946A05"/>
    <w:rsid w:val="00946DE0"/>
    <w:rsid w:val="009504A5"/>
    <w:rsid w:val="00951C9F"/>
    <w:rsid w:val="00952735"/>
    <w:rsid w:val="0095335B"/>
    <w:rsid w:val="0095382B"/>
    <w:rsid w:val="0095405A"/>
    <w:rsid w:val="00954333"/>
    <w:rsid w:val="00954E69"/>
    <w:rsid w:val="00955670"/>
    <w:rsid w:val="009620BF"/>
    <w:rsid w:val="00962A24"/>
    <w:rsid w:val="009634D9"/>
    <w:rsid w:val="00963DAD"/>
    <w:rsid w:val="009640AA"/>
    <w:rsid w:val="009726DB"/>
    <w:rsid w:val="00972F72"/>
    <w:rsid w:val="00974579"/>
    <w:rsid w:val="009760C4"/>
    <w:rsid w:val="00976542"/>
    <w:rsid w:val="009831E7"/>
    <w:rsid w:val="00983247"/>
    <w:rsid w:val="00984EFB"/>
    <w:rsid w:val="00985C69"/>
    <w:rsid w:val="00985D7F"/>
    <w:rsid w:val="00990174"/>
    <w:rsid w:val="00990EDE"/>
    <w:rsid w:val="009937BE"/>
    <w:rsid w:val="00997F3A"/>
    <w:rsid w:val="009A080E"/>
    <w:rsid w:val="009A1A28"/>
    <w:rsid w:val="009A21E1"/>
    <w:rsid w:val="009A2971"/>
    <w:rsid w:val="009A2D87"/>
    <w:rsid w:val="009A4187"/>
    <w:rsid w:val="009A42BC"/>
    <w:rsid w:val="009A4DEE"/>
    <w:rsid w:val="009A50A3"/>
    <w:rsid w:val="009A7126"/>
    <w:rsid w:val="009A7488"/>
    <w:rsid w:val="009B01CC"/>
    <w:rsid w:val="009B0B66"/>
    <w:rsid w:val="009B1F29"/>
    <w:rsid w:val="009B2561"/>
    <w:rsid w:val="009B2DD6"/>
    <w:rsid w:val="009B47D3"/>
    <w:rsid w:val="009B4A92"/>
    <w:rsid w:val="009C42F0"/>
    <w:rsid w:val="009D23E0"/>
    <w:rsid w:val="009D3F8E"/>
    <w:rsid w:val="009D4443"/>
    <w:rsid w:val="009D56E7"/>
    <w:rsid w:val="009D6777"/>
    <w:rsid w:val="009E1C67"/>
    <w:rsid w:val="009E222D"/>
    <w:rsid w:val="009E3473"/>
    <w:rsid w:val="009E3FF3"/>
    <w:rsid w:val="009E513C"/>
    <w:rsid w:val="009E5C67"/>
    <w:rsid w:val="009F005E"/>
    <w:rsid w:val="009F06D6"/>
    <w:rsid w:val="009F1D5B"/>
    <w:rsid w:val="009F7A35"/>
    <w:rsid w:val="00A02021"/>
    <w:rsid w:val="00A02494"/>
    <w:rsid w:val="00A033DE"/>
    <w:rsid w:val="00A03D8A"/>
    <w:rsid w:val="00A14ED4"/>
    <w:rsid w:val="00A1649B"/>
    <w:rsid w:val="00A16B62"/>
    <w:rsid w:val="00A21466"/>
    <w:rsid w:val="00A2328E"/>
    <w:rsid w:val="00A25AF5"/>
    <w:rsid w:val="00A26234"/>
    <w:rsid w:val="00A26B81"/>
    <w:rsid w:val="00A30577"/>
    <w:rsid w:val="00A31AE9"/>
    <w:rsid w:val="00A32004"/>
    <w:rsid w:val="00A358C3"/>
    <w:rsid w:val="00A36FEF"/>
    <w:rsid w:val="00A37D55"/>
    <w:rsid w:val="00A41A75"/>
    <w:rsid w:val="00A438D3"/>
    <w:rsid w:val="00A43A9C"/>
    <w:rsid w:val="00A441A7"/>
    <w:rsid w:val="00A445CC"/>
    <w:rsid w:val="00A45A75"/>
    <w:rsid w:val="00A46140"/>
    <w:rsid w:val="00A46A12"/>
    <w:rsid w:val="00A47DC0"/>
    <w:rsid w:val="00A50ABE"/>
    <w:rsid w:val="00A53AA9"/>
    <w:rsid w:val="00A55367"/>
    <w:rsid w:val="00A56235"/>
    <w:rsid w:val="00A563B2"/>
    <w:rsid w:val="00A57A42"/>
    <w:rsid w:val="00A60DC6"/>
    <w:rsid w:val="00A6121B"/>
    <w:rsid w:val="00A62FAB"/>
    <w:rsid w:val="00A63722"/>
    <w:rsid w:val="00A6422D"/>
    <w:rsid w:val="00A64886"/>
    <w:rsid w:val="00A64D09"/>
    <w:rsid w:val="00A668E5"/>
    <w:rsid w:val="00A67B47"/>
    <w:rsid w:val="00A71D6A"/>
    <w:rsid w:val="00A73BCA"/>
    <w:rsid w:val="00A77493"/>
    <w:rsid w:val="00A8141F"/>
    <w:rsid w:val="00A8501A"/>
    <w:rsid w:val="00A8713F"/>
    <w:rsid w:val="00A904A7"/>
    <w:rsid w:val="00A91490"/>
    <w:rsid w:val="00A92BDB"/>
    <w:rsid w:val="00A95047"/>
    <w:rsid w:val="00A951A4"/>
    <w:rsid w:val="00A95AAD"/>
    <w:rsid w:val="00A96F7F"/>
    <w:rsid w:val="00AA0572"/>
    <w:rsid w:val="00AA1377"/>
    <w:rsid w:val="00AA39B5"/>
    <w:rsid w:val="00AA6C6C"/>
    <w:rsid w:val="00AB15CB"/>
    <w:rsid w:val="00AB59D0"/>
    <w:rsid w:val="00AC0051"/>
    <w:rsid w:val="00AC0E1B"/>
    <w:rsid w:val="00AC16AF"/>
    <w:rsid w:val="00AC2E8B"/>
    <w:rsid w:val="00AC36D0"/>
    <w:rsid w:val="00AD46A1"/>
    <w:rsid w:val="00AD6292"/>
    <w:rsid w:val="00AE4292"/>
    <w:rsid w:val="00AE49FF"/>
    <w:rsid w:val="00AE777C"/>
    <w:rsid w:val="00AF1833"/>
    <w:rsid w:val="00AF3EA9"/>
    <w:rsid w:val="00AF4463"/>
    <w:rsid w:val="00AF47D7"/>
    <w:rsid w:val="00AF51D2"/>
    <w:rsid w:val="00AF538E"/>
    <w:rsid w:val="00AF7004"/>
    <w:rsid w:val="00B00494"/>
    <w:rsid w:val="00B00748"/>
    <w:rsid w:val="00B0341F"/>
    <w:rsid w:val="00B050EF"/>
    <w:rsid w:val="00B0685F"/>
    <w:rsid w:val="00B07CAE"/>
    <w:rsid w:val="00B128A2"/>
    <w:rsid w:val="00B14B65"/>
    <w:rsid w:val="00B150E4"/>
    <w:rsid w:val="00B1690B"/>
    <w:rsid w:val="00B22A47"/>
    <w:rsid w:val="00B22FB4"/>
    <w:rsid w:val="00B23F24"/>
    <w:rsid w:val="00B3015F"/>
    <w:rsid w:val="00B32A89"/>
    <w:rsid w:val="00B36955"/>
    <w:rsid w:val="00B40380"/>
    <w:rsid w:val="00B4225E"/>
    <w:rsid w:val="00B45524"/>
    <w:rsid w:val="00B458FA"/>
    <w:rsid w:val="00B4597B"/>
    <w:rsid w:val="00B47276"/>
    <w:rsid w:val="00B50E25"/>
    <w:rsid w:val="00B51626"/>
    <w:rsid w:val="00B51C5A"/>
    <w:rsid w:val="00B53B5A"/>
    <w:rsid w:val="00B55DDB"/>
    <w:rsid w:val="00B61A78"/>
    <w:rsid w:val="00B62D9E"/>
    <w:rsid w:val="00B70726"/>
    <w:rsid w:val="00B708E2"/>
    <w:rsid w:val="00B722CA"/>
    <w:rsid w:val="00B75495"/>
    <w:rsid w:val="00B86211"/>
    <w:rsid w:val="00B86390"/>
    <w:rsid w:val="00B87434"/>
    <w:rsid w:val="00B92E31"/>
    <w:rsid w:val="00B936C1"/>
    <w:rsid w:val="00BA0B22"/>
    <w:rsid w:val="00BA362F"/>
    <w:rsid w:val="00BA3E26"/>
    <w:rsid w:val="00BA5D3C"/>
    <w:rsid w:val="00BB0C00"/>
    <w:rsid w:val="00BB16B0"/>
    <w:rsid w:val="00BB32BA"/>
    <w:rsid w:val="00BB4522"/>
    <w:rsid w:val="00BB4657"/>
    <w:rsid w:val="00BB4A73"/>
    <w:rsid w:val="00BB608F"/>
    <w:rsid w:val="00BC0718"/>
    <w:rsid w:val="00BC10E0"/>
    <w:rsid w:val="00BC2169"/>
    <w:rsid w:val="00BC484F"/>
    <w:rsid w:val="00BC4D18"/>
    <w:rsid w:val="00BD1070"/>
    <w:rsid w:val="00BD3C1F"/>
    <w:rsid w:val="00BD41A4"/>
    <w:rsid w:val="00BD5F69"/>
    <w:rsid w:val="00BD610B"/>
    <w:rsid w:val="00BD6286"/>
    <w:rsid w:val="00BE00E1"/>
    <w:rsid w:val="00BE1568"/>
    <w:rsid w:val="00BE3A00"/>
    <w:rsid w:val="00BE7A60"/>
    <w:rsid w:val="00BF0277"/>
    <w:rsid w:val="00BF2816"/>
    <w:rsid w:val="00BF3765"/>
    <w:rsid w:val="00C014F1"/>
    <w:rsid w:val="00C03C91"/>
    <w:rsid w:val="00C03F3F"/>
    <w:rsid w:val="00C04104"/>
    <w:rsid w:val="00C04E8E"/>
    <w:rsid w:val="00C07749"/>
    <w:rsid w:val="00C07AD1"/>
    <w:rsid w:val="00C217C6"/>
    <w:rsid w:val="00C2190A"/>
    <w:rsid w:val="00C25F33"/>
    <w:rsid w:val="00C27A2F"/>
    <w:rsid w:val="00C336DE"/>
    <w:rsid w:val="00C340B0"/>
    <w:rsid w:val="00C34A89"/>
    <w:rsid w:val="00C37F0B"/>
    <w:rsid w:val="00C432EB"/>
    <w:rsid w:val="00C45192"/>
    <w:rsid w:val="00C46FFA"/>
    <w:rsid w:val="00C502F4"/>
    <w:rsid w:val="00C522D1"/>
    <w:rsid w:val="00C572FA"/>
    <w:rsid w:val="00C57E34"/>
    <w:rsid w:val="00C61134"/>
    <w:rsid w:val="00C63012"/>
    <w:rsid w:val="00C647CC"/>
    <w:rsid w:val="00C712B3"/>
    <w:rsid w:val="00C754EF"/>
    <w:rsid w:val="00C7751C"/>
    <w:rsid w:val="00C808EE"/>
    <w:rsid w:val="00C82E31"/>
    <w:rsid w:val="00C82F9E"/>
    <w:rsid w:val="00C82FD3"/>
    <w:rsid w:val="00C844AF"/>
    <w:rsid w:val="00C8680A"/>
    <w:rsid w:val="00C87063"/>
    <w:rsid w:val="00C87CB0"/>
    <w:rsid w:val="00C95FA7"/>
    <w:rsid w:val="00C9687B"/>
    <w:rsid w:val="00C97E06"/>
    <w:rsid w:val="00CA3D62"/>
    <w:rsid w:val="00CA6D6A"/>
    <w:rsid w:val="00CB5F91"/>
    <w:rsid w:val="00CB7A82"/>
    <w:rsid w:val="00CC04E5"/>
    <w:rsid w:val="00CC5591"/>
    <w:rsid w:val="00CC7405"/>
    <w:rsid w:val="00CD343E"/>
    <w:rsid w:val="00CD4BEB"/>
    <w:rsid w:val="00CD581C"/>
    <w:rsid w:val="00CD68BB"/>
    <w:rsid w:val="00CE1EA6"/>
    <w:rsid w:val="00CE4749"/>
    <w:rsid w:val="00CE5534"/>
    <w:rsid w:val="00CE5755"/>
    <w:rsid w:val="00CF1C4B"/>
    <w:rsid w:val="00CF1F94"/>
    <w:rsid w:val="00CF29D0"/>
    <w:rsid w:val="00CF29FD"/>
    <w:rsid w:val="00CF4173"/>
    <w:rsid w:val="00CF6EB6"/>
    <w:rsid w:val="00D00A90"/>
    <w:rsid w:val="00D01A0A"/>
    <w:rsid w:val="00D028F3"/>
    <w:rsid w:val="00D05723"/>
    <w:rsid w:val="00D13E3D"/>
    <w:rsid w:val="00D14ED9"/>
    <w:rsid w:val="00D16EB2"/>
    <w:rsid w:val="00D1735A"/>
    <w:rsid w:val="00D221DE"/>
    <w:rsid w:val="00D233F1"/>
    <w:rsid w:val="00D23421"/>
    <w:rsid w:val="00D23B2B"/>
    <w:rsid w:val="00D23C0C"/>
    <w:rsid w:val="00D24A82"/>
    <w:rsid w:val="00D26201"/>
    <w:rsid w:val="00D26800"/>
    <w:rsid w:val="00D300D1"/>
    <w:rsid w:val="00D37CF1"/>
    <w:rsid w:val="00D37F32"/>
    <w:rsid w:val="00D400A4"/>
    <w:rsid w:val="00D51F3C"/>
    <w:rsid w:val="00D60FCB"/>
    <w:rsid w:val="00D65A38"/>
    <w:rsid w:val="00D724A3"/>
    <w:rsid w:val="00D73ACA"/>
    <w:rsid w:val="00D7515C"/>
    <w:rsid w:val="00D81D11"/>
    <w:rsid w:val="00D81DD7"/>
    <w:rsid w:val="00D84754"/>
    <w:rsid w:val="00D851F5"/>
    <w:rsid w:val="00D9256C"/>
    <w:rsid w:val="00D95880"/>
    <w:rsid w:val="00D9596B"/>
    <w:rsid w:val="00D9626A"/>
    <w:rsid w:val="00D968BE"/>
    <w:rsid w:val="00D96C46"/>
    <w:rsid w:val="00D979E1"/>
    <w:rsid w:val="00DA0BAD"/>
    <w:rsid w:val="00DB6CF6"/>
    <w:rsid w:val="00DB6E09"/>
    <w:rsid w:val="00DC2804"/>
    <w:rsid w:val="00DC2AB3"/>
    <w:rsid w:val="00DD0312"/>
    <w:rsid w:val="00DD516D"/>
    <w:rsid w:val="00DD7B5B"/>
    <w:rsid w:val="00DE06DD"/>
    <w:rsid w:val="00DE0D63"/>
    <w:rsid w:val="00DE1268"/>
    <w:rsid w:val="00DE2F44"/>
    <w:rsid w:val="00DE3725"/>
    <w:rsid w:val="00DE3B5E"/>
    <w:rsid w:val="00DF0014"/>
    <w:rsid w:val="00DF2D2C"/>
    <w:rsid w:val="00DF6A8A"/>
    <w:rsid w:val="00DF74D3"/>
    <w:rsid w:val="00E00B92"/>
    <w:rsid w:val="00E00DD6"/>
    <w:rsid w:val="00E0100C"/>
    <w:rsid w:val="00E01895"/>
    <w:rsid w:val="00E022D0"/>
    <w:rsid w:val="00E03CAE"/>
    <w:rsid w:val="00E06654"/>
    <w:rsid w:val="00E068E3"/>
    <w:rsid w:val="00E07EDB"/>
    <w:rsid w:val="00E1024D"/>
    <w:rsid w:val="00E10C46"/>
    <w:rsid w:val="00E10EE4"/>
    <w:rsid w:val="00E13E30"/>
    <w:rsid w:val="00E140B4"/>
    <w:rsid w:val="00E146C6"/>
    <w:rsid w:val="00E16E21"/>
    <w:rsid w:val="00E20C94"/>
    <w:rsid w:val="00E30BF6"/>
    <w:rsid w:val="00E31077"/>
    <w:rsid w:val="00E333D0"/>
    <w:rsid w:val="00E34283"/>
    <w:rsid w:val="00E342C3"/>
    <w:rsid w:val="00E3501C"/>
    <w:rsid w:val="00E4162E"/>
    <w:rsid w:val="00E43E56"/>
    <w:rsid w:val="00E446C5"/>
    <w:rsid w:val="00E47422"/>
    <w:rsid w:val="00E47FC3"/>
    <w:rsid w:val="00E50799"/>
    <w:rsid w:val="00E5206C"/>
    <w:rsid w:val="00E5302A"/>
    <w:rsid w:val="00E55EE0"/>
    <w:rsid w:val="00E60811"/>
    <w:rsid w:val="00E67069"/>
    <w:rsid w:val="00E67D33"/>
    <w:rsid w:val="00E72ADF"/>
    <w:rsid w:val="00E73330"/>
    <w:rsid w:val="00E7728B"/>
    <w:rsid w:val="00E773FA"/>
    <w:rsid w:val="00E80F06"/>
    <w:rsid w:val="00E810E0"/>
    <w:rsid w:val="00E82FBE"/>
    <w:rsid w:val="00E83615"/>
    <w:rsid w:val="00E84E17"/>
    <w:rsid w:val="00E91607"/>
    <w:rsid w:val="00E941C0"/>
    <w:rsid w:val="00E957EB"/>
    <w:rsid w:val="00E95EBA"/>
    <w:rsid w:val="00E963EB"/>
    <w:rsid w:val="00EA376A"/>
    <w:rsid w:val="00EA7512"/>
    <w:rsid w:val="00EB1D11"/>
    <w:rsid w:val="00EB24A1"/>
    <w:rsid w:val="00EB743B"/>
    <w:rsid w:val="00EC1E3B"/>
    <w:rsid w:val="00ED15FF"/>
    <w:rsid w:val="00ED1AA7"/>
    <w:rsid w:val="00ED2A59"/>
    <w:rsid w:val="00ED7AB3"/>
    <w:rsid w:val="00EE07CC"/>
    <w:rsid w:val="00EE30F5"/>
    <w:rsid w:val="00EE3F44"/>
    <w:rsid w:val="00EE55B0"/>
    <w:rsid w:val="00EE7742"/>
    <w:rsid w:val="00EF48AF"/>
    <w:rsid w:val="00EF5203"/>
    <w:rsid w:val="00EF5D53"/>
    <w:rsid w:val="00EF7F58"/>
    <w:rsid w:val="00F01366"/>
    <w:rsid w:val="00F014B7"/>
    <w:rsid w:val="00F01711"/>
    <w:rsid w:val="00F02563"/>
    <w:rsid w:val="00F02697"/>
    <w:rsid w:val="00F038C7"/>
    <w:rsid w:val="00F06A7F"/>
    <w:rsid w:val="00F10062"/>
    <w:rsid w:val="00F10413"/>
    <w:rsid w:val="00F12EBB"/>
    <w:rsid w:val="00F1435C"/>
    <w:rsid w:val="00F14FBA"/>
    <w:rsid w:val="00F21BC3"/>
    <w:rsid w:val="00F22BC6"/>
    <w:rsid w:val="00F24549"/>
    <w:rsid w:val="00F2477F"/>
    <w:rsid w:val="00F26457"/>
    <w:rsid w:val="00F26AC1"/>
    <w:rsid w:val="00F27289"/>
    <w:rsid w:val="00F2735B"/>
    <w:rsid w:val="00F27C04"/>
    <w:rsid w:val="00F326D3"/>
    <w:rsid w:val="00F32851"/>
    <w:rsid w:val="00F335B9"/>
    <w:rsid w:val="00F3626E"/>
    <w:rsid w:val="00F3745B"/>
    <w:rsid w:val="00F37A02"/>
    <w:rsid w:val="00F43CEA"/>
    <w:rsid w:val="00F44D3A"/>
    <w:rsid w:val="00F4582A"/>
    <w:rsid w:val="00F47849"/>
    <w:rsid w:val="00F47F26"/>
    <w:rsid w:val="00F5119E"/>
    <w:rsid w:val="00F56BA7"/>
    <w:rsid w:val="00F60042"/>
    <w:rsid w:val="00F61D6C"/>
    <w:rsid w:val="00F636C6"/>
    <w:rsid w:val="00F646DF"/>
    <w:rsid w:val="00F65A3D"/>
    <w:rsid w:val="00F669B0"/>
    <w:rsid w:val="00F6710E"/>
    <w:rsid w:val="00F71203"/>
    <w:rsid w:val="00F730CA"/>
    <w:rsid w:val="00F8012D"/>
    <w:rsid w:val="00F826D7"/>
    <w:rsid w:val="00F84271"/>
    <w:rsid w:val="00F84E1E"/>
    <w:rsid w:val="00F84FDE"/>
    <w:rsid w:val="00F85A3D"/>
    <w:rsid w:val="00F87EB0"/>
    <w:rsid w:val="00F908D6"/>
    <w:rsid w:val="00F92440"/>
    <w:rsid w:val="00F93731"/>
    <w:rsid w:val="00F9410C"/>
    <w:rsid w:val="00F946C3"/>
    <w:rsid w:val="00F950A6"/>
    <w:rsid w:val="00F957AF"/>
    <w:rsid w:val="00F95A1E"/>
    <w:rsid w:val="00F96AA8"/>
    <w:rsid w:val="00FA00BB"/>
    <w:rsid w:val="00FA0CC3"/>
    <w:rsid w:val="00FA1AED"/>
    <w:rsid w:val="00FA22FA"/>
    <w:rsid w:val="00FA2949"/>
    <w:rsid w:val="00FA2CDB"/>
    <w:rsid w:val="00FA5EAB"/>
    <w:rsid w:val="00FB0117"/>
    <w:rsid w:val="00FB3C18"/>
    <w:rsid w:val="00FB6437"/>
    <w:rsid w:val="00FB6A67"/>
    <w:rsid w:val="00FC3B6D"/>
    <w:rsid w:val="00FC6216"/>
    <w:rsid w:val="00FD11B7"/>
    <w:rsid w:val="00FD21F8"/>
    <w:rsid w:val="00FD2AB0"/>
    <w:rsid w:val="00FD460C"/>
    <w:rsid w:val="00FD5E31"/>
    <w:rsid w:val="00FD6573"/>
    <w:rsid w:val="00FD72D0"/>
    <w:rsid w:val="00FE19AC"/>
    <w:rsid w:val="00FE27FA"/>
    <w:rsid w:val="00FE4CA2"/>
    <w:rsid w:val="00FE562F"/>
    <w:rsid w:val="00FE5962"/>
    <w:rsid w:val="00FF0E4B"/>
    <w:rsid w:val="00FF1831"/>
    <w:rsid w:val="00FF3872"/>
    <w:rsid w:val="00FF4145"/>
    <w:rsid w:val="00FF5A39"/>
    <w:rsid w:val="00FF625C"/>
    <w:rsid w:val="01315C76"/>
    <w:rsid w:val="013543A2"/>
    <w:rsid w:val="013B778C"/>
    <w:rsid w:val="01972837"/>
    <w:rsid w:val="01B84F51"/>
    <w:rsid w:val="02265155"/>
    <w:rsid w:val="0262365B"/>
    <w:rsid w:val="02725A8E"/>
    <w:rsid w:val="03616052"/>
    <w:rsid w:val="03D2748F"/>
    <w:rsid w:val="0437743A"/>
    <w:rsid w:val="044E7EFA"/>
    <w:rsid w:val="049B1C0A"/>
    <w:rsid w:val="053A2BD6"/>
    <w:rsid w:val="05947F28"/>
    <w:rsid w:val="075B5FCB"/>
    <w:rsid w:val="07AF37E1"/>
    <w:rsid w:val="08260DE2"/>
    <w:rsid w:val="082E5728"/>
    <w:rsid w:val="083D260A"/>
    <w:rsid w:val="08411C9E"/>
    <w:rsid w:val="08680944"/>
    <w:rsid w:val="08CF1BA3"/>
    <w:rsid w:val="08F74913"/>
    <w:rsid w:val="093B77D9"/>
    <w:rsid w:val="095803FE"/>
    <w:rsid w:val="096333E2"/>
    <w:rsid w:val="09C02475"/>
    <w:rsid w:val="09CF1D4B"/>
    <w:rsid w:val="09D0687D"/>
    <w:rsid w:val="09D36016"/>
    <w:rsid w:val="09D708EF"/>
    <w:rsid w:val="0A14667A"/>
    <w:rsid w:val="0A162780"/>
    <w:rsid w:val="0A79613E"/>
    <w:rsid w:val="0AA86EFE"/>
    <w:rsid w:val="0AB93D4D"/>
    <w:rsid w:val="0AF72F43"/>
    <w:rsid w:val="0B462ED2"/>
    <w:rsid w:val="0B605AE8"/>
    <w:rsid w:val="0BAB2C6B"/>
    <w:rsid w:val="0BBC4048"/>
    <w:rsid w:val="0BC33EB3"/>
    <w:rsid w:val="0BDC6D23"/>
    <w:rsid w:val="0BE33B4A"/>
    <w:rsid w:val="0C7033F0"/>
    <w:rsid w:val="0C79066D"/>
    <w:rsid w:val="0C840196"/>
    <w:rsid w:val="0C853675"/>
    <w:rsid w:val="0CE20369"/>
    <w:rsid w:val="0D0C4024"/>
    <w:rsid w:val="0DBB4F33"/>
    <w:rsid w:val="0DDA53A8"/>
    <w:rsid w:val="0DE27E5D"/>
    <w:rsid w:val="0DF009AC"/>
    <w:rsid w:val="0F0942D3"/>
    <w:rsid w:val="0F130CAE"/>
    <w:rsid w:val="0F33338E"/>
    <w:rsid w:val="0F6350F0"/>
    <w:rsid w:val="104D01F0"/>
    <w:rsid w:val="10E40F69"/>
    <w:rsid w:val="11300774"/>
    <w:rsid w:val="11B47626"/>
    <w:rsid w:val="123635A8"/>
    <w:rsid w:val="12685BA3"/>
    <w:rsid w:val="12D320C6"/>
    <w:rsid w:val="13A105E0"/>
    <w:rsid w:val="13BA6376"/>
    <w:rsid w:val="13E22B90"/>
    <w:rsid w:val="14333421"/>
    <w:rsid w:val="14356820"/>
    <w:rsid w:val="143E4B80"/>
    <w:rsid w:val="14441603"/>
    <w:rsid w:val="144E4536"/>
    <w:rsid w:val="14587163"/>
    <w:rsid w:val="145C30F7"/>
    <w:rsid w:val="14A8219C"/>
    <w:rsid w:val="15224E2B"/>
    <w:rsid w:val="15274F8D"/>
    <w:rsid w:val="154A13D1"/>
    <w:rsid w:val="158E5532"/>
    <w:rsid w:val="159D25E0"/>
    <w:rsid w:val="15F35DD3"/>
    <w:rsid w:val="160F43F2"/>
    <w:rsid w:val="16B44C04"/>
    <w:rsid w:val="16EC4BB5"/>
    <w:rsid w:val="170245DA"/>
    <w:rsid w:val="171811BB"/>
    <w:rsid w:val="17771FF6"/>
    <w:rsid w:val="17C470E7"/>
    <w:rsid w:val="17D5787E"/>
    <w:rsid w:val="17F752F8"/>
    <w:rsid w:val="18396D34"/>
    <w:rsid w:val="185547A4"/>
    <w:rsid w:val="18561C0B"/>
    <w:rsid w:val="189244AD"/>
    <w:rsid w:val="194153D8"/>
    <w:rsid w:val="194F6D87"/>
    <w:rsid w:val="19795932"/>
    <w:rsid w:val="198D1F04"/>
    <w:rsid w:val="198D2276"/>
    <w:rsid w:val="19EF2318"/>
    <w:rsid w:val="19F81A40"/>
    <w:rsid w:val="1A1E3271"/>
    <w:rsid w:val="1A860F29"/>
    <w:rsid w:val="1AAC0209"/>
    <w:rsid w:val="1B1C3C84"/>
    <w:rsid w:val="1B5A65C8"/>
    <w:rsid w:val="1BAD1318"/>
    <w:rsid w:val="1BB57BF5"/>
    <w:rsid w:val="1C7B0DBD"/>
    <w:rsid w:val="1CB44238"/>
    <w:rsid w:val="1CBE0187"/>
    <w:rsid w:val="1CC37203"/>
    <w:rsid w:val="1D435353"/>
    <w:rsid w:val="1D945474"/>
    <w:rsid w:val="1DAE779A"/>
    <w:rsid w:val="1DB7314C"/>
    <w:rsid w:val="1E601A36"/>
    <w:rsid w:val="1EA336D1"/>
    <w:rsid w:val="1EE4595B"/>
    <w:rsid w:val="1F1A4839"/>
    <w:rsid w:val="1F646872"/>
    <w:rsid w:val="1F6C1AC3"/>
    <w:rsid w:val="204368A7"/>
    <w:rsid w:val="205A0CA7"/>
    <w:rsid w:val="205A38A2"/>
    <w:rsid w:val="20AA6F98"/>
    <w:rsid w:val="220B4B15"/>
    <w:rsid w:val="22550DF8"/>
    <w:rsid w:val="22552996"/>
    <w:rsid w:val="22AB067D"/>
    <w:rsid w:val="22C96F1D"/>
    <w:rsid w:val="22E43129"/>
    <w:rsid w:val="23722133"/>
    <w:rsid w:val="239F090A"/>
    <w:rsid w:val="23E627D5"/>
    <w:rsid w:val="245009B2"/>
    <w:rsid w:val="24594C20"/>
    <w:rsid w:val="245F0DC4"/>
    <w:rsid w:val="246C6786"/>
    <w:rsid w:val="24772614"/>
    <w:rsid w:val="24E41CD1"/>
    <w:rsid w:val="25364569"/>
    <w:rsid w:val="254B76C6"/>
    <w:rsid w:val="25976D26"/>
    <w:rsid w:val="25B84872"/>
    <w:rsid w:val="25E46AA9"/>
    <w:rsid w:val="25FF1B48"/>
    <w:rsid w:val="26377520"/>
    <w:rsid w:val="26AB2BB4"/>
    <w:rsid w:val="26AF5308"/>
    <w:rsid w:val="26C6672D"/>
    <w:rsid w:val="26DE64E1"/>
    <w:rsid w:val="26FE5ADC"/>
    <w:rsid w:val="275D2FB6"/>
    <w:rsid w:val="27B75C48"/>
    <w:rsid w:val="27C55379"/>
    <w:rsid w:val="289735C3"/>
    <w:rsid w:val="28A661CE"/>
    <w:rsid w:val="296D5007"/>
    <w:rsid w:val="29C7330B"/>
    <w:rsid w:val="2A2A4058"/>
    <w:rsid w:val="2A9A6243"/>
    <w:rsid w:val="2AB3306A"/>
    <w:rsid w:val="2B2F0316"/>
    <w:rsid w:val="2B463BDA"/>
    <w:rsid w:val="2B6510BB"/>
    <w:rsid w:val="2BD4136D"/>
    <w:rsid w:val="2BE35420"/>
    <w:rsid w:val="2BE739FD"/>
    <w:rsid w:val="2BEB54C0"/>
    <w:rsid w:val="2BFF5D93"/>
    <w:rsid w:val="2C563933"/>
    <w:rsid w:val="2C89655F"/>
    <w:rsid w:val="2CF72792"/>
    <w:rsid w:val="2D242128"/>
    <w:rsid w:val="2DCB3B18"/>
    <w:rsid w:val="2E0E5FB4"/>
    <w:rsid w:val="2E6C5630"/>
    <w:rsid w:val="2EA329DD"/>
    <w:rsid w:val="2F443280"/>
    <w:rsid w:val="2F4F24DA"/>
    <w:rsid w:val="2F9B47BA"/>
    <w:rsid w:val="2FB97352"/>
    <w:rsid w:val="30291525"/>
    <w:rsid w:val="30490207"/>
    <w:rsid w:val="30806116"/>
    <w:rsid w:val="30A0125E"/>
    <w:rsid w:val="319412B0"/>
    <w:rsid w:val="31C6078C"/>
    <w:rsid w:val="31D8163C"/>
    <w:rsid w:val="31EB2691"/>
    <w:rsid w:val="32117F60"/>
    <w:rsid w:val="32B06690"/>
    <w:rsid w:val="32F644A8"/>
    <w:rsid w:val="33260700"/>
    <w:rsid w:val="33BF52AD"/>
    <w:rsid w:val="33C76902"/>
    <w:rsid w:val="33EC67CB"/>
    <w:rsid w:val="340E3613"/>
    <w:rsid w:val="341423B6"/>
    <w:rsid w:val="349D49F2"/>
    <w:rsid w:val="3528102E"/>
    <w:rsid w:val="35421694"/>
    <w:rsid w:val="357C0A22"/>
    <w:rsid w:val="359564D8"/>
    <w:rsid w:val="359E3147"/>
    <w:rsid w:val="35AE4A19"/>
    <w:rsid w:val="35CC0677"/>
    <w:rsid w:val="36155A91"/>
    <w:rsid w:val="366967ED"/>
    <w:rsid w:val="368508BD"/>
    <w:rsid w:val="36C95F72"/>
    <w:rsid w:val="375B21C6"/>
    <w:rsid w:val="37875D5D"/>
    <w:rsid w:val="37AC603F"/>
    <w:rsid w:val="38C70290"/>
    <w:rsid w:val="38D31D51"/>
    <w:rsid w:val="38EF77E6"/>
    <w:rsid w:val="391079F7"/>
    <w:rsid w:val="39C11211"/>
    <w:rsid w:val="39F92BBE"/>
    <w:rsid w:val="3A1B3133"/>
    <w:rsid w:val="3A405562"/>
    <w:rsid w:val="3A4F259C"/>
    <w:rsid w:val="3A6257DD"/>
    <w:rsid w:val="3AED5F33"/>
    <w:rsid w:val="3AF66676"/>
    <w:rsid w:val="3B3B3FD8"/>
    <w:rsid w:val="3B730DDD"/>
    <w:rsid w:val="3BE744EC"/>
    <w:rsid w:val="3BFF7230"/>
    <w:rsid w:val="3C244220"/>
    <w:rsid w:val="3CAE5FD1"/>
    <w:rsid w:val="3CC60AEE"/>
    <w:rsid w:val="3CDB5C3F"/>
    <w:rsid w:val="3DD45FEF"/>
    <w:rsid w:val="3DD53583"/>
    <w:rsid w:val="3E7F6A62"/>
    <w:rsid w:val="3EF6201A"/>
    <w:rsid w:val="3F2B6BA4"/>
    <w:rsid w:val="3F2E7B74"/>
    <w:rsid w:val="3FD71CA2"/>
    <w:rsid w:val="400E79AC"/>
    <w:rsid w:val="40280144"/>
    <w:rsid w:val="40A72090"/>
    <w:rsid w:val="40B67886"/>
    <w:rsid w:val="40F655CB"/>
    <w:rsid w:val="41115E37"/>
    <w:rsid w:val="41230DBD"/>
    <w:rsid w:val="413B1FAC"/>
    <w:rsid w:val="41451B89"/>
    <w:rsid w:val="41670B1B"/>
    <w:rsid w:val="41750C2C"/>
    <w:rsid w:val="41C02E5A"/>
    <w:rsid w:val="41C3426E"/>
    <w:rsid w:val="41E50F2A"/>
    <w:rsid w:val="42A0350D"/>
    <w:rsid w:val="42CC6F80"/>
    <w:rsid w:val="42EF518C"/>
    <w:rsid w:val="43943464"/>
    <w:rsid w:val="43BA0A15"/>
    <w:rsid w:val="44111D28"/>
    <w:rsid w:val="441237C0"/>
    <w:rsid w:val="44126307"/>
    <w:rsid w:val="44C43BE6"/>
    <w:rsid w:val="44F14EE8"/>
    <w:rsid w:val="45041480"/>
    <w:rsid w:val="450B0FB3"/>
    <w:rsid w:val="4582193B"/>
    <w:rsid w:val="45902CDE"/>
    <w:rsid w:val="45A05ABF"/>
    <w:rsid w:val="46184218"/>
    <w:rsid w:val="461B5852"/>
    <w:rsid w:val="4638133D"/>
    <w:rsid w:val="46426453"/>
    <w:rsid w:val="465A5B70"/>
    <w:rsid w:val="46827EEC"/>
    <w:rsid w:val="46BE1C8A"/>
    <w:rsid w:val="46D67C01"/>
    <w:rsid w:val="478B1BB6"/>
    <w:rsid w:val="47AD0E51"/>
    <w:rsid w:val="47FA3EF2"/>
    <w:rsid w:val="4832149E"/>
    <w:rsid w:val="492963CB"/>
    <w:rsid w:val="492D450B"/>
    <w:rsid w:val="4941408E"/>
    <w:rsid w:val="49C04002"/>
    <w:rsid w:val="49E7505B"/>
    <w:rsid w:val="4A291270"/>
    <w:rsid w:val="4A9D4120"/>
    <w:rsid w:val="4B19324D"/>
    <w:rsid w:val="4B2477C4"/>
    <w:rsid w:val="4B35552D"/>
    <w:rsid w:val="4B80769F"/>
    <w:rsid w:val="4B84176D"/>
    <w:rsid w:val="4C174804"/>
    <w:rsid w:val="4C52500F"/>
    <w:rsid w:val="4C7B78B7"/>
    <w:rsid w:val="4CBF553B"/>
    <w:rsid w:val="4CC07074"/>
    <w:rsid w:val="4CE01193"/>
    <w:rsid w:val="4D39488E"/>
    <w:rsid w:val="4D676C11"/>
    <w:rsid w:val="4DC20868"/>
    <w:rsid w:val="4DD93A15"/>
    <w:rsid w:val="4E161EA8"/>
    <w:rsid w:val="4E2B4904"/>
    <w:rsid w:val="50695B81"/>
    <w:rsid w:val="506F1AED"/>
    <w:rsid w:val="50AA46D1"/>
    <w:rsid w:val="50B23C6E"/>
    <w:rsid w:val="50D457E8"/>
    <w:rsid w:val="512F097C"/>
    <w:rsid w:val="517D2AB0"/>
    <w:rsid w:val="51B32EA7"/>
    <w:rsid w:val="51CB257C"/>
    <w:rsid w:val="52004BA4"/>
    <w:rsid w:val="52604AC2"/>
    <w:rsid w:val="5297059E"/>
    <w:rsid w:val="52A66D10"/>
    <w:rsid w:val="52CD50E0"/>
    <w:rsid w:val="52EA07DF"/>
    <w:rsid w:val="52EF6B37"/>
    <w:rsid w:val="52F46F3B"/>
    <w:rsid w:val="53044AEE"/>
    <w:rsid w:val="534C14A4"/>
    <w:rsid w:val="537B4B6C"/>
    <w:rsid w:val="53F5504D"/>
    <w:rsid w:val="543D36A4"/>
    <w:rsid w:val="5473336A"/>
    <w:rsid w:val="54AE7C9D"/>
    <w:rsid w:val="561038F0"/>
    <w:rsid w:val="56340787"/>
    <w:rsid w:val="56535401"/>
    <w:rsid w:val="567A6414"/>
    <w:rsid w:val="569544FD"/>
    <w:rsid w:val="56A36AFD"/>
    <w:rsid w:val="579131B3"/>
    <w:rsid w:val="57B86FFE"/>
    <w:rsid w:val="57C801DE"/>
    <w:rsid w:val="58AC4EEE"/>
    <w:rsid w:val="5A2A6D57"/>
    <w:rsid w:val="5A8A5E5E"/>
    <w:rsid w:val="5ABD5A6B"/>
    <w:rsid w:val="5B4140FB"/>
    <w:rsid w:val="5B4C79F5"/>
    <w:rsid w:val="5B672793"/>
    <w:rsid w:val="5B965FB9"/>
    <w:rsid w:val="5B9833FC"/>
    <w:rsid w:val="5C090941"/>
    <w:rsid w:val="5C376CF1"/>
    <w:rsid w:val="5C3B671B"/>
    <w:rsid w:val="5C4161B1"/>
    <w:rsid w:val="5C6B239E"/>
    <w:rsid w:val="5CA2679A"/>
    <w:rsid w:val="5D421340"/>
    <w:rsid w:val="5D452F44"/>
    <w:rsid w:val="5DBB290C"/>
    <w:rsid w:val="5DEC2753"/>
    <w:rsid w:val="5E1F0C11"/>
    <w:rsid w:val="5E4265A6"/>
    <w:rsid w:val="5E4D25D3"/>
    <w:rsid w:val="5E8C5954"/>
    <w:rsid w:val="5E9131FE"/>
    <w:rsid w:val="5FA353A4"/>
    <w:rsid w:val="5FED1E6F"/>
    <w:rsid w:val="5FEE0EAB"/>
    <w:rsid w:val="602837DB"/>
    <w:rsid w:val="603E67DA"/>
    <w:rsid w:val="60595773"/>
    <w:rsid w:val="60762184"/>
    <w:rsid w:val="60E46382"/>
    <w:rsid w:val="61083D56"/>
    <w:rsid w:val="61251748"/>
    <w:rsid w:val="612C4D42"/>
    <w:rsid w:val="613F2C92"/>
    <w:rsid w:val="616D2169"/>
    <w:rsid w:val="61C56E66"/>
    <w:rsid w:val="61E260EE"/>
    <w:rsid w:val="6263743D"/>
    <w:rsid w:val="629D3C8C"/>
    <w:rsid w:val="63170935"/>
    <w:rsid w:val="63291345"/>
    <w:rsid w:val="633B6B97"/>
    <w:rsid w:val="634A36E8"/>
    <w:rsid w:val="63937C6E"/>
    <w:rsid w:val="63D63E84"/>
    <w:rsid w:val="64205BC6"/>
    <w:rsid w:val="64926A58"/>
    <w:rsid w:val="649D0B69"/>
    <w:rsid w:val="64B14FF4"/>
    <w:rsid w:val="64C319A4"/>
    <w:rsid w:val="65165F77"/>
    <w:rsid w:val="65DA24B0"/>
    <w:rsid w:val="662F5254"/>
    <w:rsid w:val="664E39F8"/>
    <w:rsid w:val="66E70059"/>
    <w:rsid w:val="66F549FB"/>
    <w:rsid w:val="674100C4"/>
    <w:rsid w:val="680117A9"/>
    <w:rsid w:val="681B08E1"/>
    <w:rsid w:val="686034D6"/>
    <w:rsid w:val="68B211C7"/>
    <w:rsid w:val="68D75530"/>
    <w:rsid w:val="69981651"/>
    <w:rsid w:val="6A325314"/>
    <w:rsid w:val="6A4A3D0D"/>
    <w:rsid w:val="6B1A2FCA"/>
    <w:rsid w:val="6B3C04CC"/>
    <w:rsid w:val="6B722F23"/>
    <w:rsid w:val="6B7901B0"/>
    <w:rsid w:val="6C030E67"/>
    <w:rsid w:val="6C3D370F"/>
    <w:rsid w:val="6C506ACD"/>
    <w:rsid w:val="6CDE676F"/>
    <w:rsid w:val="6CE160F1"/>
    <w:rsid w:val="6D3514AE"/>
    <w:rsid w:val="6D7C2724"/>
    <w:rsid w:val="6DD23FBE"/>
    <w:rsid w:val="6DF0169A"/>
    <w:rsid w:val="6E2214E9"/>
    <w:rsid w:val="6E750C9F"/>
    <w:rsid w:val="6E9838B5"/>
    <w:rsid w:val="6EBA3D3A"/>
    <w:rsid w:val="6ECC79F3"/>
    <w:rsid w:val="703802C8"/>
    <w:rsid w:val="70C23EF6"/>
    <w:rsid w:val="70DF2FE4"/>
    <w:rsid w:val="70E01153"/>
    <w:rsid w:val="71422590"/>
    <w:rsid w:val="71C12C43"/>
    <w:rsid w:val="71EC42E8"/>
    <w:rsid w:val="722F72D2"/>
    <w:rsid w:val="72933BE0"/>
    <w:rsid w:val="734E5E3C"/>
    <w:rsid w:val="73741988"/>
    <w:rsid w:val="74A21414"/>
    <w:rsid w:val="74C923AE"/>
    <w:rsid w:val="75011D61"/>
    <w:rsid w:val="75D8311C"/>
    <w:rsid w:val="75E10D88"/>
    <w:rsid w:val="76991958"/>
    <w:rsid w:val="77D94D7F"/>
    <w:rsid w:val="78003D06"/>
    <w:rsid w:val="78465F5D"/>
    <w:rsid w:val="78847E85"/>
    <w:rsid w:val="789711D5"/>
    <w:rsid w:val="78EC328C"/>
    <w:rsid w:val="78F74CF4"/>
    <w:rsid w:val="79865022"/>
    <w:rsid w:val="79985F6B"/>
    <w:rsid w:val="79DA536E"/>
    <w:rsid w:val="79E44DF8"/>
    <w:rsid w:val="7A262C7B"/>
    <w:rsid w:val="7AAD2A82"/>
    <w:rsid w:val="7ADF7905"/>
    <w:rsid w:val="7AFFDD96"/>
    <w:rsid w:val="7BAD2CB4"/>
    <w:rsid w:val="7C4E78D7"/>
    <w:rsid w:val="7C550D35"/>
    <w:rsid w:val="7C662EC8"/>
    <w:rsid w:val="7CC10027"/>
    <w:rsid w:val="7CD479E4"/>
    <w:rsid w:val="7D064084"/>
    <w:rsid w:val="7D1604F2"/>
    <w:rsid w:val="7D1943FF"/>
    <w:rsid w:val="7D815E22"/>
    <w:rsid w:val="7D951C0B"/>
    <w:rsid w:val="7DAC79DD"/>
    <w:rsid w:val="7DE84A5B"/>
    <w:rsid w:val="7E002C11"/>
    <w:rsid w:val="7E0631F5"/>
    <w:rsid w:val="7E334FFB"/>
    <w:rsid w:val="7EB566D6"/>
    <w:rsid w:val="7EBA0984"/>
    <w:rsid w:val="7EDC78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qFormat="1" w:unhideWhenUsed="0" w:uiPriority="0"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0" w:name="Table Subtle 1"/>
    <w:lsdException w:uiPriority="99" w:name="Table Subtle 2" w:locked="1"/>
    <w:lsdException w:uiPriority="99" w:name="Table Web 1" w:locked="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1"/>
    <w:autoRedefine/>
    <w:qFormat/>
    <w:uiPriority w:val="0"/>
    <w:pPr>
      <w:keepNext/>
      <w:autoSpaceDE w:val="0"/>
      <w:autoSpaceDN w:val="0"/>
      <w:adjustRightInd w:val="0"/>
      <w:spacing w:before="240" w:after="60"/>
      <w:jc w:val="left"/>
      <w:outlineLvl w:val="0"/>
    </w:pPr>
    <w:rPr>
      <w:rFonts w:ascii="Arial" w:hAnsi="Arial" w:eastAsia="黑体"/>
      <w:b/>
      <w:kern w:val="28"/>
      <w:sz w:val="36"/>
      <w:szCs w:val="20"/>
    </w:rPr>
  </w:style>
  <w:style w:type="paragraph" w:styleId="3">
    <w:name w:val="heading 2"/>
    <w:basedOn w:val="1"/>
    <w:next w:val="1"/>
    <w:link w:val="102"/>
    <w:autoRedefine/>
    <w:qFormat/>
    <w:uiPriority w:val="9"/>
    <w:pPr>
      <w:keepNext/>
      <w:keepLines/>
      <w:spacing w:before="260" w:after="260" w:line="416" w:lineRule="auto"/>
      <w:outlineLvl w:val="1"/>
    </w:pPr>
    <w:rPr>
      <w:rFonts w:ascii="Arial" w:hAnsi="Arial" w:eastAsia="黑体"/>
      <w:b/>
      <w:sz w:val="32"/>
      <w:szCs w:val="20"/>
    </w:rPr>
  </w:style>
  <w:style w:type="paragraph" w:styleId="4">
    <w:name w:val="heading 3"/>
    <w:basedOn w:val="1"/>
    <w:next w:val="1"/>
    <w:link w:val="99"/>
    <w:autoRedefine/>
    <w:qFormat/>
    <w:uiPriority w:val="0"/>
    <w:pPr>
      <w:keepNext/>
      <w:keepLines/>
      <w:spacing w:before="260" w:after="260" w:line="416" w:lineRule="auto"/>
      <w:outlineLvl w:val="2"/>
    </w:pPr>
    <w:rPr>
      <w:b/>
      <w:kern w:val="0"/>
      <w:sz w:val="32"/>
      <w:szCs w:val="20"/>
    </w:rPr>
  </w:style>
  <w:style w:type="paragraph" w:styleId="5">
    <w:name w:val="heading 4"/>
    <w:basedOn w:val="1"/>
    <w:next w:val="1"/>
    <w:link w:val="120"/>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121"/>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5"/>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6"/>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67"/>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8"/>
    <w:autoRedefine/>
    <w:qFormat/>
    <w:uiPriority w:val="0"/>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heme="minorHAnsi" w:hAnsiTheme="minorHAnsi" w:cstheme="minorHAnsi"/>
      <w:sz w:val="18"/>
      <w:szCs w:val="18"/>
    </w:rPr>
  </w:style>
  <w:style w:type="paragraph" w:styleId="12">
    <w:name w:val="Normal Indent"/>
    <w:basedOn w:val="1"/>
    <w:link w:val="111"/>
    <w:autoRedefine/>
    <w:qFormat/>
    <w:uiPriority w:val="0"/>
    <w:pPr>
      <w:ind w:firstLine="420"/>
    </w:pPr>
    <w:rPr>
      <w:rFonts w:ascii="宋体"/>
      <w:sz w:val="30"/>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99"/>
    <w:pPr>
      <w:numPr>
        <w:ilvl w:val="0"/>
        <w:numId w:val="1"/>
      </w:numPr>
    </w:pPr>
  </w:style>
  <w:style w:type="paragraph" w:styleId="15">
    <w:name w:val="Document Map"/>
    <w:basedOn w:val="1"/>
    <w:link w:val="156"/>
    <w:autoRedefine/>
    <w:qFormat/>
    <w:uiPriority w:val="0"/>
    <w:pPr>
      <w:shd w:val="clear" w:color="auto" w:fill="000080"/>
    </w:pPr>
    <w:rPr>
      <w:sz w:val="24"/>
      <w:szCs w:val="20"/>
      <w:shd w:val="clear" w:color="auto" w:fill="000080"/>
    </w:rPr>
  </w:style>
  <w:style w:type="paragraph" w:styleId="16">
    <w:name w:val="annotation text"/>
    <w:basedOn w:val="1"/>
    <w:link w:val="108"/>
    <w:autoRedefine/>
    <w:qFormat/>
    <w:uiPriority w:val="0"/>
    <w:pPr>
      <w:jc w:val="left"/>
    </w:pPr>
  </w:style>
  <w:style w:type="paragraph" w:styleId="17">
    <w:name w:val="Body Text 3"/>
    <w:basedOn w:val="1"/>
    <w:link w:val="71"/>
    <w:autoRedefine/>
    <w:qFormat/>
    <w:uiPriority w:val="0"/>
    <w:pPr>
      <w:spacing w:after="120"/>
    </w:pPr>
    <w:rPr>
      <w:kern w:val="0"/>
      <w:sz w:val="16"/>
      <w:szCs w:val="16"/>
    </w:rPr>
  </w:style>
  <w:style w:type="paragraph" w:styleId="18">
    <w:name w:val="Body Text"/>
    <w:basedOn w:val="1"/>
    <w:next w:val="19"/>
    <w:link w:val="72"/>
    <w:autoRedefine/>
    <w:qFormat/>
    <w:uiPriority w:val="0"/>
    <w:pPr>
      <w:spacing w:after="120"/>
    </w:pPr>
  </w:style>
  <w:style w:type="paragraph" w:styleId="19">
    <w:name w:val="Body Text First Indent"/>
    <w:basedOn w:val="18"/>
    <w:link w:val="88"/>
    <w:autoRedefine/>
    <w:qFormat/>
    <w:uiPriority w:val="0"/>
    <w:pPr>
      <w:adjustRightInd w:val="0"/>
      <w:spacing w:after="60" w:line="360" w:lineRule="atLeast"/>
      <w:ind w:left="72" w:leftChars="30" w:right="30" w:rightChars="30" w:firstLine="420" w:firstLineChars="100"/>
      <w:jc w:val="center"/>
      <w:textAlignment w:val="baseline"/>
    </w:pPr>
    <w:rPr>
      <w:sz w:val="28"/>
    </w:rPr>
  </w:style>
  <w:style w:type="paragraph" w:styleId="20">
    <w:name w:val="Body Text Indent"/>
    <w:basedOn w:val="1"/>
    <w:next w:val="21"/>
    <w:link w:val="324"/>
    <w:autoRedefine/>
    <w:qFormat/>
    <w:uiPriority w:val="0"/>
    <w:pPr>
      <w:spacing w:after="120"/>
      <w:ind w:left="420" w:leftChars="200"/>
    </w:pPr>
  </w:style>
  <w:style w:type="paragraph" w:styleId="21">
    <w:name w:val="envelope return"/>
    <w:basedOn w:val="1"/>
    <w:autoRedefine/>
    <w:qFormat/>
    <w:locked/>
    <w:uiPriority w:val="0"/>
    <w:pPr>
      <w:widowControl/>
      <w:numPr>
        <w:ilvl w:val="0"/>
        <w:numId w:val="2"/>
      </w:numPr>
      <w:snapToGrid w:val="0"/>
      <w:spacing w:before="100" w:beforeAutospacing="1" w:after="100" w:afterAutospacing="1" w:line="360" w:lineRule="auto"/>
      <w:ind w:left="0" w:firstLine="480"/>
      <w:jc w:val="left"/>
    </w:pPr>
    <w:rPr>
      <w:rFonts w:ascii="Cambria" w:hAnsi="Cambria"/>
      <w:kern w:val="11"/>
      <w:sz w:val="24"/>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39"/>
    <w:pPr>
      <w:ind w:left="840"/>
      <w:jc w:val="left"/>
    </w:pPr>
    <w:rPr>
      <w:rFonts w:asciiTheme="minorHAnsi" w:hAnsiTheme="minorHAnsi" w:cstheme="minorHAnsi"/>
      <w:sz w:val="18"/>
      <w:szCs w:val="18"/>
    </w:rPr>
  </w:style>
  <w:style w:type="paragraph" w:styleId="24">
    <w:name w:val="toc 3"/>
    <w:basedOn w:val="25"/>
    <w:next w:val="25"/>
    <w:autoRedefine/>
    <w:qFormat/>
    <w:uiPriority w:val="39"/>
    <w:pPr>
      <w:ind w:left="420"/>
      <w:jc w:val="left"/>
    </w:pPr>
    <w:rPr>
      <w:rFonts w:asciiTheme="minorHAnsi" w:hAnsiTheme="minorHAnsi" w:cstheme="minorHAnsi"/>
      <w:i/>
      <w:iCs/>
      <w:sz w:val="20"/>
      <w:szCs w:val="20"/>
    </w:rPr>
  </w:style>
  <w:style w:type="paragraph" w:customStyle="1" w:styleId="25">
    <w:name w:val="正文_0"/>
    <w:autoRedefine/>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paragraph" w:styleId="26">
    <w:name w:val="Plain Text"/>
    <w:basedOn w:val="1"/>
    <w:link w:val="98"/>
    <w:autoRedefine/>
    <w:qFormat/>
    <w:uiPriority w:val="0"/>
    <w:rPr>
      <w:rFonts w:ascii="宋体" w:hAnsi="Courier New"/>
      <w:kern w:val="0"/>
      <w:sz w:val="20"/>
      <w:szCs w:val="20"/>
    </w:rPr>
  </w:style>
  <w:style w:type="paragraph" w:styleId="27">
    <w:name w:val="toc 8"/>
    <w:basedOn w:val="1"/>
    <w:next w:val="1"/>
    <w:autoRedefine/>
    <w:qFormat/>
    <w:uiPriority w:val="39"/>
    <w:pPr>
      <w:ind w:left="1470"/>
      <w:jc w:val="left"/>
    </w:pPr>
    <w:rPr>
      <w:rFonts w:asciiTheme="minorHAnsi" w:hAnsiTheme="minorHAnsi" w:cstheme="minorHAnsi"/>
      <w:sz w:val="18"/>
      <w:szCs w:val="18"/>
    </w:rPr>
  </w:style>
  <w:style w:type="paragraph" w:styleId="28">
    <w:name w:val="Date"/>
    <w:basedOn w:val="1"/>
    <w:next w:val="1"/>
    <w:link w:val="116"/>
    <w:autoRedefine/>
    <w:qFormat/>
    <w:uiPriority w:val="0"/>
    <w:pPr>
      <w:ind w:left="100" w:leftChars="2500"/>
    </w:pPr>
    <w:rPr>
      <w:sz w:val="24"/>
      <w:szCs w:val="20"/>
    </w:rPr>
  </w:style>
  <w:style w:type="paragraph" w:styleId="29">
    <w:name w:val="Body Text Indent 2"/>
    <w:basedOn w:val="1"/>
    <w:link w:val="172"/>
    <w:autoRedefine/>
    <w:qFormat/>
    <w:uiPriority w:val="0"/>
    <w:pPr>
      <w:spacing w:after="120" w:line="480" w:lineRule="auto"/>
      <w:ind w:left="420" w:leftChars="200"/>
    </w:pPr>
    <w:rPr>
      <w:sz w:val="24"/>
      <w:szCs w:val="20"/>
    </w:rPr>
  </w:style>
  <w:style w:type="paragraph" w:styleId="30">
    <w:name w:val="endnote text"/>
    <w:basedOn w:val="1"/>
    <w:link w:val="77"/>
    <w:autoRedefine/>
    <w:qFormat/>
    <w:uiPriority w:val="0"/>
    <w:pPr>
      <w:snapToGrid w:val="0"/>
      <w:jc w:val="left"/>
    </w:pPr>
    <w:rPr>
      <w:b/>
    </w:rPr>
  </w:style>
  <w:style w:type="paragraph" w:styleId="31">
    <w:name w:val="Balloon Text"/>
    <w:basedOn w:val="1"/>
    <w:link w:val="106"/>
    <w:autoRedefine/>
    <w:qFormat/>
    <w:uiPriority w:val="0"/>
    <w:rPr>
      <w:sz w:val="18"/>
      <w:szCs w:val="18"/>
    </w:rPr>
  </w:style>
  <w:style w:type="paragraph" w:styleId="32">
    <w:name w:val="footer"/>
    <w:basedOn w:val="1"/>
    <w:link w:val="91"/>
    <w:autoRedefine/>
    <w:qFormat/>
    <w:uiPriority w:val="99"/>
    <w:pPr>
      <w:tabs>
        <w:tab w:val="center" w:pos="4153"/>
        <w:tab w:val="right" w:pos="8306"/>
      </w:tabs>
      <w:snapToGrid w:val="0"/>
      <w:jc w:val="left"/>
    </w:pPr>
    <w:rPr>
      <w:sz w:val="18"/>
      <w:szCs w:val="18"/>
    </w:rPr>
  </w:style>
  <w:style w:type="paragraph" w:styleId="33">
    <w:name w:val="header"/>
    <w:basedOn w:val="1"/>
    <w:link w:val="90"/>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35">
    <w:name w:val="toc 4"/>
    <w:basedOn w:val="25"/>
    <w:next w:val="25"/>
    <w:autoRedefine/>
    <w:qFormat/>
    <w:uiPriority w:val="39"/>
    <w:pPr>
      <w:ind w:left="630"/>
      <w:jc w:val="left"/>
    </w:pPr>
    <w:rPr>
      <w:rFonts w:asciiTheme="minorHAnsi" w:hAnsiTheme="minorHAnsi" w:cstheme="minorHAnsi"/>
      <w:sz w:val="18"/>
      <w:szCs w:val="18"/>
    </w:rPr>
  </w:style>
  <w:style w:type="paragraph" w:styleId="36">
    <w:name w:val="Subtitle"/>
    <w:basedOn w:val="1"/>
    <w:next w:val="1"/>
    <w:link w:val="81"/>
    <w:autoRedefine/>
    <w:qFormat/>
    <w:uiPriority w:val="0"/>
    <w:pPr>
      <w:spacing w:before="240" w:after="60" w:line="312" w:lineRule="auto"/>
      <w:jc w:val="center"/>
      <w:outlineLvl w:val="1"/>
    </w:pPr>
    <w:rPr>
      <w:rFonts w:ascii="Cambria" w:hAnsi="Cambria"/>
      <w:b/>
      <w:bCs/>
      <w:kern w:val="28"/>
      <w:sz w:val="32"/>
      <w:szCs w:val="32"/>
    </w:rPr>
  </w:style>
  <w:style w:type="paragraph" w:styleId="37">
    <w:name w:val="footnote text"/>
    <w:basedOn w:val="1"/>
    <w:link w:val="251"/>
    <w:autoRedefine/>
    <w:qFormat/>
    <w:uiPriority w:val="0"/>
    <w:pPr>
      <w:adjustRightInd w:val="0"/>
      <w:spacing w:line="312" w:lineRule="atLeast"/>
      <w:jc w:val="left"/>
      <w:textAlignment w:val="baseline"/>
    </w:pPr>
    <w:rPr>
      <w:kern w:val="0"/>
      <w:sz w:val="18"/>
      <w:szCs w:val="20"/>
    </w:rPr>
  </w:style>
  <w:style w:type="paragraph" w:styleId="38">
    <w:name w:val="toc 6"/>
    <w:basedOn w:val="1"/>
    <w:next w:val="1"/>
    <w:autoRedefine/>
    <w:qFormat/>
    <w:uiPriority w:val="39"/>
    <w:pPr>
      <w:ind w:left="1050"/>
      <w:jc w:val="left"/>
    </w:pPr>
    <w:rPr>
      <w:rFonts w:asciiTheme="minorHAnsi" w:hAnsiTheme="minorHAnsi" w:cstheme="minorHAnsi"/>
      <w:sz w:val="18"/>
      <w:szCs w:val="18"/>
    </w:rPr>
  </w:style>
  <w:style w:type="paragraph" w:styleId="39">
    <w:name w:val="Body Text Indent 3"/>
    <w:basedOn w:val="1"/>
    <w:link w:val="83"/>
    <w:autoRedefine/>
    <w:qFormat/>
    <w:uiPriority w:val="0"/>
    <w:pPr>
      <w:tabs>
        <w:tab w:val="left" w:pos="1155"/>
      </w:tabs>
      <w:spacing w:line="480" w:lineRule="exact"/>
      <w:ind w:firstLine="420" w:firstLineChars="150"/>
    </w:pPr>
    <w:rPr>
      <w:kern w:val="0"/>
      <w:sz w:val="28"/>
    </w:rPr>
  </w:style>
  <w:style w:type="paragraph" w:styleId="40">
    <w:name w:val="toc 2"/>
    <w:basedOn w:val="1"/>
    <w:next w:val="1"/>
    <w:autoRedefine/>
    <w:qFormat/>
    <w:uiPriority w:val="39"/>
    <w:pPr>
      <w:ind w:left="210"/>
      <w:jc w:val="left"/>
    </w:pPr>
    <w:rPr>
      <w:rFonts w:asciiTheme="minorHAnsi" w:hAnsiTheme="minorHAnsi" w:cstheme="minorHAnsi"/>
      <w:smallCaps/>
      <w:sz w:val="20"/>
      <w:szCs w:val="20"/>
    </w:rPr>
  </w:style>
  <w:style w:type="paragraph" w:styleId="41">
    <w:name w:val="toc 9"/>
    <w:basedOn w:val="1"/>
    <w:next w:val="1"/>
    <w:autoRedefine/>
    <w:qFormat/>
    <w:uiPriority w:val="39"/>
    <w:pPr>
      <w:ind w:left="1680"/>
      <w:jc w:val="left"/>
    </w:pPr>
    <w:rPr>
      <w:rFonts w:asciiTheme="minorHAnsi" w:hAnsiTheme="minorHAnsi" w:cstheme="minorHAnsi"/>
      <w:sz w:val="18"/>
      <w:szCs w:val="18"/>
    </w:rPr>
  </w:style>
  <w:style w:type="paragraph" w:styleId="42">
    <w:name w:val="Body Text 2"/>
    <w:basedOn w:val="1"/>
    <w:link w:val="84"/>
    <w:autoRedefine/>
    <w:qFormat/>
    <w:uiPriority w:val="0"/>
    <w:pPr>
      <w:spacing w:after="120" w:line="480" w:lineRule="auto"/>
    </w:pPr>
    <w:rPr>
      <w:sz w:val="24"/>
      <w:szCs w:val="20"/>
    </w:rPr>
  </w:style>
  <w:style w:type="paragraph" w:styleId="43">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link w:val="96"/>
    <w:autoRedefine/>
    <w:qFormat/>
    <w:uiPriority w:val="0"/>
    <w:pPr>
      <w:widowControl/>
      <w:spacing w:before="100" w:beforeAutospacing="1" w:after="100" w:afterAutospacing="1"/>
      <w:jc w:val="left"/>
    </w:pPr>
    <w:rPr>
      <w:kern w:val="0"/>
      <w:sz w:val="24"/>
      <w:szCs w:val="20"/>
    </w:rPr>
  </w:style>
  <w:style w:type="paragraph" w:styleId="45">
    <w:name w:val="Title"/>
    <w:basedOn w:val="1"/>
    <w:next w:val="1"/>
    <w:link w:val="229"/>
    <w:autoRedefine/>
    <w:qFormat/>
    <w:uiPriority w:val="0"/>
    <w:pPr>
      <w:spacing w:before="240" w:after="60"/>
      <w:jc w:val="center"/>
      <w:outlineLvl w:val="0"/>
    </w:pPr>
    <w:rPr>
      <w:rFonts w:ascii="Cambria" w:hAnsi="Cambria"/>
      <w:b/>
      <w:sz w:val="32"/>
      <w:szCs w:val="20"/>
    </w:rPr>
  </w:style>
  <w:style w:type="paragraph" w:styleId="46">
    <w:name w:val="annotation subject"/>
    <w:basedOn w:val="16"/>
    <w:next w:val="16"/>
    <w:link w:val="109"/>
    <w:autoRedefine/>
    <w:qFormat/>
    <w:uiPriority w:val="0"/>
    <w:rPr>
      <w:b/>
      <w:bCs/>
    </w:rPr>
  </w:style>
  <w:style w:type="paragraph" w:styleId="47">
    <w:name w:val="Body Text First Indent 2"/>
    <w:basedOn w:val="20"/>
    <w:link w:val="89"/>
    <w:autoRedefine/>
    <w:qFormat/>
    <w:uiPriority w:val="0"/>
    <w:pPr>
      <w:spacing w:before="240" w:after="0" w:line="360" w:lineRule="auto"/>
      <w:ind w:left="0" w:leftChars="0" w:firstLine="420"/>
    </w:pPr>
  </w:style>
  <w:style w:type="table" w:styleId="49">
    <w:name w:val="Table Grid"/>
    <w:basedOn w:val="4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autoRedefine/>
    <w:qFormat/>
    <w:uiPriority w:val="0"/>
    <w:rPr>
      <w:rFonts w:ascii="Times New Roman" w:hAnsi="Times New Roman" w:eastAsia="宋体" w:cs="Times New Roman"/>
      <w:b/>
    </w:rPr>
  </w:style>
  <w:style w:type="character" w:styleId="52">
    <w:name w:val="endnote reference"/>
    <w:autoRedefine/>
    <w:qFormat/>
    <w:uiPriority w:val="0"/>
    <w:rPr>
      <w:rFonts w:ascii="Times New Roman" w:hAnsi="Times New Roman" w:eastAsia="宋体" w:cs="Times New Roman"/>
      <w:vertAlign w:val="superscript"/>
    </w:rPr>
  </w:style>
  <w:style w:type="character" w:styleId="53">
    <w:name w:val="page number"/>
    <w:basedOn w:val="50"/>
    <w:autoRedefine/>
    <w:qFormat/>
    <w:uiPriority w:val="0"/>
    <w:rPr>
      <w:rFonts w:ascii="Times New Roman" w:hAnsi="Times New Roman" w:eastAsia="宋体" w:cs="Times New Roman"/>
    </w:rPr>
  </w:style>
  <w:style w:type="character" w:styleId="54">
    <w:name w:val="FollowedHyperlink"/>
    <w:autoRedefine/>
    <w:qFormat/>
    <w:uiPriority w:val="99"/>
    <w:rPr>
      <w:rFonts w:ascii="Times New Roman" w:hAnsi="Times New Roman" w:eastAsia="宋体" w:cs="Times New Roman"/>
      <w:color w:val="DD8905"/>
      <w:u w:val="none"/>
    </w:rPr>
  </w:style>
  <w:style w:type="character" w:styleId="55">
    <w:name w:val="Emphasis"/>
    <w:autoRedefine/>
    <w:qFormat/>
    <w:uiPriority w:val="0"/>
    <w:rPr>
      <w:rFonts w:ascii="Times New Roman" w:hAnsi="Times New Roman" w:eastAsia="宋体" w:cs="Times New Roman"/>
      <w:i/>
    </w:rPr>
  </w:style>
  <w:style w:type="character" w:styleId="56">
    <w:name w:val="Hyperlink"/>
    <w:autoRedefine/>
    <w:qFormat/>
    <w:uiPriority w:val="99"/>
    <w:rPr>
      <w:rFonts w:ascii="Times New Roman" w:hAnsi="Times New Roman" w:eastAsia="宋体" w:cs="Times New Roman"/>
      <w:color w:val="000000"/>
      <w:u w:val="none"/>
    </w:rPr>
  </w:style>
  <w:style w:type="character" w:styleId="57">
    <w:name w:val="annotation reference"/>
    <w:basedOn w:val="50"/>
    <w:autoRedefine/>
    <w:qFormat/>
    <w:uiPriority w:val="0"/>
    <w:rPr>
      <w:rFonts w:cs="Times New Roman"/>
      <w:sz w:val="21"/>
      <w:szCs w:val="21"/>
    </w:rPr>
  </w:style>
  <w:style w:type="character" w:styleId="58">
    <w:name w:val="footnote reference"/>
    <w:autoRedefine/>
    <w:qFormat/>
    <w:uiPriority w:val="0"/>
    <w:rPr>
      <w:rFonts w:ascii="Times New Roman" w:hAnsi="Times New Roman" w:eastAsia="宋体" w:cs="Times New Roman"/>
      <w:vertAlign w:val="superscript"/>
    </w:rPr>
  </w:style>
  <w:style w:type="paragraph" w:customStyle="1" w:styleId="59">
    <w:name w:val="Default"/>
    <w:autoRedefine/>
    <w:qFormat/>
    <w:uiPriority w:val="0"/>
    <w:pPr>
      <w:widowControl w:val="0"/>
      <w:autoSpaceDE w:val="0"/>
      <w:autoSpaceDN w:val="0"/>
      <w:adjustRightInd w:val="0"/>
      <w:spacing w:line="400" w:lineRule="exact"/>
      <w:ind w:firstLine="200" w:firstLineChars="200"/>
    </w:pPr>
    <w:rPr>
      <w:rFonts w:ascii="Times New Roman" w:hAnsi="Times New Roman" w:eastAsia="宋体" w:cs="Calibri"/>
      <w:color w:val="000000"/>
      <w:sz w:val="24"/>
      <w:szCs w:val="24"/>
      <w:lang w:val="en-US" w:eastAsia="zh-CN" w:bidi="ar-SA"/>
    </w:rPr>
  </w:style>
  <w:style w:type="character" w:customStyle="1" w:styleId="60">
    <w:name w:val="Heading 1 Char"/>
    <w:autoRedefine/>
    <w:qFormat/>
    <w:locked/>
    <w:uiPriority w:val="0"/>
    <w:rPr>
      <w:rFonts w:ascii="Times New Roman" w:hAnsi="Times New Roman" w:eastAsia="宋体" w:cs="Times New Roman"/>
      <w:b/>
      <w:kern w:val="44"/>
      <w:sz w:val="44"/>
      <w:lang w:val="en-US" w:eastAsia="zh-CN"/>
    </w:rPr>
  </w:style>
  <w:style w:type="character" w:customStyle="1" w:styleId="61">
    <w:name w:val="Heading 2 Char"/>
    <w:autoRedefine/>
    <w:qFormat/>
    <w:locked/>
    <w:uiPriority w:val="0"/>
    <w:rPr>
      <w:rFonts w:ascii="Arial" w:hAnsi="Arial" w:eastAsia="黑体" w:cs="Times New Roman"/>
      <w:b/>
      <w:kern w:val="2"/>
      <w:sz w:val="32"/>
      <w:lang w:val="en-US" w:eastAsia="zh-CN"/>
    </w:rPr>
  </w:style>
  <w:style w:type="character" w:customStyle="1" w:styleId="62">
    <w:name w:val="Heading 3 Char"/>
    <w:autoRedefine/>
    <w:qFormat/>
    <w:locked/>
    <w:uiPriority w:val="0"/>
    <w:rPr>
      <w:rFonts w:ascii="Times New Roman" w:hAnsi="Times New Roman" w:eastAsia="宋体" w:cs="Times New Roman"/>
      <w:b/>
      <w:kern w:val="2"/>
      <w:sz w:val="32"/>
    </w:rPr>
  </w:style>
  <w:style w:type="character" w:customStyle="1" w:styleId="63">
    <w:name w:val="Heading 4 Char"/>
    <w:autoRedefine/>
    <w:qFormat/>
    <w:locked/>
    <w:uiPriority w:val="0"/>
    <w:rPr>
      <w:rFonts w:ascii="Arial" w:hAnsi="Arial" w:eastAsia="宋体" w:cs="Times New Roman"/>
      <w:b/>
      <w:kern w:val="2"/>
      <w:sz w:val="28"/>
      <w:lang w:val="en-US" w:eastAsia="zh-CN"/>
    </w:rPr>
  </w:style>
  <w:style w:type="character" w:customStyle="1" w:styleId="64">
    <w:name w:val="Heading 5 Char"/>
    <w:autoRedefine/>
    <w:qFormat/>
    <w:locked/>
    <w:uiPriority w:val="0"/>
    <w:rPr>
      <w:rFonts w:ascii="Times New Roman" w:hAnsi="Times New Roman" w:eastAsia="宋体" w:cs="Times New Roman"/>
      <w:b/>
      <w:kern w:val="2"/>
      <w:sz w:val="28"/>
      <w:lang w:val="en-US" w:eastAsia="zh-CN"/>
    </w:rPr>
  </w:style>
  <w:style w:type="character" w:customStyle="1" w:styleId="65">
    <w:name w:val="标题 6 Char"/>
    <w:link w:val="7"/>
    <w:autoRedefine/>
    <w:qFormat/>
    <w:locked/>
    <w:uiPriority w:val="0"/>
    <w:rPr>
      <w:rFonts w:ascii="Cambria" w:hAnsi="Cambria" w:cs="Times New Roman"/>
      <w:b/>
      <w:bCs/>
      <w:kern w:val="2"/>
      <w:sz w:val="24"/>
      <w:szCs w:val="24"/>
    </w:rPr>
  </w:style>
  <w:style w:type="character" w:customStyle="1" w:styleId="66">
    <w:name w:val="标题 7 Char"/>
    <w:link w:val="8"/>
    <w:autoRedefine/>
    <w:qFormat/>
    <w:locked/>
    <w:uiPriority w:val="0"/>
    <w:rPr>
      <w:rFonts w:ascii="Calibri" w:hAnsi="Calibri" w:cs="Times New Roman"/>
      <w:b/>
      <w:bCs/>
      <w:kern w:val="2"/>
      <w:sz w:val="24"/>
      <w:szCs w:val="24"/>
    </w:rPr>
  </w:style>
  <w:style w:type="character" w:customStyle="1" w:styleId="67">
    <w:name w:val="标题 8 Char"/>
    <w:link w:val="9"/>
    <w:autoRedefine/>
    <w:qFormat/>
    <w:locked/>
    <w:uiPriority w:val="0"/>
    <w:rPr>
      <w:rFonts w:ascii="Cambria" w:hAnsi="Cambria" w:cs="Times New Roman"/>
      <w:kern w:val="2"/>
      <w:sz w:val="24"/>
      <w:szCs w:val="24"/>
    </w:rPr>
  </w:style>
  <w:style w:type="character" w:customStyle="1" w:styleId="68">
    <w:name w:val="标题 9 Char"/>
    <w:link w:val="10"/>
    <w:autoRedefine/>
    <w:qFormat/>
    <w:locked/>
    <w:uiPriority w:val="0"/>
    <w:rPr>
      <w:rFonts w:ascii="Cambria" w:hAnsi="Cambria" w:cs="Times New Roman"/>
      <w:kern w:val="2"/>
      <w:sz w:val="21"/>
      <w:szCs w:val="21"/>
    </w:rPr>
  </w:style>
  <w:style w:type="character" w:customStyle="1" w:styleId="69">
    <w:name w:val="Document Map Char"/>
    <w:autoRedefine/>
    <w:qFormat/>
    <w:locked/>
    <w:uiPriority w:val="0"/>
    <w:rPr>
      <w:rFonts w:ascii="Times New Roman" w:hAnsi="Times New Roman" w:eastAsia="宋体" w:cs="Times New Roman"/>
      <w:kern w:val="2"/>
      <w:sz w:val="24"/>
      <w:lang w:val="en-US" w:eastAsia="zh-CN"/>
    </w:rPr>
  </w:style>
  <w:style w:type="character" w:customStyle="1" w:styleId="70">
    <w:name w:val="Comment Text Char"/>
    <w:autoRedefine/>
    <w:qFormat/>
    <w:locked/>
    <w:uiPriority w:val="0"/>
    <w:rPr>
      <w:rFonts w:ascii="Times New Roman" w:hAnsi="Times New Roman" w:eastAsia="宋体" w:cs="Times New Roman"/>
      <w:sz w:val="24"/>
    </w:rPr>
  </w:style>
  <w:style w:type="character" w:customStyle="1" w:styleId="71">
    <w:name w:val="正文文本 3 Char"/>
    <w:link w:val="17"/>
    <w:autoRedefine/>
    <w:qFormat/>
    <w:locked/>
    <w:uiPriority w:val="0"/>
    <w:rPr>
      <w:rFonts w:cs="Times New Roman"/>
      <w:sz w:val="16"/>
    </w:rPr>
  </w:style>
  <w:style w:type="character" w:customStyle="1" w:styleId="72">
    <w:name w:val="正文文本 Char"/>
    <w:link w:val="18"/>
    <w:autoRedefine/>
    <w:qFormat/>
    <w:locked/>
    <w:uiPriority w:val="0"/>
    <w:rPr>
      <w:rFonts w:cs="Times New Roman"/>
      <w:kern w:val="2"/>
      <w:sz w:val="24"/>
      <w:szCs w:val="24"/>
    </w:rPr>
  </w:style>
  <w:style w:type="character" w:customStyle="1" w:styleId="73">
    <w:name w:val="Body Text Indent Char"/>
    <w:autoRedefine/>
    <w:qFormat/>
    <w:locked/>
    <w:uiPriority w:val="0"/>
    <w:rPr>
      <w:rFonts w:ascii="宋体" w:hAnsi="宋体" w:eastAsia="宋体" w:cs="Times New Roman"/>
      <w:kern w:val="2"/>
      <w:sz w:val="21"/>
      <w:lang w:val="en-US" w:eastAsia="zh-CN"/>
    </w:rPr>
  </w:style>
  <w:style w:type="character" w:customStyle="1" w:styleId="74">
    <w:name w:val="Plain Text Char"/>
    <w:autoRedefine/>
    <w:qFormat/>
    <w:locked/>
    <w:uiPriority w:val="0"/>
    <w:rPr>
      <w:rFonts w:ascii="宋体" w:hAnsi="Courier New" w:eastAsia="宋体" w:cs="Times New Roman"/>
      <w:sz w:val="24"/>
    </w:rPr>
  </w:style>
  <w:style w:type="character" w:customStyle="1" w:styleId="75">
    <w:name w:val="Date Char"/>
    <w:autoRedefine/>
    <w:qFormat/>
    <w:locked/>
    <w:uiPriority w:val="0"/>
    <w:rPr>
      <w:rFonts w:ascii="Times New Roman" w:hAnsi="Times New Roman" w:eastAsia="宋体" w:cs="Times New Roman"/>
      <w:kern w:val="2"/>
      <w:sz w:val="24"/>
      <w:lang w:val="en-US" w:eastAsia="zh-CN"/>
    </w:rPr>
  </w:style>
  <w:style w:type="character" w:customStyle="1" w:styleId="76">
    <w:name w:val="Body Text Indent 2 Char"/>
    <w:autoRedefine/>
    <w:qFormat/>
    <w:locked/>
    <w:uiPriority w:val="0"/>
    <w:rPr>
      <w:rFonts w:ascii="Times New Roman" w:hAnsi="Times New Roman" w:eastAsia="宋体" w:cs="Times New Roman"/>
      <w:kern w:val="2"/>
      <w:sz w:val="24"/>
      <w:lang w:val="en-US" w:eastAsia="zh-CN"/>
    </w:rPr>
  </w:style>
  <w:style w:type="character" w:customStyle="1" w:styleId="77">
    <w:name w:val="尾注文本 Char1"/>
    <w:link w:val="30"/>
    <w:autoRedefine/>
    <w:qFormat/>
    <w:locked/>
    <w:uiPriority w:val="0"/>
    <w:rPr>
      <w:rFonts w:cs="Times New Roman"/>
      <w:b/>
      <w:kern w:val="2"/>
      <w:sz w:val="24"/>
    </w:rPr>
  </w:style>
  <w:style w:type="character" w:customStyle="1" w:styleId="78">
    <w:name w:val="Balloon Text Char"/>
    <w:autoRedefine/>
    <w:qFormat/>
    <w:locked/>
    <w:uiPriority w:val="0"/>
    <w:rPr>
      <w:rFonts w:ascii="Times New Roman" w:hAnsi="Times New Roman" w:eastAsia="宋体" w:cs="Times New Roman"/>
      <w:sz w:val="18"/>
    </w:rPr>
  </w:style>
  <w:style w:type="character" w:customStyle="1" w:styleId="79">
    <w:name w:val="Footer Char"/>
    <w:autoRedefine/>
    <w:qFormat/>
    <w:locked/>
    <w:uiPriority w:val="0"/>
    <w:rPr>
      <w:rFonts w:ascii="Times New Roman" w:hAnsi="Times New Roman" w:eastAsia="宋体" w:cs="Times New Roman"/>
      <w:kern w:val="2"/>
      <w:sz w:val="18"/>
      <w:lang w:val="en-US" w:eastAsia="zh-CN"/>
    </w:rPr>
  </w:style>
  <w:style w:type="character" w:customStyle="1" w:styleId="80">
    <w:name w:val="Header Char"/>
    <w:autoRedefine/>
    <w:qFormat/>
    <w:locked/>
    <w:uiPriority w:val="0"/>
    <w:rPr>
      <w:rFonts w:ascii="Times New Roman" w:hAnsi="Times New Roman" w:eastAsia="宋体" w:cs="Times New Roman"/>
      <w:kern w:val="2"/>
      <w:sz w:val="18"/>
      <w:lang w:val="en-US" w:eastAsia="zh-CN"/>
    </w:rPr>
  </w:style>
  <w:style w:type="character" w:customStyle="1" w:styleId="81">
    <w:name w:val="副标题 Char"/>
    <w:link w:val="36"/>
    <w:autoRedefine/>
    <w:qFormat/>
    <w:locked/>
    <w:uiPriority w:val="0"/>
    <w:rPr>
      <w:rFonts w:ascii="Cambria" w:hAnsi="Cambria" w:cs="Times New Roman"/>
      <w:b/>
      <w:kern w:val="28"/>
      <w:sz w:val="32"/>
    </w:rPr>
  </w:style>
  <w:style w:type="character" w:customStyle="1" w:styleId="82">
    <w:name w:val="Footnote Text Char"/>
    <w:autoRedefine/>
    <w:qFormat/>
    <w:locked/>
    <w:uiPriority w:val="0"/>
    <w:rPr>
      <w:rFonts w:ascii="Times New Roman" w:hAnsi="Times New Roman" w:eastAsia="宋体" w:cs="Times New Roman"/>
      <w:sz w:val="18"/>
      <w:lang w:val="en-US" w:eastAsia="zh-CN"/>
    </w:rPr>
  </w:style>
  <w:style w:type="character" w:customStyle="1" w:styleId="83">
    <w:name w:val="正文文本缩进 3 Char"/>
    <w:link w:val="39"/>
    <w:autoRedefine/>
    <w:qFormat/>
    <w:locked/>
    <w:uiPriority w:val="0"/>
    <w:rPr>
      <w:rFonts w:cs="Times New Roman"/>
      <w:sz w:val="24"/>
    </w:rPr>
  </w:style>
  <w:style w:type="character" w:customStyle="1" w:styleId="84">
    <w:name w:val="正文文本 2 Char"/>
    <w:link w:val="42"/>
    <w:autoRedefine/>
    <w:qFormat/>
    <w:locked/>
    <w:uiPriority w:val="0"/>
    <w:rPr>
      <w:rFonts w:cs="Times New Roman"/>
      <w:kern w:val="2"/>
      <w:sz w:val="24"/>
    </w:rPr>
  </w:style>
  <w:style w:type="character" w:customStyle="1" w:styleId="85">
    <w:name w:val="HTML 预设格式 Char"/>
    <w:link w:val="43"/>
    <w:autoRedefine/>
    <w:qFormat/>
    <w:locked/>
    <w:uiPriority w:val="0"/>
    <w:rPr>
      <w:rFonts w:ascii="宋体" w:eastAsia="宋体" w:cs="Times New Roman"/>
      <w:sz w:val="24"/>
    </w:rPr>
  </w:style>
  <w:style w:type="character" w:customStyle="1" w:styleId="86">
    <w:name w:val="Title Char"/>
    <w:autoRedefine/>
    <w:qFormat/>
    <w:locked/>
    <w:uiPriority w:val="0"/>
    <w:rPr>
      <w:rFonts w:ascii="Cambria" w:hAnsi="Cambria" w:eastAsia="宋体" w:cs="Times New Roman"/>
      <w:b/>
      <w:sz w:val="32"/>
    </w:rPr>
  </w:style>
  <w:style w:type="character" w:customStyle="1" w:styleId="87">
    <w:name w:val="Comment Subject Char"/>
    <w:autoRedefine/>
    <w:qFormat/>
    <w:locked/>
    <w:uiPriority w:val="0"/>
    <w:rPr>
      <w:rFonts w:ascii="Times New Roman" w:hAnsi="Times New Roman" w:eastAsia="宋体" w:cs="Times New Roman"/>
      <w:b/>
      <w:sz w:val="24"/>
    </w:rPr>
  </w:style>
  <w:style w:type="character" w:customStyle="1" w:styleId="88">
    <w:name w:val="正文首行缩进 Char"/>
    <w:link w:val="19"/>
    <w:autoRedefine/>
    <w:qFormat/>
    <w:locked/>
    <w:uiPriority w:val="0"/>
    <w:rPr>
      <w:rFonts w:cs="Times New Roman"/>
      <w:kern w:val="2"/>
      <w:sz w:val="24"/>
      <w:szCs w:val="24"/>
    </w:rPr>
  </w:style>
  <w:style w:type="character" w:customStyle="1" w:styleId="89">
    <w:name w:val="正文首行缩进 2 Char"/>
    <w:link w:val="47"/>
    <w:autoRedefine/>
    <w:qFormat/>
    <w:locked/>
    <w:uiPriority w:val="0"/>
    <w:rPr>
      <w:rFonts w:ascii="宋体" w:hAnsi="宋体" w:eastAsia="宋体" w:cs="Times New Roman"/>
      <w:kern w:val="2"/>
      <w:sz w:val="24"/>
      <w:lang w:val="en-US" w:eastAsia="zh-CN"/>
    </w:rPr>
  </w:style>
  <w:style w:type="character" w:customStyle="1" w:styleId="90">
    <w:name w:val="页眉 Char"/>
    <w:link w:val="33"/>
    <w:autoRedefine/>
    <w:qFormat/>
    <w:locked/>
    <w:uiPriority w:val="0"/>
    <w:rPr>
      <w:rFonts w:cs="Times New Roman"/>
      <w:sz w:val="18"/>
      <w:szCs w:val="18"/>
    </w:rPr>
  </w:style>
  <w:style w:type="character" w:customStyle="1" w:styleId="91">
    <w:name w:val="页脚 Char"/>
    <w:link w:val="32"/>
    <w:autoRedefine/>
    <w:qFormat/>
    <w:locked/>
    <w:uiPriority w:val="99"/>
    <w:rPr>
      <w:rFonts w:cs="Times New Roman"/>
      <w:sz w:val="18"/>
      <w:szCs w:val="18"/>
    </w:rPr>
  </w:style>
  <w:style w:type="character" w:customStyle="1" w:styleId="92">
    <w:name w:val="标题 1 Char"/>
    <w:autoRedefine/>
    <w:qFormat/>
    <w:uiPriority w:val="0"/>
    <w:rPr>
      <w:rFonts w:ascii="Times New Roman" w:hAnsi="Times New Roman" w:eastAsia="宋体" w:cs="Times New Roman"/>
      <w:b/>
      <w:bCs/>
      <w:kern w:val="44"/>
      <w:sz w:val="44"/>
      <w:szCs w:val="44"/>
    </w:rPr>
  </w:style>
  <w:style w:type="character" w:customStyle="1" w:styleId="93">
    <w:name w:val="标题 2 Char"/>
    <w:autoRedefine/>
    <w:qFormat/>
    <w:uiPriority w:val="9"/>
    <w:rPr>
      <w:rFonts w:ascii="Calibri Light" w:hAnsi="Calibri Light" w:eastAsia="宋体" w:cs="Times New Roman"/>
      <w:b/>
      <w:bCs/>
      <w:sz w:val="32"/>
      <w:szCs w:val="32"/>
    </w:rPr>
  </w:style>
  <w:style w:type="character" w:customStyle="1" w:styleId="94">
    <w:name w:val="标题 3 Char"/>
    <w:autoRedefine/>
    <w:qFormat/>
    <w:uiPriority w:val="0"/>
    <w:rPr>
      <w:rFonts w:ascii="Times New Roman" w:hAnsi="Times New Roman" w:eastAsia="宋体" w:cs="Times New Roman"/>
      <w:b/>
      <w:bCs/>
      <w:sz w:val="32"/>
      <w:szCs w:val="32"/>
    </w:rPr>
  </w:style>
  <w:style w:type="character" w:customStyle="1" w:styleId="95">
    <w:name w:val="页眉 Char1"/>
    <w:autoRedefine/>
    <w:qFormat/>
    <w:uiPriority w:val="0"/>
    <w:rPr>
      <w:rFonts w:ascii="Times New Roman" w:hAnsi="Times New Roman" w:eastAsia="宋体"/>
      <w:sz w:val="18"/>
      <w:lang w:val="en-US" w:eastAsia="zh-CN"/>
    </w:rPr>
  </w:style>
  <w:style w:type="character" w:customStyle="1" w:styleId="96">
    <w:name w:val="普通(网站) Char"/>
    <w:link w:val="44"/>
    <w:autoRedefine/>
    <w:qFormat/>
    <w:locked/>
    <w:uiPriority w:val="99"/>
    <w:rPr>
      <w:rFonts w:ascii="Times New Roman" w:hAnsi="Times New Roman" w:eastAsia="宋体"/>
      <w:sz w:val="24"/>
    </w:rPr>
  </w:style>
  <w:style w:type="character" w:customStyle="1" w:styleId="97">
    <w:name w:val="ca-3"/>
    <w:autoRedefine/>
    <w:qFormat/>
    <w:uiPriority w:val="99"/>
    <w:rPr>
      <w:rFonts w:ascii="Times New Roman" w:hAnsi="Times New Roman" w:eastAsia="宋体"/>
    </w:rPr>
  </w:style>
  <w:style w:type="character" w:customStyle="1" w:styleId="98">
    <w:name w:val="纯文本 Char5"/>
    <w:link w:val="26"/>
    <w:autoRedefine/>
    <w:qFormat/>
    <w:locked/>
    <w:uiPriority w:val="99"/>
    <w:rPr>
      <w:rFonts w:ascii="宋体" w:hAnsi="Courier New" w:eastAsia="宋体"/>
    </w:rPr>
  </w:style>
  <w:style w:type="character" w:customStyle="1" w:styleId="99">
    <w:name w:val="标题 3 Char2"/>
    <w:link w:val="4"/>
    <w:autoRedefine/>
    <w:qFormat/>
    <w:locked/>
    <w:uiPriority w:val="99"/>
    <w:rPr>
      <w:rFonts w:ascii="Times New Roman" w:hAnsi="Times New Roman" w:eastAsia="宋体"/>
      <w:b/>
      <w:sz w:val="32"/>
    </w:rPr>
  </w:style>
  <w:style w:type="character" w:customStyle="1" w:styleId="100">
    <w:name w:val="页脚 Char1"/>
    <w:autoRedefine/>
    <w:qFormat/>
    <w:uiPriority w:val="0"/>
    <w:rPr>
      <w:rFonts w:ascii="Times New Roman" w:hAnsi="Times New Roman" w:eastAsia="宋体"/>
      <w:kern w:val="2"/>
      <w:sz w:val="18"/>
      <w:lang w:val="en-US" w:eastAsia="zh-CN"/>
    </w:rPr>
  </w:style>
  <w:style w:type="character" w:customStyle="1" w:styleId="101">
    <w:name w:val="标题 1 Char2"/>
    <w:link w:val="2"/>
    <w:autoRedefine/>
    <w:qFormat/>
    <w:locked/>
    <w:uiPriority w:val="99"/>
    <w:rPr>
      <w:rFonts w:ascii="Arial" w:hAnsi="Arial" w:eastAsia="黑体"/>
      <w:b/>
      <w:kern w:val="28"/>
      <w:sz w:val="36"/>
    </w:rPr>
  </w:style>
  <w:style w:type="character" w:customStyle="1" w:styleId="102">
    <w:name w:val="标题 2 Char2"/>
    <w:link w:val="3"/>
    <w:autoRedefine/>
    <w:qFormat/>
    <w:locked/>
    <w:uiPriority w:val="99"/>
    <w:rPr>
      <w:rFonts w:ascii="Arial" w:hAnsi="Arial" w:eastAsia="黑体"/>
      <w:b/>
      <w:kern w:val="2"/>
      <w:sz w:val="32"/>
    </w:rPr>
  </w:style>
  <w:style w:type="paragraph" w:customStyle="1" w:styleId="103">
    <w:name w:val="wg表头（仿宋_GB2312 小四 加粗 居中）"/>
    <w:basedOn w:val="1"/>
    <w:autoRedefine/>
    <w:qFormat/>
    <w:uiPriority w:val="99"/>
    <w:pPr>
      <w:jc w:val="center"/>
    </w:pPr>
    <w:rPr>
      <w:rFonts w:ascii="仿宋_GB2312" w:hAnsi="宋体" w:eastAsia="仿宋_GB2312" w:cs="宋体"/>
      <w:b/>
      <w:bCs/>
      <w:sz w:val="24"/>
      <w:szCs w:val="20"/>
    </w:rPr>
  </w:style>
  <w:style w:type="character" w:customStyle="1" w:styleId="104">
    <w:name w:val="纯文本 Char"/>
    <w:autoRedefine/>
    <w:qFormat/>
    <w:uiPriority w:val="0"/>
    <w:rPr>
      <w:rFonts w:ascii="宋体" w:hAnsi="Courier New" w:eastAsia="宋体" w:cs="Courier New"/>
      <w:sz w:val="21"/>
      <w:szCs w:val="21"/>
    </w:rPr>
  </w:style>
  <w:style w:type="paragraph" w:styleId="105">
    <w:name w:val="List Paragraph"/>
    <w:basedOn w:val="1"/>
    <w:link w:val="114"/>
    <w:autoRedefine/>
    <w:qFormat/>
    <w:uiPriority w:val="0"/>
    <w:pPr>
      <w:ind w:firstLine="420"/>
    </w:pPr>
    <w:rPr>
      <w:sz w:val="24"/>
      <w:szCs w:val="20"/>
    </w:rPr>
  </w:style>
  <w:style w:type="character" w:customStyle="1" w:styleId="106">
    <w:name w:val="批注框文本 Char"/>
    <w:link w:val="31"/>
    <w:autoRedefine/>
    <w:qFormat/>
    <w:locked/>
    <w:uiPriority w:val="0"/>
    <w:rPr>
      <w:rFonts w:ascii="Times New Roman" w:hAnsi="Times New Roman" w:eastAsia="宋体" w:cs="Times New Roman"/>
      <w:kern w:val="2"/>
      <w:sz w:val="18"/>
      <w:szCs w:val="18"/>
    </w:rPr>
  </w:style>
  <w:style w:type="paragraph" w:customStyle="1" w:styleId="107">
    <w:name w:val="_Style 50"/>
    <w:basedOn w:val="1"/>
    <w:autoRedefine/>
    <w:qFormat/>
    <w:uiPriority w:val="99"/>
    <w:pPr>
      <w:widowControl/>
      <w:spacing w:after="160" w:line="240" w:lineRule="exact"/>
      <w:jc w:val="left"/>
    </w:pPr>
    <w:rPr>
      <w:kern w:val="0"/>
      <w:sz w:val="22"/>
      <w:szCs w:val="22"/>
      <w:lang w:eastAsia="en-US"/>
    </w:rPr>
  </w:style>
  <w:style w:type="character" w:customStyle="1" w:styleId="108">
    <w:name w:val="批注文字 Char2"/>
    <w:link w:val="16"/>
    <w:autoRedefine/>
    <w:qFormat/>
    <w:locked/>
    <w:uiPriority w:val="0"/>
    <w:rPr>
      <w:rFonts w:cs="Times New Roman"/>
      <w:kern w:val="2"/>
      <w:sz w:val="24"/>
      <w:szCs w:val="24"/>
    </w:rPr>
  </w:style>
  <w:style w:type="character" w:customStyle="1" w:styleId="109">
    <w:name w:val="批注主题 Char"/>
    <w:link w:val="46"/>
    <w:autoRedefine/>
    <w:qFormat/>
    <w:locked/>
    <w:uiPriority w:val="0"/>
    <w:rPr>
      <w:rFonts w:cs="Times New Roman"/>
      <w:b/>
      <w:bCs/>
      <w:kern w:val="2"/>
      <w:sz w:val="24"/>
      <w:szCs w:val="24"/>
    </w:rPr>
  </w:style>
  <w:style w:type="character" w:customStyle="1" w:styleId="110">
    <w:name w:val="标题 3 Char1"/>
    <w:autoRedefine/>
    <w:qFormat/>
    <w:uiPriority w:val="0"/>
    <w:rPr>
      <w:rFonts w:ascii="Times New Roman" w:hAnsi="Times New Roman" w:eastAsia="宋体"/>
      <w:b/>
      <w:kern w:val="2"/>
      <w:sz w:val="32"/>
      <w:lang w:val="en-US" w:eastAsia="zh-CN"/>
    </w:rPr>
  </w:style>
  <w:style w:type="character" w:customStyle="1" w:styleId="111">
    <w:name w:val="正文缩进 Char"/>
    <w:link w:val="12"/>
    <w:autoRedefine/>
    <w:qFormat/>
    <w:locked/>
    <w:uiPriority w:val="0"/>
    <w:rPr>
      <w:rFonts w:ascii="宋体" w:eastAsia="宋体"/>
      <w:kern w:val="2"/>
      <w:sz w:val="30"/>
    </w:rPr>
  </w:style>
  <w:style w:type="character" w:customStyle="1" w:styleId="112">
    <w:name w:val="正文1"/>
    <w:autoRedefine/>
    <w:qFormat/>
    <w:uiPriority w:val="99"/>
    <w:rPr>
      <w:rFonts w:ascii="Arial" w:hAnsi="Arial" w:eastAsia="宋体"/>
      <w:b/>
      <w:kern w:val="2"/>
      <w:sz w:val="32"/>
      <w:lang w:val="en-US" w:eastAsia="zh-CN"/>
    </w:rPr>
  </w:style>
  <w:style w:type="paragraph" w:customStyle="1" w:styleId="113">
    <w:name w:val="纯文本1"/>
    <w:basedOn w:val="1"/>
    <w:autoRedefine/>
    <w:qFormat/>
    <w:uiPriority w:val="99"/>
    <w:pPr>
      <w:adjustRightInd w:val="0"/>
      <w:textAlignment w:val="baseline"/>
    </w:pPr>
    <w:rPr>
      <w:rFonts w:ascii="宋体" w:hAnsi="Courier New" w:eastAsia="方正楷体_GB2312"/>
      <w:sz w:val="26"/>
      <w:szCs w:val="20"/>
    </w:rPr>
  </w:style>
  <w:style w:type="character" w:customStyle="1" w:styleId="114">
    <w:name w:val="列出段落 Char"/>
    <w:link w:val="105"/>
    <w:autoRedefine/>
    <w:qFormat/>
    <w:locked/>
    <w:uiPriority w:val="99"/>
    <w:rPr>
      <w:kern w:val="2"/>
      <w:sz w:val="24"/>
    </w:rPr>
  </w:style>
  <w:style w:type="paragraph" w:customStyle="1" w:styleId="115">
    <w:name w:val="3"/>
    <w:basedOn w:val="1"/>
    <w:next w:val="105"/>
    <w:autoRedefine/>
    <w:qFormat/>
    <w:uiPriority w:val="99"/>
    <w:pPr>
      <w:spacing w:line="480" w:lineRule="auto"/>
    </w:pPr>
    <w:rPr>
      <w:sz w:val="28"/>
      <w:szCs w:val="22"/>
    </w:rPr>
  </w:style>
  <w:style w:type="character" w:customStyle="1" w:styleId="116">
    <w:name w:val="日期 Char"/>
    <w:link w:val="28"/>
    <w:autoRedefine/>
    <w:qFormat/>
    <w:locked/>
    <w:uiPriority w:val="0"/>
    <w:rPr>
      <w:kern w:val="2"/>
      <w:sz w:val="24"/>
    </w:rPr>
  </w:style>
  <w:style w:type="character" w:customStyle="1" w:styleId="117">
    <w:name w:val="日期 字符"/>
    <w:autoRedefine/>
    <w:qFormat/>
    <w:uiPriority w:val="99"/>
    <w:rPr>
      <w:rFonts w:cs="Times New Roman"/>
      <w:kern w:val="2"/>
      <w:sz w:val="24"/>
      <w:szCs w:val="24"/>
    </w:rPr>
  </w:style>
  <w:style w:type="character" w:customStyle="1" w:styleId="118">
    <w:name w:val="批注文字 Char3"/>
    <w:autoRedefine/>
    <w:qFormat/>
    <w:uiPriority w:val="0"/>
    <w:rPr>
      <w:rFonts w:ascii="Times New Roman" w:hAnsi="Times New Roman" w:eastAsia="宋体"/>
      <w:kern w:val="2"/>
      <w:sz w:val="24"/>
      <w:lang w:val="en-US" w:eastAsia="zh-CN"/>
    </w:rPr>
  </w:style>
  <w:style w:type="paragraph" w:customStyle="1" w:styleId="119">
    <w:name w:val="修订1"/>
    <w:autoRedefine/>
    <w:hidden/>
    <w:qFormat/>
    <w:uiPriority w:val="99"/>
    <w:pPr>
      <w:spacing w:line="400" w:lineRule="exact"/>
      <w:ind w:firstLine="200" w:firstLineChars="200"/>
    </w:pPr>
    <w:rPr>
      <w:rFonts w:ascii="Times New Roman" w:hAnsi="Times New Roman" w:eastAsia="宋体" w:cs="Times New Roman"/>
      <w:kern w:val="2"/>
      <w:sz w:val="21"/>
      <w:szCs w:val="24"/>
      <w:lang w:val="en-US" w:eastAsia="zh-CN" w:bidi="ar-SA"/>
    </w:rPr>
  </w:style>
  <w:style w:type="character" w:customStyle="1" w:styleId="120">
    <w:name w:val="标题 4 Char"/>
    <w:link w:val="5"/>
    <w:autoRedefine/>
    <w:qFormat/>
    <w:locked/>
    <w:uiPriority w:val="0"/>
    <w:rPr>
      <w:rFonts w:ascii="Arial" w:hAnsi="Arial" w:cs="Times New Roman"/>
      <w:b/>
      <w:bCs/>
      <w:kern w:val="2"/>
      <w:sz w:val="28"/>
      <w:szCs w:val="28"/>
    </w:rPr>
  </w:style>
  <w:style w:type="character" w:customStyle="1" w:styleId="121">
    <w:name w:val="标题 5 Char"/>
    <w:link w:val="6"/>
    <w:autoRedefine/>
    <w:qFormat/>
    <w:locked/>
    <w:uiPriority w:val="0"/>
    <w:rPr>
      <w:rFonts w:cs="Times New Roman"/>
      <w:b/>
      <w:bCs/>
      <w:kern w:val="2"/>
      <w:sz w:val="28"/>
      <w:szCs w:val="28"/>
    </w:rPr>
  </w:style>
  <w:style w:type="character" w:customStyle="1" w:styleId="122">
    <w:name w:val="Char Char5"/>
    <w:autoRedefine/>
    <w:qFormat/>
    <w:uiPriority w:val="0"/>
    <w:rPr>
      <w:rFonts w:ascii="Cambria" w:hAnsi="Cambria" w:eastAsia="宋体"/>
      <w:b/>
      <w:kern w:val="2"/>
      <w:sz w:val="32"/>
      <w:lang w:val="en-US" w:eastAsia="zh-CN"/>
    </w:rPr>
  </w:style>
  <w:style w:type="character" w:customStyle="1" w:styleId="123">
    <w:name w:val="Char Char8"/>
    <w:autoRedefine/>
    <w:qFormat/>
    <w:uiPriority w:val="0"/>
    <w:rPr>
      <w:rFonts w:ascii="宋体" w:hAnsi="宋体" w:eastAsia="宋体"/>
      <w:kern w:val="2"/>
      <w:sz w:val="24"/>
      <w:lang w:val="en-US" w:eastAsia="zh-CN"/>
    </w:rPr>
  </w:style>
  <w:style w:type="character" w:customStyle="1" w:styleId="124">
    <w:name w:val="正文首缩两字 Char Char"/>
    <w:autoRedefine/>
    <w:qFormat/>
    <w:uiPriority w:val="0"/>
    <w:rPr>
      <w:rFonts w:ascii="Verdana" w:hAnsi="Verdana" w:eastAsia="宋体"/>
      <w:kern w:val="2"/>
      <w:sz w:val="24"/>
    </w:rPr>
  </w:style>
  <w:style w:type="character" w:customStyle="1" w:styleId="125">
    <w:name w:val="正文首行缩进 Char1"/>
    <w:autoRedefine/>
    <w:qFormat/>
    <w:uiPriority w:val="0"/>
    <w:rPr>
      <w:rFonts w:ascii="Times New Roman" w:hAnsi="Times New Roman" w:eastAsia="宋体"/>
      <w:kern w:val="2"/>
      <w:sz w:val="24"/>
      <w:lang w:val="en-US" w:eastAsia="zh-CN"/>
    </w:rPr>
  </w:style>
  <w:style w:type="character" w:customStyle="1" w:styleId="126">
    <w:name w:val="Intense Quote Char"/>
    <w:autoRedefine/>
    <w:qFormat/>
    <w:uiPriority w:val="0"/>
    <w:rPr>
      <w:rFonts w:ascii="Times New Roman" w:hAnsi="Times New Roman" w:eastAsia="宋体"/>
      <w:b/>
      <w:i/>
      <w:color w:val="4F81BD"/>
      <w:kern w:val="2"/>
      <w:sz w:val="24"/>
    </w:rPr>
  </w:style>
  <w:style w:type="character" w:customStyle="1" w:styleId="127">
    <w:name w:val="纯文本 Char1"/>
    <w:autoRedefine/>
    <w:qFormat/>
    <w:uiPriority w:val="0"/>
    <w:rPr>
      <w:rFonts w:ascii="宋体" w:hAnsi="Courier New" w:eastAsia="宋体"/>
      <w:sz w:val="21"/>
    </w:rPr>
  </w:style>
  <w:style w:type="character" w:customStyle="1" w:styleId="128">
    <w:name w:val="Char Char25"/>
    <w:autoRedefine/>
    <w:qFormat/>
    <w:uiPriority w:val="0"/>
    <w:rPr>
      <w:rFonts w:ascii="宋体" w:hAnsi="宋体" w:eastAsia="宋体"/>
      <w:b/>
      <w:kern w:val="2"/>
      <w:sz w:val="32"/>
    </w:rPr>
  </w:style>
  <w:style w:type="character" w:customStyle="1" w:styleId="129">
    <w:name w:val="日期 Char Char"/>
    <w:autoRedefine/>
    <w:qFormat/>
    <w:uiPriority w:val="0"/>
    <w:rPr>
      <w:rFonts w:ascii="仿宋_GB2312" w:hAnsi="Times New Roman" w:eastAsia="仿宋_GB2312"/>
      <w:kern w:val="2"/>
      <w:sz w:val="24"/>
      <w:lang w:val="en-US" w:eastAsia="zh-CN"/>
    </w:rPr>
  </w:style>
  <w:style w:type="character" w:customStyle="1" w:styleId="130">
    <w:name w:val="普通文字 Char Char1"/>
    <w:autoRedefine/>
    <w:qFormat/>
    <w:uiPriority w:val="0"/>
    <w:rPr>
      <w:rFonts w:ascii="宋体" w:hAnsi="Courier New" w:eastAsia="宋体"/>
      <w:kern w:val="2"/>
      <w:sz w:val="21"/>
      <w:lang w:val="en-US" w:eastAsia="zh-CN"/>
    </w:rPr>
  </w:style>
  <w:style w:type="character" w:customStyle="1" w:styleId="131">
    <w:name w:val="Char Char181"/>
    <w:autoRedefine/>
    <w:qFormat/>
    <w:uiPriority w:val="0"/>
    <w:rPr>
      <w:rFonts w:ascii="Times New Roman" w:hAnsi="Times New Roman" w:eastAsia="宋体"/>
      <w:b/>
      <w:kern w:val="44"/>
      <w:sz w:val="44"/>
    </w:rPr>
  </w:style>
  <w:style w:type="character" w:customStyle="1" w:styleId="132">
    <w:name w:val="ꌢ 2 Char"/>
    <w:autoRedefine/>
    <w:qFormat/>
    <w:uiPriority w:val="0"/>
    <w:rPr>
      <w:rFonts w:ascii="Arial" w:hAnsi="Arial" w:eastAsia="宋体"/>
      <w:b/>
    </w:rPr>
  </w:style>
  <w:style w:type="character" w:customStyle="1" w:styleId="133">
    <w:name w:val="普通文字 Char Char"/>
    <w:autoRedefine/>
    <w:qFormat/>
    <w:uiPriority w:val="0"/>
    <w:rPr>
      <w:rFonts w:ascii="宋体" w:hAnsi="Courier New" w:eastAsia="宋体"/>
      <w:kern w:val="2"/>
      <w:sz w:val="21"/>
      <w:lang w:val="en-US" w:eastAsia="zh-CN"/>
    </w:rPr>
  </w:style>
  <w:style w:type="character" w:customStyle="1" w:styleId="134">
    <w:name w:val="标题 8 Char Char"/>
    <w:autoRedefine/>
    <w:qFormat/>
    <w:uiPriority w:val="0"/>
    <w:rPr>
      <w:rFonts w:ascii="Cambria" w:hAnsi="Cambria" w:eastAsia="宋体"/>
      <w:kern w:val="2"/>
      <w:sz w:val="24"/>
    </w:rPr>
  </w:style>
  <w:style w:type="character" w:customStyle="1" w:styleId="135">
    <w:name w:val="脚注文本 Char1"/>
    <w:autoRedefine/>
    <w:qFormat/>
    <w:uiPriority w:val="99"/>
    <w:rPr>
      <w:rFonts w:ascii="Times New Roman" w:hAnsi="Times New Roman" w:eastAsia="宋体"/>
      <w:sz w:val="18"/>
    </w:rPr>
  </w:style>
  <w:style w:type="character" w:customStyle="1" w:styleId="136">
    <w:name w:val="Char Char6"/>
    <w:autoRedefine/>
    <w:qFormat/>
    <w:uiPriority w:val="0"/>
    <w:rPr>
      <w:rFonts w:ascii="Times New Roman" w:hAnsi="Times New Roman" w:eastAsia="宋体"/>
      <w:b/>
      <w:kern w:val="44"/>
      <w:sz w:val="44"/>
      <w:lang w:val="en-US" w:eastAsia="zh-CN"/>
    </w:rPr>
  </w:style>
  <w:style w:type="character" w:customStyle="1" w:styleId="137">
    <w:name w:val="Char Char9"/>
    <w:autoRedefine/>
    <w:qFormat/>
    <w:uiPriority w:val="0"/>
    <w:rPr>
      <w:rFonts w:ascii="Times New Roman" w:hAnsi="Times New Roman" w:eastAsia="宋体"/>
      <w:b/>
      <w:kern w:val="44"/>
      <w:sz w:val="44"/>
      <w:lang w:val="en-US" w:eastAsia="zh-CN"/>
    </w:rPr>
  </w:style>
  <w:style w:type="character" w:customStyle="1" w:styleId="138">
    <w:name w:val="Quote Char1"/>
    <w:autoRedefine/>
    <w:qFormat/>
    <w:locked/>
    <w:uiPriority w:val="99"/>
    <w:rPr>
      <w:i/>
      <w:color w:val="000000"/>
    </w:rPr>
  </w:style>
  <w:style w:type="paragraph" w:styleId="139">
    <w:name w:val="Quote"/>
    <w:basedOn w:val="1"/>
    <w:next w:val="1"/>
    <w:link w:val="140"/>
    <w:autoRedefine/>
    <w:qFormat/>
    <w:uiPriority w:val="0"/>
    <w:rPr>
      <w:i/>
      <w:color w:val="000000"/>
      <w:kern w:val="0"/>
      <w:sz w:val="20"/>
      <w:szCs w:val="20"/>
    </w:rPr>
  </w:style>
  <w:style w:type="character" w:customStyle="1" w:styleId="140">
    <w:name w:val="引用 Char"/>
    <w:link w:val="139"/>
    <w:autoRedefine/>
    <w:qFormat/>
    <w:locked/>
    <w:uiPriority w:val="0"/>
    <w:rPr>
      <w:rFonts w:ascii="Times New Roman" w:hAnsi="Times New Roman" w:eastAsia="宋体" w:cs="Times New Roman"/>
      <w:i/>
      <w:color w:val="000000"/>
      <w:kern w:val="2"/>
      <w:sz w:val="24"/>
    </w:rPr>
  </w:style>
  <w:style w:type="character" w:customStyle="1" w:styleId="141">
    <w:name w:val="16"/>
    <w:basedOn w:val="50"/>
    <w:autoRedefine/>
    <w:qFormat/>
    <w:uiPriority w:val="0"/>
    <w:rPr>
      <w:rFonts w:ascii="Times New Roman" w:hAnsi="Times New Roman" w:eastAsia="宋体"/>
      <w:i/>
    </w:rPr>
  </w:style>
  <w:style w:type="character" w:customStyle="1" w:styleId="142">
    <w:name w:val="引用 Char2"/>
    <w:autoRedefine/>
    <w:qFormat/>
    <w:uiPriority w:val="0"/>
    <w:rPr>
      <w:rFonts w:ascii="Times New Roman" w:hAnsi="Times New Roman" w:eastAsia="宋体"/>
      <w:i/>
      <w:color w:val="000000"/>
      <w:kern w:val="2"/>
      <w:sz w:val="24"/>
    </w:rPr>
  </w:style>
  <w:style w:type="character" w:customStyle="1" w:styleId="143">
    <w:name w:val="z-窗体顶端 Char"/>
    <w:autoRedefine/>
    <w:qFormat/>
    <w:uiPriority w:val="0"/>
    <w:rPr>
      <w:rFonts w:ascii="Arial" w:hAnsi="Arial" w:eastAsia="宋体"/>
      <w:vanish/>
      <w:sz w:val="16"/>
    </w:rPr>
  </w:style>
  <w:style w:type="character" w:customStyle="1" w:styleId="144">
    <w:name w:val="Char Char31"/>
    <w:autoRedefine/>
    <w:qFormat/>
    <w:uiPriority w:val="0"/>
    <w:rPr>
      <w:rFonts w:ascii="宋体" w:hAnsi="宋体" w:eastAsia="宋体"/>
      <w:kern w:val="2"/>
      <w:sz w:val="24"/>
      <w:lang w:val="en-US" w:eastAsia="zh-CN"/>
    </w:rPr>
  </w:style>
  <w:style w:type="character" w:customStyle="1" w:styleId="145">
    <w:name w:val="批注文字 Char Char"/>
    <w:autoRedefine/>
    <w:qFormat/>
    <w:uiPriority w:val="0"/>
    <w:rPr>
      <w:rFonts w:ascii="宋体" w:hAnsi="Times New Roman" w:eastAsia="宋体"/>
      <w:sz w:val="20"/>
    </w:rPr>
  </w:style>
  <w:style w:type="character" w:customStyle="1" w:styleId="146">
    <w:name w:val="批注主题 字符1"/>
    <w:autoRedefine/>
    <w:qFormat/>
    <w:uiPriority w:val="99"/>
    <w:rPr>
      <w:rFonts w:ascii="Times New Roman" w:hAnsi="Times New Roman" w:eastAsia="宋体"/>
      <w:b/>
      <w:kern w:val="2"/>
      <w:sz w:val="24"/>
    </w:rPr>
  </w:style>
  <w:style w:type="character" w:customStyle="1" w:styleId="147">
    <w:name w:val="明显引用 Char1"/>
    <w:autoRedefine/>
    <w:qFormat/>
    <w:uiPriority w:val="30"/>
    <w:rPr>
      <w:rFonts w:ascii="Times New Roman" w:hAnsi="Times New Roman" w:eastAsia="宋体"/>
      <w:b/>
      <w:i/>
      <w:color w:val="4F81BD"/>
      <w:sz w:val="24"/>
    </w:rPr>
  </w:style>
  <w:style w:type="character" w:customStyle="1" w:styleId="148">
    <w:name w:val="书籍标题1"/>
    <w:autoRedefine/>
    <w:qFormat/>
    <w:uiPriority w:val="0"/>
    <w:rPr>
      <w:rFonts w:ascii="Times New Roman" w:hAnsi="Times New Roman" w:eastAsia="宋体"/>
      <w:b/>
      <w:smallCaps/>
      <w:spacing w:val="5"/>
    </w:rPr>
  </w:style>
  <w:style w:type="character" w:customStyle="1" w:styleId="149">
    <w:name w:val="标题 1 Char1"/>
    <w:autoRedefine/>
    <w:qFormat/>
    <w:uiPriority w:val="0"/>
    <w:rPr>
      <w:rFonts w:ascii="Calibri" w:hAnsi="Calibri" w:eastAsia="宋体"/>
      <w:b/>
      <w:kern w:val="44"/>
      <w:sz w:val="20"/>
    </w:rPr>
  </w:style>
  <w:style w:type="character" w:customStyle="1" w:styleId="150">
    <w:name w:val="日期 Char2"/>
    <w:autoRedefine/>
    <w:qFormat/>
    <w:uiPriority w:val="0"/>
    <w:rPr>
      <w:rFonts w:ascii="Times New Roman" w:hAnsi="Times New Roman" w:eastAsia="宋体"/>
      <w:kern w:val="2"/>
      <w:sz w:val="24"/>
    </w:rPr>
  </w:style>
  <w:style w:type="character" w:customStyle="1" w:styleId="151">
    <w:name w:val="纯文本 Char4"/>
    <w:autoRedefine/>
    <w:qFormat/>
    <w:uiPriority w:val="0"/>
    <w:rPr>
      <w:rFonts w:ascii="宋体" w:hAnsi="Courier New" w:eastAsia="宋体"/>
      <w:kern w:val="2"/>
      <w:sz w:val="21"/>
      <w:lang w:val="en-US" w:eastAsia="zh-CN"/>
    </w:rPr>
  </w:style>
  <w:style w:type="character" w:customStyle="1" w:styleId="152">
    <w:name w:val="不明显参考1"/>
    <w:autoRedefine/>
    <w:qFormat/>
    <w:uiPriority w:val="0"/>
    <w:rPr>
      <w:rFonts w:ascii="Times New Roman" w:hAnsi="Times New Roman" w:eastAsia="宋体"/>
      <w:smallCaps/>
      <w:color w:val="C0504D"/>
      <w:u w:val="single"/>
    </w:rPr>
  </w:style>
  <w:style w:type="character" w:customStyle="1" w:styleId="153">
    <w:name w:val="Char Char7"/>
    <w:autoRedefine/>
    <w:qFormat/>
    <w:uiPriority w:val="0"/>
    <w:rPr>
      <w:rFonts w:ascii="Cambria" w:hAnsi="Cambria"/>
      <w:b/>
      <w:kern w:val="28"/>
      <w:sz w:val="32"/>
    </w:rPr>
  </w:style>
  <w:style w:type="character" w:customStyle="1" w:styleId="154">
    <w:name w:val="文档结构图 Char2"/>
    <w:autoRedefine/>
    <w:qFormat/>
    <w:uiPriority w:val="99"/>
    <w:rPr>
      <w:rFonts w:ascii="Microsoft YaHei UI" w:hAnsi="Times New Roman" w:eastAsia="Microsoft YaHei UI"/>
      <w:sz w:val="18"/>
    </w:rPr>
  </w:style>
  <w:style w:type="character" w:customStyle="1" w:styleId="155">
    <w:name w:val="不明显强调1"/>
    <w:autoRedefine/>
    <w:qFormat/>
    <w:uiPriority w:val="0"/>
    <w:rPr>
      <w:rFonts w:ascii="Times New Roman" w:hAnsi="Times New Roman" w:eastAsia="宋体"/>
      <w:i/>
      <w:color w:val="808080"/>
    </w:rPr>
  </w:style>
  <w:style w:type="character" w:customStyle="1" w:styleId="156">
    <w:name w:val="文档结构图 Char"/>
    <w:link w:val="15"/>
    <w:autoRedefine/>
    <w:qFormat/>
    <w:locked/>
    <w:uiPriority w:val="0"/>
    <w:rPr>
      <w:kern w:val="2"/>
      <w:sz w:val="24"/>
      <w:shd w:val="clear" w:color="auto" w:fill="000080"/>
    </w:rPr>
  </w:style>
  <w:style w:type="character" w:customStyle="1" w:styleId="157">
    <w:name w:val="批注主题 Char Char"/>
    <w:autoRedefine/>
    <w:qFormat/>
    <w:uiPriority w:val="0"/>
    <w:rPr>
      <w:rFonts w:ascii="宋体" w:hAnsi="宋体" w:eastAsia="宋体"/>
      <w:b/>
      <w:kern w:val="2"/>
      <w:sz w:val="24"/>
    </w:rPr>
  </w:style>
  <w:style w:type="character" w:customStyle="1" w:styleId="158">
    <w:name w:val="书籍标题2"/>
    <w:autoRedefine/>
    <w:qFormat/>
    <w:uiPriority w:val="99"/>
    <w:rPr>
      <w:rFonts w:ascii="Times New Roman" w:hAnsi="Times New Roman" w:eastAsia="宋体"/>
      <w:b/>
      <w:smallCaps/>
      <w:spacing w:val="5"/>
    </w:rPr>
  </w:style>
  <w:style w:type="character" w:customStyle="1" w:styleId="159">
    <w:name w:val="尾注文本 Char"/>
    <w:autoRedefine/>
    <w:qFormat/>
    <w:uiPriority w:val="0"/>
    <w:rPr>
      <w:rFonts w:ascii="Times New Roman" w:hAnsi="Times New Roman" w:eastAsia="宋体"/>
      <w:kern w:val="2"/>
      <w:sz w:val="24"/>
    </w:rPr>
  </w:style>
  <w:style w:type="character" w:customStyle="1" w:styleId="160">
    <w:name w:val="正文文本缩进 2 Char2"/>
    <w:autoRedefine/>
    <w:qFormat/>
    <w:uiPriority w:val="0"/>
    <w:rPr>
      <w:rFonts w:ascii="Times New Roman" w:hAnsi="Times New Roman" w:eastAsia="宋体"/>
      <w:kern w:val="2"/>
      <w:sz w:val="24"/>
    </w:rPr>
  </w:style>
  <w:style w:type="character" w:customStyle="1" w:styleId="161">
    <w:name w:val="Char Char1"/>
    <w:autoRedefine/>
    <w:qFormat/>
    <w:uiPriority w:val="0"/>
    <w:rPr>
      <w:rFonts w:ascii="宋体" w:hAnsi="Courier New" w:eastAsia="宋体"/>
      <w:kern w:val="2"/>
      <w:sz w:val="21"/>
      <w:lang w:val="en-US" w:eastAsia="zh-CN"/>
    </w:rPr>
  </w:style>
  <w:style w:type="character" w:customStyle="1" w:styleId="162">
    <w:name w:val="引用 Char1"/>
    <w:autoRedefine/>
    <w:qFormat/>
    <w:uiPriority w:val="29"/>
    <w:rPr>
      <w:rFonts w:ascii="Times New Roman" w:hAnsi="Times New Roman" w:eastAsia="宋体"/>
      <w:i/>
      <w:color w:val="000000"/>
      <w:sz w:val="24"/>
    </w:rPr>
  </w:style>
  <w:style w:type="character" w:customStyle="1" w:styleId="163">
    <w:name w:val="小四 段落 宋体 Char1"/>
    <w:autoRedefine/>
    <w:qFormat/>
    <w:uiPriority w:val="0"/>
    <w:rPr>
      <w:rFonts w:ascii="宋体" w:hAnsi="宋体" w:eastAsia="宋体"/>
      <w:kern w:val="2"/>
      <w:sz w:val="24"/>
    </w:rPr>
  </w:style>
  <w:style w:type="character" w:customStyle="1" w:styleId="164">
    <w:name w:val="明显参考1"/>
    <w:autoRedefine/>
    <w:qFormat/>
    <w:uiPriority w:val="0"/>
    <w:rPr>
      <w:rFonts w:ascii="Times New Roman" w:hAnsi="Times New Roman" w:eastAsia="宋体"/>
      <w:b/>
      <w:smallCaps/>
      <w:color w:val="C0504D"/>
      <w:spacing w:val="5"/>
      <w:u w:val="single"/>
    </w:rPr>
  </w:style>
  <w:style w:type="character" w:customStyle="1" w:styleId="165">
    <w:name w:val="标题4 Char Char"/>
    <w:link w:val="166"/>
    <w:autoRedefine/>
    <w:qFormat/>
    <w:locked/>
    <w:uiPriority w:val="0"/>
    <w:rPr>
      <w:rFonts w:ascii="Arial" w:hAnsi="Arial"/>
      <w:b/>
      <w:sz w:val="32"/>
    </w:rPr>
  </w:style>
  <w:style w:type="paragraph" w:customStyle="1" w:styleId="166">
    <w:name w:val="标题4"/>
    <w:basedOn w:val="3"/>
    <w:next w:val="22"/>
    <w:link w:val="165"/>
    <w:autoRedefine/>
    <w:qFormat/>
    <w:uiPriority w:val="0"/>
    <w:pPr>
      <w:spacing w:before="60" w:after="60" w:line="413" w:lineRule="auto"/>
    </w:pPr>
    <w:rPr>
      <w:rFonts w:eastAsia="宋体"/>
      <w:bCs/>
      <w:kern w:val="0"/>
    </w:rPr>
  </w:style>
  <w:style w:type="character" w:customStyle="1" w:styleId="167">
    <w:name w:val="批注主题 Char2"/>
    <w:autoRedefine/>
    <w:qFormat/>
    <w:uiPriority w:val="0"/>
    <w:rPr>
      <w:rFonts w:ascii="Cambria" w:hAnsi="Cambria" w:eastAsia="宋体"/>
      <w:b/>
      <w:kern w:val="2"/>
      <w:sz w:val="24"/>
      <w:lang w:val="en-US" w:eastAsia="zh-CN"/>
    </w:rPr>
  </w:style>
  <w:style w:type="character" w:customStyle="1" w:styleId="168">
    <w:name w:val="Char Char17"/>
    <w:autoRedefine/>
    <w:qFormat/>
    <w:uiPriority w:val="0"/>
    <w:rPr>
      <w:rFonts w:ascii="Cambria" w:hAnsi="Cambria" w:eastAsia="宋体"/>
      <w:kern w:val="2"/>
      <w:sz w:val="24"/>
    </w:rPr>
  </w:style>
  <w:style w:type="character" w:customStyle="1" w:styleId="169">
    <w:name w:val="正文文本缩进 3 Char1"/>
    <w:autoRedefine/>
    <w:qFormat/>
    <w:uiPriority w:val="0"/>
    <w:rPr>
      <w:rFonts w:ascii="Times New Roman" w:hAnsi="Times New Roman" w:eastAsia="宋体"/>
      <w:kern w:val="2"/>
      <w:sz w:val="16"/>
    </w:rPr>
  </w:style>
  <w:style w:type="character" w:customStyle="1" w:styleId="170">
    <w:name w:val="批注框文本 字符1"/>
    <w:autoRedefine/>
    <w:qFormat/>
    <w:uiPriority w:val="99"/>
    <w:rPr>
      <w:rFonts w:ascii="Times New Roman" w:hAnsi="Times New Roman" w:eastAsia="宋体"/>
      <w:kern w:val="2"/>
      <w:sz w:val="18"/>
    </w:rPr>
  </w:style>
  <w:style w:type="character" w:customStyle="1" w:styleId="171">
    <w:name w:val="Char Char27"/>
    <w:autoRedefine/>
    <w:qFormat/>
    <w:uiPriority w:val="0"/>
    <w:rPr>
      <w:rFonts w:ascii="Times New Roman" w:hAnsi="Times New Roman" w:eastAsia="宋体"/>
      <w:b/>
      <w:kern w:val="44"/>
      <w:sz w:val="44"/>
    </w:rPr>
  </w:style>
  <w:style w:type="character" w:customStyle="1" w:styleId="172">
    <w:name w:val="正文文本缩进 2 Char"/>
    <w:link w:val="29"/>
    <w:autoRedefine/>
    <w:qFormat/>
    <w:locked/>
    <w:uiPriority w:val="0"/>
    <w:rPr>
      <w:kern w:val="2"/>
      <w:sz w:val="24"/>
    </w:rPr>
  </w:style>
  <w:style w:type="character" w:customStyle="1" w:styleId="173">
    <w:name w:val="正文文本缩进 Char Char"/>
    <w:autoRedefine/>
    <w:qFormat/>
    <w:uiPriority w:val="0"/>
    <w:rPr>
      <w:rFonts w:ascii="宋体" w:hAnsi="宋体" w:eastAsia="宋体"/>
      <w:kern w:val="2"/>
      <w:sz w:val="24"/>
      <w:lang w:val="en-US" w:eastAsia="zh-CN"/>
    </w:rPr>
  </w:style>
  <w:style w:type="character" w:customStyle="1" w:styleId="174">
    <w:name w:val="正文文本缩进 字符"/>
    <w:autoRedefine/>
    <w:qFormat/>
    <w:uiPriority w:val="99"/>
    <w:rPr>
      <w:rFonts w:ascii="宋体" w:hAnsi="宋体" w:eastAsia="宋体"/>
      <w:kern w:val="2"/>
      <w:sz w:val="21"/>
    </w:rPr>
  </w:style>
  <w:style w:type="character" w:customStyle="1" w:styleId="175">
    <w:name w:val="书籍标题11"/>
    <w:autoRedefine/>
    <w:qFormat/>
    <w:uiPriority w:val="0"/>
    <w:rPr>
      <w:rFonts w:ascii="Times New Roman" w:hAnsi="Times New Roman" w:eastAsia="宋体"/>
      <w:b/>
      <w:smallCaps/>
      <w:spacing w:val="5"/>
    </w:rPr>
  </w:style>
  <w:style w:type="character" w:customStyle="1" w:styleId="176">
    <w:name w:val="标题 1 Char Char"/>
    <w:autoRedefine/>
    <w:qFormat/>
    <w:uiPriority w:val="0"/>
    <w:rPr>
      <w:rFonts w:ascii="黑体" w:hAnsi="宋体" w:eastAsia="黑体"/>
      <w:sz w:val="52"/>
      <w:lang w:val="en-US" w:eastAsia="zh-CN"/>
    </w:rPr>
  </w:style>
  <w:style w:type="character" w:customStyle="1" w:styleId="177">
    <w:name w:val="msointensereference"/>
    <w:autoRedefine/>
    <w:qFormat/>
    <w:uiPriority w:val="0"/>
    <w:rPr>
      <w:rFonts w:ascii="Times New Roman" w:hAnsi="Times New Roman" w:eastAsia="宋体"/>
      <w:b/>
      <w:smallCaps/>
      <w:color w:val="C0504D"/>
      <w:spacing w:val="5"/>
      <w:u w:val="single"/>
    </w:rPr>
  </w:style>
  <w:style w:type="character" w:customStyle="1" w:styleId="178">
    <w:name w:val="IRMS (F) Char21"/>
    <w:autoRedefine/>
    <w:qFormat/>
    <w:uiPriority w:val="0"/>
    <w:rPr>
      <w:rFonts w:ascii="Times New Roman" w:hAnsi="Times New Roman" w:eastAsia="宋体"/>
      <w:kern w:val="2"/>
      <w:sz w:val="18"/>
    </w:rPr>
  </w:style>
  <w:style w:type="character" w:customStyle="1" w:styleId="179">
    <w:name w:val="表格标题_"/>
    <w:autoRedefine/>
    <w:qFormat/>
    <w:uiPriority w:val="0"/>
    <w:rPr>
      <w:rFonts w:ascii="宋体" w:hAnsi="宋体" w:eastAsia="宋体"/>
      <w:spacing w:val="30"/>
      <w:sz w:val="21"/>
      <w:shd w:val="clear" w:color="auto" w:fill="FFFFFF"/>
    </w:rPr>
  </w:style>
  <w:style w:type="character" w:customStyle="1" w:styleId="180">
    <w:name w:val="Char Char91"/>
    <w:autoRedefine/>
    <w:qFormat/>
    <w:uiPriority w:val="0"/>
    <w:rPr>
      <w:rFonts w:ascii="Times New Roman" w:hAnsi="Times New Roman" w:eastAsia="宋体"/>
      <w:b/>
      <w:kern w:val="44"/>
      <w:sz w:val="44"/>
      <w:lang w:val="en-US" w:eastAsia="zh-CN"/>
    </w:rPr>
  </w:style>
  <w:style w:type="character" w:customStyle="1" w:styleId="181">
    <w:name w:val="msobooktitle"/>
    <w:autoRedefine/>
    <w:qFormat/>
    <w:uiPriority w:val="0"/>
    <w:rPr>
      <w:rFonts w:ascii="Times New Roman" w:hAnsi="Times New Roman" w:eastAsia="宋体"/>
      <w:b/>
      <w:smallCaps/>
      <w:spacing w:val="5"/>
    </w:rPr>
  </w:style>
  <w:style w:type="character" w:customStyle="1" w:styleId="182">
    <w:name w:val="Plain Text Char1"/>
    <w:autoRedefine/>
    <w:qFormat/>
    <w:uiPriority w:val="0"/>
    <w:rPr>
      <w:rFonts w:ascii="宋体" w:hAnsi="Courier New" w:eastAsia="宋体"/>
      <w:sz w:val="21"/>
    </w:rPr>
  </w:style>
  <w:style w:type="character" w:customStyle="1" w:styleId="183">
    <w:name w:val="Char Char22"/>
    <w:autoRedefine/>
    <w:qFormat/>
    <w:uiPriority w:val="0"/>
    <w:rPr>
      <w:rFonts w:ascii="Times New Roman" w:hAnsi="Times New Roman" w:eastAsia="宋体"/>
      <w:b/>
      <w:kern w:val="44"/>
      <w:sz w:val="44"/>
    </w:rPr>
  </w:style>
  <w:style w:type="character" w:customStyle="1" w:styleId="184">
    <w:name w:val="正文文本 3 Char2"/>
    <w:autoRedefine/>
    <w:qFormat/>
    <w:uiPriority w:val="0"/>
    <w:rPr>
      <w:rFonts w:ascii="Times New Roman" w:hAnsi="Times New Roman" w:eastAsia="宋体"/>
      <w:kern w:val="2"/>
      <w:sz w:val="16"/>
    </w:rPr>
  </w:style>
  <w:style w:type="character" w:customStyle="1" w:styleId="185">
    <w:name w:val="Char Char14"/>
    <w:autoRedefine/>
    <w:qFormat/>
    <w:uiPriority w:val="0"/>
    <w:rPr>
      <w:rFonts w:ascii="宋体" w:hAnsi="宋体" w:eastAsia="宋体"/>
      <w:kern w:val="2"/>
      <w:sz w:val="24"/>
      <w:lang w:val="en-US" w:eastAsia="zh-CN"/>
    </w:rPr>
  </w:style>
  <w:style w:type="character" w:customStyle="1" w:styleId="186">
    <w:name w:val="z-窗体底端 Char"/>
    <w:autoRedefine/>
    <w:qFormat/>
    <w:uiPriority w:val="0"/>
    <w:rPr>
      <w:rFonts w:ascii="Arial" w:hAnsi="Arial" w:eastAsia="宋体"/>
      <w:vanish/>
      <w:sz w:val="16"/>
    </w:rPr>
  </w:style>
  <w:style w:type="character" w:customStyle="1" w:styleId="187">
    <w:name w:val="尾注文本 Char2"/>
    <w:autoRedefine/>
    <w:qFormat/>
    <w:uiPriority w:val="0"/>
    <w:rPr>
      <w:rFonts w:ascii="Times New Roman" w:hAnsi="Times New Roman" w:eastAsia="宋体"/>
      <w:kern w:val="2"/>
      <w:sz w:val="24"/>
    </w:rPr>
  </w:style>
  <w:style w:type="character" w:customStyle="1" w:styleId="188">
    <w:name w:val="bigfont"/>
    <w:autoRedefine/>
    <w:qFormat/>
    <w:uiPriority w:val="0"/>
    <w:rPr>
      <w:rFonts w:ascii="Times New Roman" w:hAnsi="Times New Roman" w:eastAsia="宋体"/>
    </w:rPr>
  </w:style>
  <w:style w:type="character" w:customStyle="1" w:styleId="189">
    <w:name w:val="页眉 Char Char"/>
    <w:autoRedefine/>
    <w:qFormat/>
    <w:uiPriority w:val="0"/>
    <w:rPr>
      <w:rFonts w:ascii="宋体" w:hAnsi="宋体" w:eastAsia="宋体"/>
      <w:kern w:val="2"/>
      <w:sz w:val="18"/>
      <w:lang w:val="en-US" w:eastAsia="zh-CN"/>
    </w:rPr>
  </w:style>
  <w:style w:type="character" w:customStyle="1" w:styleId="190">
    <w:name w:val="无间隔 Char Char"/>
    <w:autoRedefine/>
    <w:qFormat/>
    <w:uiPriority w:val="0"/>
    <w:rPr>
      <w:rFonts w:ascii="宋体" w:hAnsi="宋体" w:eastAsia="宋体"/>
      <w:kern w:val="2"/>
      <w:sz w:val="24"/>
      <w:lang w:val="en-US" w:eastAsia="zh-CN"/>
    </w:rPr>
  </w:style>
  <w:style w:type="character" w:customStyle="1" w:styleId="191">
    <w:name w:val="Normal - Small Char"/>
    <w:autoRedefine/>
    <w:qFormat/>
    <w:uiPriority w:val="0"/>
    <w:rPr>
      <w:rFonts w:ascii="Times New Roman" w:hAnsi="Times New Roman" w:eastAsia="宋体"/>
      <w:snapToGrid w:val="0"/>
      <w:sz w:val="22"/>
      <w:lang w:val="en-US" w:eastAsia="zh-TW"/>
    </w:rPr>
  </w:style>
  <w:style w:type="character" w:customStyle="1" w:styleId="192">
    <w:name w:val="IRMS (F) Char3"/>
    <w:autoRedefine/>
    <w:qFormat/>
    <w:uiPriority w:val="0"/>
    <w:rPr>
      <w:rFonts w:ascii="宋体" w:hAnsi="宋体" w:eastAsia="宋体"/>
      <w:snapToGrid w:val="0"/>
      <w:sz w:val="22"/>
      <w:lang w:val="en-US" w:eastAsia="zh-TW"/>
    </w:rPr>
  </w:style>
  <w:style w:type="character" w:customStyle="1" w:styleId="193">
    <w:name w:val="标题 7 Char Char"/>
    <w:autoRedefine/>
    <w:qFormat/>
    <w:uiPriority w:val="0"/>
    <w:rPr>
      <w:rFonts w:ascii="宋体" w:hAnsi="宋体" w:eastAsia="宋体"/>
      <w:b/>
      <w:kern w:val="2"/>
      <w:sz w:val="24"/>
    </w:rPr>
  </w:style>
  <w:style w:type="character" w:customStyle="1" w:styleId="194">
    <w:name w:val="Char Char20"/>
    <w:autoRedefine/>
    <w:qFormat/>
    <w:uiPriority w:val="0"/>
    <w:rPr>
      <w:rFonts w:ascii="Times New Roman" w:hAnsi="Times New Roman" w:eastAsia="宋体"/>
      <w:b/>
      <w:sz w:val="32"/>
    </w:rPr>
  </w:style>
  <w:style w:type="character" w:customStyle="1" w:styleId="195">
    <w:name w:val="不明显参考111"/>
    <w:autoRedefine/>
    <w:qFormat/>
    <w:uiPriority w:val="99"/>
    <w:rPr>
      <w:rFonts w:ascii="Times New Roman" w:hAnsi="Times New Roman" w:eastAsia="宋体"/>
      <w:smallCaps/>
      <w:color w:val="C0504D"/>
      <w:u w:val="single"/>
    </w:rPr>
  </w:style>
  <w:style w:type="character" w:customStyle="1" w:styleId="196">
    <w:name w:val="Char Char221"/>
    <w:autoRedefine/>
    <w:qFormat/>
    <w:uiPriority w:val="0"/>
    <w:rPr>
      <w:rFonts w:ascii="Times New Roman" w:hAnsi="Times New Roman" w:eastAsia="宋体"/>
      <w:kern w:val="2"/>
      <w:sz w:val="21"/>
    </w:rPr>
  </w:style>
  <w:style w:type="character" w:customStyle="1" w:styleId="197">
    <w:name w:val="Char Char32"/>
    <w:autoRedefine/>
    <w:qFormat/>
    <w:uiPriority w:val="0"/>
    <w:rPr>
      <w:rFonts w:ascii="Tahoma" w:hAnsi="Tahoma"/>
      <w:kern w:val="2"/>
      <w:sz w:val="24"/>
    </w:rPr>
  </w:style>
  <w:style w:type="character" w:customStyle="1" w:styleId="198">
    <w:name w:val="正文首行缩进 2 Char1"/>
    <w:autoRedefine/>
    <w:qFormat/>
    <w:uiPriority w:val="0"/>
    <w:rPr>
      <w:rFonts w:ascii="宋体" w:hAnsi="宋体" w:eastAsia="宋体"/>
      <w:kern w:val="2"/>
      <w:sz w:val="24"/>
    </w:rPr>
  </w:style>
  <w:style w:type="character" w:customStyle="1" w:styleId="199">
    <w:name w:val="Char Char11"/>
    <w:autoRedefine/>
    <w:qFormat/>
    <w:uiPriority w:val="0"/>
    <w:rPr>
      <w:rFonts w:ascii="Times New Roman" w:hAnsi="Times New Roman" w:eastAsia="宋体"/>
      <w:sz w:val="24"/>
    </w:rPr>
  </w:style>
  <w:style w:type="character" w:customStyle="1" w:styleId="200">
    <w:name w:val="正文文本 Char Char"/>
    <w:autoRedefine/>
    <w:qFormat/>
    <w:uiPriority w:val="0"/>
    <w:rPr>
      <w:rFonts w:ascii="宋体" w:hAnsi="宋体" w:eastAsia="宋体"/>
      <w:sz w:val="21"/>
      <w:lang w:val="en-US" w:eastAsia="zh-CN"/>
    </w:rPr>
  </w:style>
  <w:style w:type="character" w:customStyle="1" w:styleId="201">
    <w:name w:val="副标题 Char Char"/>
    <w:autoRedefine/>
    <w:qFormat/>
    <w:uiPriority w:val="0"/>
    <w:rPr>
      <w:rFonts w:ascii="Cambria" w:hAnsi="Cambria" w:eastAsia="宋体"/>
      <w:b/>
      <w:kern w:val="28"/>
      <w:sz w:val="32"/>
    </w:rPr>
  </w:style>
  <w:style w:type="character" w:customStyle="1" w:styleId="202">
    <w:name w:val="副标题 Char2"/>
    <w:autoRedefine/>
    <w:qFormat/>
    <w:uiPriority w:val="0"/>
    <w:rPr>
      <w:rFonts w:ascii="Cambria" w:hAnsi="Cambria"/>
      <w:b/>
      <w:kern w:val="28"/>
      <w:sz w:val="32"/>
    </w:rPr>
  </w:style>
  <w:style w:type="character" w:customStyle="1" w:styleId="203">
    <w:name w:val="Variable"/>
    <w:autoRedefine/>
    <w:qFormat/>
    <w:uiPriority w:val="0"/>
    <w:rPr>
      <w:rFonts w:ascii="Times New Roman" w:hAnsi="Times New Roman" w:eastAsia="宋体"/>
      <w:i/>
    </w:rPr>
  </w:style>
  <w:style w:type="character" w:customStyle="1" w:styleId="204">
    <w:name w:val="Quote Char Char"/>
    <w:autoRedefine/>
    <w:qFormat/>
    <w:uiPriority w:val="0"/>
    <w:rPr>
      <w:rFonts w:ascii="宋体" w:hAnsi="宋体" w:eastAsia="宋体"/>
      <w:i/>
      <w:color w:val="000000"/>
      <w:kern w:val="2"/>
      <w:sz w:val="24"/>
      <w:lang w:val="en-US" w:eastAsia="zh-CN"/>
    </w:rPr>
  </w:style>
  <w:style w:type="character" w:customStyle="1" w:styleId="205">
    <w:name w:val="正文文本 Char1"/>
    <w:autoRedefine/>
    <w:qFormat/>
    <w:uiPriority w:val="0"/>
    <w:rPr>
      <w:rFonts w:ascii="Times New Roman" w:hAnsi="Times New Roman" w:eastAsia="宋体"/>
      <w:kern w:val="2"/>
      <w:sz w:val="22"/>
    </w:rPr>
  </w:style>
  <w:style w:type="character" w:customStyle="1" w:styleId="206">
    <w:name w:val="纯文本 Char Char"/>
    <w:autoRedefine/>
    <w:qFormat/>
    <w:uiPriority w:val="0"/>
    <w:rPr>
      <w:rFonts w:ascii="宋体" w:hAnsi="Courier New" w:eastAsia="宋体"/>
      <w:kern w:val="2"/>
      <w:sz w:val="21"/>
      <w:lang w:val="en-US" w:eastAsia="zh-CN"/>
    </w:rPr>
  </w:style>
  <w:style w:type="character" w:customStyle="1" w:styleId="207">
    <w:name w:val="批注主题 Char3"/>
    <w:autoRedefine/>
    <w:qFormat/>
    <w:uiPriority w:val="0"/>
    <w:rPr>
      <w:rFonts w:ascii="Times New Roman" w:hAnsi="Times New Roman" w:eastAsia="宋体"/>
      <w:b/>
      <w:kern w:val="2"/>
      <w:sz w:val="24"/>
    </w:rPr>
  </w:style>
  <w:style w:type="character" w:customStyle="1" w:styleId="208">
    <w:name w:val="Char Char12"/>
    <w:autoRedefine/>
    <w:qFormat/>
    <w:uiPriority w:val="0"/>
    <w:rPr>
      <w:rFonts w:ascii="宋体" w:hAnsi="宋体" w:eastAsia="宋体"/>
      <w:sz w:val="24"/>
      <w:lang w:val="en-US" w:eastAsia="zh-CN"/>
    </w:rPr>
  </w:style>
  <w:style w:type="character" w:customStyle="1" w:styleId="209">
    <w:name w:val="Char Char10"/>
    <w:autoRedefine/>
    <w:qFormat/>
    <w:uiPriority w:val="0"/>
    <w:rPr>
      <w:rFonts w:ascii="Cambria" w:hAnsi="Cambria" w:eastAsia="宋体"/>
      <w:b/>
      <w:kern w:val="2"/>
      <w:sz w:val="32"/>
      <w:lang w:val="en-US" w:eastAsia="zh-CN"/>
    </w:rPr>
  </w:style>
  <w:style w:type="character" w:customStyle="1" w:styleId="210">
    <w:name w:val="副标题 Char1"/>
    <w:autoRedefine/>
    <w:qFormat/>
    <w:uiPriority w:val="11"/>
    <w:rPr>
      <w:rFonts w:ascii="Cambria" w:hAnsi="Cambria" w:eastAsia="宋体"/>
      <w:b/>
      <w:kern w:val="28"/>
      <w:sz w:val="32"/>
    </w:rPr>
  </w:style>
  <w:style w:type="character" w:customStyle="1" w:styleId="211">
    <w:name w:val="批注文字 Char1"/>
    <w:autoRedefine/>
    <w:qFormat/>
    <w:uiPriority w:val="0"/>
    <w:rPr>
      <w:rFonts w:ascii="Times New Roman" w:hAnsi="Times New Roman" w:eastAsia="宋体"/>
      <w:sz w:val="24"/>
    </w:rPr>
  </w:style>
  <w:style w:type="character" w:customStyle="1" w:styleId="212">
    <w:name w:val="纯文本 Char Char Char"/>
    <w:autoRedefine/>
    <w:qFormat/>
    <w:uiPriority w:val="0"/>
    <w:rPr>
      <w:rFonts w:ascii="宋体" w:hAnsi="Courier New" w:eastAsia="宋体"/>
      <w:kern w:val="2"/>
      <w:sz w:val="21"/>
      <w:lang w:val="en-US" w:eastAsia="zh-CN"/>
    </w:rPr>
  </w:style>
  <w:style w:type="character" w:customStyle="1" w:styleId="213">
    <w:name w:val="Char Char16"/>
    <w:autoRedefine/>
    <w:qFormat/>
    <w:uiPriority w:val="0"/>
    <w:rPr>
      <w:rFonts w:ascii="Cambria" w:hAnsi="Cambria" w:eastAsia="宋体"/>
      <w:kern w:val="2"/>
      <w:sz w:val="21"/>
    </w:rPr>
  </w:style>
  <w:style w:type="character" w:customStyle="1" w:styleId="214">
    <w:name w:val="Char Char18"/>
    <w:autoRedefine/>
    <w:qFormat/>
    <w:uiPriority w:val="0"/>
    <w:rPr>
      <w:rFonts w:ascii="Times New Roman" w:hAnsi="Times New Roman" w:eastAsia="宋体"/>
      <w:b/>
      <w:sz w:val="28"/>
    </w:rPr>
  </w:style>
  <w:style w:type="character" w:customStyle="1" w:styleId="215">
    <w:name w:val="Char Char13"/>
    <w:autoRedefine/>
    <w:qFormat/>
    <w:uiPriority w:val="0"/>
    <w:rPr>
      <w:rFonts w:ascii="Times New Roman" w:hAnsi="Times New Roman" w:eastAsia="宋体"/>
      <w:sz w:val="24"/>
    </w:rPr>
  </w:style>
  <w:style w:type="character" w:customStyle="1" w:styleId="216">
    <w:name w:val="明显引用 Char3"/>
    <w:autoRedefine/>
    <w:qFormat/>
    <w:uiPriority w:val="0"/>
    <w:rPr>
      <w:rFonts w:ascii="Times New Roman" w:hAnsi="Times New Roman" w:eastAsia="宋体"/>
      <w:b/>
      <w:i/>
      <w:color w:val="4F81BD"/>
      <w:kern w:val="2"/>
      <w:sz w:val="24"/>
    </w:rPr>
  </w:style>
  <w:style w:type="character" w:customStyle="1" w:styleId="217">
    <w:name w:val="日期 Char1"/>
    <w:autoRedefine/>
    <w:qFormat/>
    <w:uiPriority w:val="0"/>
    <w:rPr>
      <w:rFonts w:ascii="Times New Roman" w:hAnsi="Times New Roman" w:eastAsia="宋体"/>
      <w:sz w:val="24"/>
    </w:rPr>
  </w:style>
  <w:style w:type="character" w:customStyle="1" w:styleId="218">
    <w:name w:val="Char Char19"/>
    <w:autoRedefine/>
    <w:qFormat/>
    <w:uiPriority w:val="0"/>
    <w:rPr>
      <w:rFonts w:ascii="Arial" w:hAnsi="Arial" w:eastAsia="宋体"/>
      <w:b/>
      <w:sz w:val="28"/>
    </w:rPr>
  </w:style>
  <w:style w:type="character" w:customStyle="1" w:styleId="219">
    <w:name w:val="Char Char15"/>
    <w:autoRedefine/>
    <w:qFormat/>
    <w:uiPriority w:val="0"/>
    <w:rPr>
      <w:rFonts w:ascii="Times New Roman" w:hAnsi="Times New Roman" w:eastAsia="宋体"/>
      <w:kern w:val="2"/>
      <w:sz w:val="24"/>
    </w:rPr>
  </w:style>
  <w:style w:type="character" w:customStyle="1" w:styleId="220">
    <w:name w:val="标题 2 Char Char"/>
    <w:autoRedefine/>
    <w:qFormat/>
    <w:uiPriority w:val="0"/>
    <w:rPr>
      <w:rFonts w:ascii="Arial" w:hAnsi="Arial" w:eastAsia="黑体"/>
      <w:b/>
      <w:kern w:val="2"/>
      <w:sz w:val="32"/>
      <w:lang w:val="en-US" w:eastAsia="zh-CN"/>
    </w:rPr>
  </w:style>
  <w:style w:type="character" w:customStyle="1" w:styleId="221">
    <w:name w:val="正文文本缩进 2 Char1"/>
    <w:autoRedefine/>
    <w:qFormat/>
    <w:uiPriority w:val="0"/>
    <w:rPr>
      <w:rFonts w:ascii="Times New Roman" w:hAnsi="Times New Roman" w:eastAsia="宋体"/>
      <w:kern w:val="2"/>
      <w:sz w:val="21"/>
    </w:rPr>
  </w:style>
  <w:style w:type="character" w:customStyle="1" w:styleId="222">
    <w:name w:val="Char Char2"/>
    <w:autoRedefine/>
    <w:qFormat/>
    <w:uiPriority w:val="0"/>
    <w:rPr>
      <w:rFonts w:ascii="宋体" w:hAnsi="宋体" w:eastAsia="宋体"/>
      <w:b/>
      <w:kern w:val="2"/>
      <w:sz w:val="24"/>
      <w:lang w:val="en-US" w:eastAsia="zh-CN"/>
    </w:rPr>
  </w:style>
  <w:style w:type="character" w:customStyle="1" w:styleId="223">
    <w:name w:val="表正文 Char1"/>
    <w:autoRedefine/>
    <w:qFormat/>
    <w:uiPriority w:val="0"/>
    <w:rPr>
      <w:rFonts w:ascii="Times New Roman" w:hAnsi="Times New Roman" w:eastAsia="宋体"/>
      <w:kern w:val="2"/>
      <w:sz w:val="21"/>
    </w:rPr>
  </w:style>
  <w:style w:type="character" w:customStyle="1" w:styleId="224">
    <w:name w:val="Char Char Char"/>
    <w:autoRedefine/>
    <w:qFormat/>
    <w:uiPriority w:val="0"/>
    <w:rPr>
      <w:rFonts w:ascii="宋体" w:hAnsi="宋体" w:eastAsia="宋体"/>
      <w:kern w:val="2"/>
      <w:sz w:val="24"/>
      <w:lang w:val="en-US" w:eastAsia="zh-CN"/>
    </w:rPr>
  </w:style>
  <w:style w:type="character" w:customStyle="1" w:styleId="225">
    <w:name w:val="正文文本 + 间距 0 pt"/>
    <w:autoRedefine/>
    <w:qFormat/>
    <w:uiPriority w:val="0"/>
    <w:rPr>
      <w:rFonts w:ascii="宋体" w:hAnsi="宋体" w:eastAsia="宋体"/>
      <w:spacing w:val="10"/>
      <w:kern w:val="2"/>
      <w:sz w:val="24"/>
      <w:lang w:val="en-US" w:eastAsia="en-US"/>
    </w:rPr>
  </w:style>
  <w:style w:type="character" w:customStyle="1" w:styleId="226">
    <w:name w:val="Char Char23"/>
    <w:autoRedefine/>
    <w:qFormat/>
    <w:uiPriority w:val="0"/>
    <w:rPr>
      <w:rFonts w:ascii="Times New Roman" w:hAnsi="Times New Roman" w:eastAsia="宋体"/>
      <w:b/>
      <w:kern w:val="44"/>
      <w:sz w:val="44"/>
      <w:lang w:val="en-US" w:eastAsia="zh-CN"/>
    </w:rPr>
  </w:style>
  <w:style w:type="character" w:customStyle="1" w:styleId="227">
    <w:name w:val="标题 4 Char Char"/>
    <w:autoRedefine/>
    <w:qFormat/>
    <w:uiPriority w:val="0"/>
    <w:rPr>
      <w:rFonts w:ascii="Cambria" w:hAnsi="Cambria" w:eastAsia="宋体"/>
      <w:b/>
      <w:kern w:val="2"/>
      <w:sz w:val="28"/>
    </w:rPr>
  </w:style>
  <w:style w:type="character" w:customStyle="1" w:styleId="228">
    <w:name w:val="Comment Text Char1"/>
    <w:autoRedefine/>
    <w:qFormat/>
    <w:uiPriority w:val="0"/>
    <w:rPr>
      <w:rFonts w:ascii="Times New Roman" w:hAnsi="Times New Roman" w:eastAsia="宋体"/>
      <w:sz w:val="24"/>
    </w:rPr>
  </w:style>
  <w:style w:type="character" w:customStyle="1" w:styleId="229">
    <w:name w:val="标题 Char"/>
    <w:link w:val="45"/>
    <w:autoRedefine/>
    <w:qFormat/>
    <w:locked/>
    <w:uiPriority w:val="0"/>
    <w:rPr>
      <w:rFonts w:ascii="Cambria" w:hAnsi="Cambria"/>
      <w:b/>
      <w:kern w:val="2"/>
      <w:sz w:val="32"/>
    </w:rPr>
  </w:style>
  <w:style w:type="character" w:customStyle="1" w:styleId="230">
    <w:name w:val="样式 Char"/>
    <w:link w:val="231"/>
    <w:autoRedefine/>
    <w:qFormat/>
    <w:locked/>
    <w:uiPriority w:val="0"/>
    <w:rPr>
      <w:rFonts w:ascii="宋体" w:eastAsia="宋体"/>
      <w:sz w:val="24"/>
      <w:lang w:val="en-US" w:eastAsia="zh-CN"/>
    </w:rPr>
  </w:style>
  <w:style w:type="paragraph" w:customStyle="1" w:styleId="231">
    <w:name w:val="样式"/>
    <w:link w:val="230"/>
    <w:autoRedefine/>
    <w:qFormat/>
    <w:uiPriority w:val="0"/>
    <w:pPr>
      <w:widowControl w:val="0"/>
      <w:autoSpaceDE w:val="0"/>
      <w:autoSpaceDN w:val="0"/>
      <w:adjustRightInd w:val="0"/>
      <w:spacing w:line="400" w:lineRule="exact"/>
      <w:ind w:firstLine="200" w:firstLineChars="200"/>
    </w:pPr>
    <w:rPr>
      <w:rFonts w:ascii="宋体" w:hAnsi="宋体" w:eastAsia="宋体" w:cs="宋体"/>
      <w:sz w:val="24"/>
      <w:szCs w:val="24"/>
      <w:lang w:val="en-US" w:eastAsia="zh-CN" w:bidi="ar-SA"/>
    </w:rPr>
  </w:style>
  <w:style w:type="character" w:customStyle="1" w:styleId="232">
    <w:name w:val="超链接_0"/>
    <w:autoRedefine/>
    <w:qFormat/>
    <w:uiPriority w:val="99"/>
    <w:rPr>
      <w:rFonts w:ascii="Calibri" w:hAnsi="Calibri" w:eastAsia="宋体"/>
      <w:color w:val="0000FF"/>
      <w:u w:val="single"/>
    </w:rPr>
  </w:style>
  <w:style w:type="character" w:customStyle="1" w:styleId="233">
    <w:name w:val="Para head"/>
    <w:autoRedefine/>
    <w:qFormat/>
    <w:uiPriority w:val="0"/>
    <w:rPr>
      <w:rFonts w:ascii="Arial" w:hAnsi="Arial"/>
      <w:sz w:val="20"/>
    </w:rPr>
  </w:style>
  <w:style w:type="character" w:customStyle="1" w:styleId="234">
    <w:name w:val="Char Char"/>
    <w:link w:val="235"/>
    <w:autoRedefine/>
    <w:qFormat/>
    <w:locked/>
    <w:uiPriority w:val="0"/>
    <w:rPr>
      <w:kern w:val="2"/>
      <w:sz w:val="24"/>
    </w:rPr>
  </w:style>
  <w:style w:type="paragraph" w:customStyle="1" w:styleId="235">
    <w:name w:val="Char"/>
    <w:basedOn w:val="1"/>
    <w:link w:val="234"/>
    <w:autoRedefine/>
    <w:qFormat/>
    <w:uiPriority w:val="0"/>
    <w:pPr>
      <w:widowControl/>
      <w:spacing w:after="160" w:line="240" w:lineRule="exact"/>
      <w:jc w:val="left"/>
    </w:pPr>
    <w:rPr>
      <w:sz w:val="24"/>
      <w:szCs w:val="20"/>
    </w:rPr>
  </w:style>
  <w:style w:type="character" w:customStyle="1" w:styleId="236">
    <w:name w:val="标题 5 Char1"/>
    <w:autoRedefine/>
    <w:qFormat/>
    <w:uiPriority w:val="0"/>
    <w:rPr>
      <w:rFonts w:ascii="宋体" w:hAnsi="宋体" w:eastAsia="宋体"/>
      <w:b/>
      <w:kern w:val="2"/>
      <w:sz w:val="28"/>
      <w:lang w:val="en-US" w:eastAsia="zh-CN"/>
    </w:rPr>
  </w:style>
  <w:style w:type="character" w:customStyle="1" w:styleId="237">
    <w:name w:val="msointenseemphasis"/>
    <w:autoRedefine/>
    <w:qFormat/>
    <w:uiPriority w:val="0"/>
    <w:rPr>
      <w:rFonts w:ascii="Times New Roman" w:hAnsi="Times New Roman" w:eastAsia="宋体"/>
      <w:b/>
      <w:i/>
      <w:color w:val="4F81BD"/>
    </w:rPr>
  </w:style>
  <w:style w:type="character" w:customStyle="1" w:styleId="238">
    <w:name w:val="msosubtleemphasis"/>
    <w:autoRedefine/>
    <w:qFormat/>
    <w:uiPriority w:val="0"/>
    <w:rPr>
      <w:rFonts w:ascii="Times New Roman" w:hAnsi="Times New Roman" w:eastAsia="宋体"/>
      <w:i/>
      <w:color w:val="808080"/>
    </w:rPr>
  </w:style>
  <w:style w:type="character" w:customStyle="1" w:styleId="239">
    <w:name w:val="ҳŻ"/>
    <w:autoRedefine/>
    <w:qFormat/>
    <w:uiPriority w:val="0"/>
    <w:rPr>
      <w:rFonts w:ascii="宋体" w:hAnsi="宋体" w:eastAsia="宋体"/>
      <w:sz w:val="32"/>
    </w:rPr>
  </w:style>
  <w:style w:type="character" w:customStyle="1" w:styleId="240">
    <w:name w:val="明显参考11"/>
    <w:autoRedefine/>
    <w:qFormat/>
    <w:uiPriority w:val="0"/>
    <w:rPr>
      <w:rFonts w:ascii="Times New Roman" w:hAnsi="Times New Roman" w:eastAsia="宋体"/>
      <w:b/>
      <w:smallCaps/>
      <w:color w:val="C0504D"/>
      <w:spacing w:val="5"/>
      <w:u w:val="single"/>
    </w:rPr>
  </w:style>
  <w:style w:type="character" w:customStyle="1" w:styleId="241">
    <w:name w:val="标题 9 Char Char"/>
    <w:autoRedefine/>
    <w:qFormat/>
    <w:uiPriority w:val="0"/>
    <w:rPr>
      <w:rFonts w:ascii="Cambria" w:hAnsi="Cambria" w:eastAsia="宋体"/>
      <w:kern w:val="2"/>
      <w:sz w:val="21"/>
    </w:rPr>
  </w:style>
  <w:style w:type="character" w:customStyle="1" w:styleId="242">
    <w:name w:val="明显强调1"/>
    <w:autoRedefine/>
    <w:qFormat/>
    <w:uiPriority w:val="0"/>
    <w:rPr>
      <w:rFonts w:ascii="Times New Roman" w:hAnsi="Times New Roman" w:eastAsia="宋体"/>
      <w:b/>
      <w:i/>
      <w:color w:val="4F81BD"/>
    </w:rPr>
  </w:style>
  <w:style w:type="character" w:customStyle="1" w:styleId="243">
    <w:name w:val="正文文本 Char2"/>
    <w:autoRedefine/>
    <w:qFormat/>
    <w:uiPriority w:val="0"/>
    <w:rPr>
      <w:rFonts w:ascii="Times New Roman" w:hAnsi="Times New Roman" w:eastAsia="宋体"/>
      <w:kern w:val="2"/>
      <w:sz w:val="24"/>
    </w:rPr>
  </w:style>
  <w:style w:type="character" w:customStyle="1" w:styleId="244">
    <w:name w:val="Char Char81"/>
    <w:autoRedefine/>
    <w:qFormat/>
    <w:uiPriority w:val="0"/>
    <w:rPr>
      <w:rFonts w:ascii="Arial" w:hAnsi="Arial" w:eastAsia="黑体"/>
      <w:b/>
      <w:kern w:val="2"/>
      <w:sz w:val="32"/>
      <w:lang w:val="en-US" w:eastAsia="zh-CN"/>
    </w:rPr>
  </w:style>
  <w:style w:type="character" w:customStyle="1" w:styleId="245">
    <w:name w:val="正文文本缩进 Char1"/>
    <w:autoRedefine/>
    <w:qFormat/>
    <w:uiPriority w:val="0"/>
    <w:rPr>
      <w:rFonts w:ascii="Times New Roman" w:hAnsi="Times New Roman" w:eastAsia="宋体"/>
      <w:sz w:val="24"/>
    </w:rPr>
  </w:style>
  <w:style w:type="character" w:customStyle="1" w:styleId="246">
    <w:name w:val="bigfont1"/>
    <w:autoRedefine/>
    <w:qFormat/>
    <w:uiPriority w:val="0"/>
    <w:rPr>
      <w:rFonts w:eastAsia="宋体"/>
      <w:color w:val="000000"/>
      <w:sz w:val="24"/>
      <w:u w:val="none"/>
    </w:rPr>
  </w:style>
  <w:style w:type="character" w:customStyle="1" w:styleId="247">
    <w:name w:val="不明显强调11"/>
    <w:autoRedefine/>
    <w:qFormat/>
    <w:uiPriority w:val="0"/>
    <w:rPr>
      <w:rFonts w:ascii="Times New Roman" w:hAnsi="Times New Roman" w:eastAsia="宋体"/>
      <w:i/>
      <w:color w:val="808080"/>
    </w:rPr>
  </w:style>
  <w:style w:type="character" w:customStyle="1" w:styleId="248">
    <w:name w:val="Char Char21"/>
    <w:autoRedefine/>
    <w:qFormat/>
    <w:uiPriority w:val="0"/>
    <w:rPr>
      <w:rFonts w:ascii="Arial" w:hAnsi="Arial" w:eastAsia="黑体"/>
      <w:b/>
      <w:sz w:val="32"/>
    </w:rPr>
  </w:style>
  <w:style w:type="character" w:customStyle="1" w:styleId="249">
    <w:name w:val="Char Char71"/>
    <w:autoRedefine/>
    <w:qFormat/>
    <w:uiPriority w:val="0"/>
    <w:rPr>
      <w:rFonts w:ascii="Arial" w:hAnsi="Arial" w:eastAsia="黑体"/>
      <w:b/>
      <w:kern w:val="2"/>
      <w:sz w:val="32"/>
      <w:lang w:val="en-US" w:eastAsia="zh-CN"/>
    </w:rPr>
  </w:style>
  <w:style w:type="character" w:customStyle="1" w:styleId="250">
    <w:name w:val="标题 Char3"/>
    <w:autoRedefine/>
    <w:qFormat/>
    <w:uiPriority w:val="99"/>
    <w:rPr>
      <w:rFonts w:ascii="Calibri Light" w:hAnsi="Calibri Light" w:eastAsia="宋体"/>
      <w:b/>
      <w:sz w:val="32"/>
    </w:rPr>
  </w:style>
  <w:style w:type="character" w:customStyle="1" w:styleId="251">
    <w:name w:val="脚注文本 Char"/>
    <w:link w:val="37"/>
    <w:autoRedefine/>
    <w:qFormat/>
    <w:locked/>
    <w:uiPriority w:val="0"/>
    <w:rPr>
      <w:sz w:val="18"/>
    </w:rPr>
  </w:style>
  <w:style w:type="character" w:customStyle="1" w:styleId="252">
    <w:name w:val="纯文本 Char2"/>
    <w:autoRedefine/>
    <w:qFormat/>
    <w:uiPriority w:val="0"/>
    <w:rPr>
      <w:rFonts w:ascii="宋体" w:hAnsi="Courier New" w:eastAsia="宋体"/>
      <w:kern w:val="2"/>
      <w:sz w:val="21"/>
    </w:rPr>
  </w:style>
  <w:style w:type="character" w:customStyle="1" w:styleId="253">
    <w:name w:val="批注文字 字符1"/>
    <w:autoRedefine/>
    <w:qFormat/>
    <w:uiPriority w:val="99"/>
    <w:rPr>
      <w:rFonts w:ascii="Times New Roman" w:hAnsi="Times New Roman" w:eastAsia="宋体"/>
      <w:kern w:val="2"/>
      <w:sz w:val="24"/>
      <w:lang w:val="en-US" w:eastAsia="zh-CN"/>
    </w:rPr>
  </w:style>
  <w:style w:type="character" w:customStyle="1" w:styleId="254">
    <w:name w:val="引用 Char3"/>
    <w:autoRedefine/>
    <w:qFormat/>
    <w:uiPriority w:val="0"/>
    <w:rPr>
      <w:rFonts w:ascii="Times New Roman" w:hAnsi="Times New Roman" w:eastAsia="宋体"/>
      <w:i/>
      <w:color w:val="000000"/>
      <w:kern w:val="2"/>
      <w:sz w:val="24"/>
    </w:rPr>
  </w:style>
  <w:style w:type="character" w:customStyle="1" w:styleId="255">
    <w:name w:val="正文文本 字符"/>
    <w:autoRedefine/>
    <w:qFormat/>
    <w:uiPriority w:val="99"/>
    <w:rPr>
      <w:rFonts w:ascii="Times New Roman" w:hAnsi="Times New Roman" w:eastAsia="宋体"/>
      <w:kern w:val="2"/>
      <w:sz w:val="22"/>
      <w:lang w:val="en-US" w:eastAsia="zh-CN"/>
    </w:rPr>
  </w:style>
  <w:style w:type="character" w:customStyle="1" w:styleId="256">
    <w:name w:val="批注框文本 Char2"/>
    <w:autoRedefine/>
    <w:qFormat/>
    <w:uiPriority w:val="0"/>
    <w:rPr>
      <w:rFonts w:ascii="Times New Roman" w:hAnsi="Times New Roman" w:eastAsia="宋体"/>
      <w:kern w:val="2"/>
      <w:sz w:val="18"/>
    </w:rPr>
  </w:style>
  <w:style w:type="character" w:customStyle="1" w:styleId="257">
    <w:name w:val="question-title2"/>
    <w:autoRedefine/>
    <w:qFormat/>
    <w:uiPriority w:val="0"/>
    <w:rPr>
      <w:rFonts w:ascii="Times New Roman" w:hAnsi="Times New Roman" w:eastAsia="宋体" w:cs="Times New Roman"/>
    </w:rPr>
  </w:style>
  <w:style w:type="character" w:customStyle="1" w:styleId="258">
    <w:name w:val="bookmark"/>
    <w:autoRedefine/>
    <w:qFormat/>
    <w:uiPriority w:val="0"/>
    <w:rPr>
      <w:rFonts w:ascii="Times New Roman" w:hAnsi="Times New Roman" w:eastAsia="宋体" w:cs="Times New Roman"/>
    </w:rPr>
  </w:style>
  <w:style w:type="character" w:customStyle="1" w:styleId="259">
    <w:name w:val="无间隔 Char"/>
    <w:link w:val="260"/>
    <w:autoRedefine/>
    <w:qFormat/>
    <w:locked/>
    <w:uiPriority w:val="0"/>
    <w:rPr>
      <w:kern w:val="2"/>
      <w:sz w:val="24"/>
      <w:lang w:val="en-US" w:eastAsia="zh-CN"/>
    </w:rPr>
  </w:style>
  <w:style w:type="paragraph" w:styleId="260">
    <w:name w:val="No Spacing"/>
    <w:link w:val="259"/>
    <w:autoRedefine/>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61">
    <w:name w:val="HTML 预设格式 Char1"/>
    <w:autoRedefine/>
    <w:qFormat/>
    <w:uiPriority w:val="0"/>
    <w:rPr>
      <w:rFonts w:ascii="Courier New" w:hAnsi="Courier New" w:eastAsia="宋体"/>
      <w:kern w:val="2"/>
    </w:rPr>
  </w:style>
  <w:style w:type="character" w:customStyle="1" w:styleId="262">
    <w:name w:val="Char Char4"/>
    <w:autoRedefine/>
    <w:qFormat/>
    <w:uiPriority w:val="0"/>
    <w:rPr>
      <w:rFonts w:ascii="Cambria" w:hAnsi="Cambria" w:eastAsia="宋体"/>
      <w:b/>
      <w:kern w:val="28"/>
      <w:sz w:val="32"/>
      <w:lang w:val="en-US" w:eastAsia="zh-CN"/>
    </w:rPr>
  </w:style>
  <w:style w:type="character" w:customStyle="1" w:styleId="263">
    <w:name w:val="明显强调2"/>
    <w:autoRedefine/>
    <w:qFormat/>
    <w:uiPriority w:val="99"/>
    <w:rPr>
      <w:rFonts w:ascii="Times New Roman" w:hAnsi="Times New Roman" w:eastAsia="宋体"/>
      <w:b/>
      <w:i/>
      <w:color w:val="4F81BD"/>
    </w:rPr>
  </w:style>
  <w:style w:type="character" w:customStyle="1" w:styleId="264">
    <w:name w:val="msosubtlereference"/>
    <w:autoRedefine/>
    <w:qFormat/>
    <w:uiPriority w:val="0"/>
    <w:rPr>
      <w:rFonts w:ascii="Times New Roman" w:hAnsi="Times New Roman" w:eastAsia="宋体"/>
      <w:smallCaps/>
      <w:color w:val="C0504D"/>
      <w:u w:val="single"/>
    </w:rPr>
  </w:style>
  <w:style w:type="character" w:customStyle="1" w:styleId="265">
    <w:name w:val="正文文本 2 Char1"/>
    <w:autoRedefine/>
    <w:qFormat/>
    <w:uiPriority w:val="0"/>
    <w:rPr>
      <w:rFonts w:ascii="Times New Roman" w:hAnsi="Times New Roman" w:eastAsia="宋体"/>
      <w:kern w:val="2"/>
      <w:sz w:val="24"/>
    </w:rPr>
  </w:style>
  <w:style w:type="character" w:customStyle="1" w:styleId="266">
    <w:name w:val="Intense Quote Char1"/>
    <w:autoRedefine/>
    <w:qFormat/>
    <w:locked/>
    <w:uiPriority w:val="99"/>
    <w:rPr>
      <w:b/>
      <w:i/>
      <w:color w:val="4F81BD"/>
    </w:rPr>
  </w:style>
  <w:style w:type="paragraph" w:styleId="267">
    <w:name w:val="Intense Quote"/>
    <w:basedOn w:val="1"/>
    <w:next w:val="1"/>
    <w:link w:val="268"/>
    <w:autoRedefine/>
    <w:qFormat/>
    <w:uiPriority w:val="0"/>
    <w:pPr>
      <w:pBdr>
        <w:bottom w:val="single" w:color="4F81BD" w:sz="4" w:space="4"/>
      </w:pBdr>
      <w:spacing w:before="200" w:after="280"/>
      <w:ind w:left="936" w:right="936"/>
    </w:pPr>
    <w:rPr>
      <w:b/>
      <w:i/>
      <w:color w:val="4F81BD"/>
      <w:kern w:val="0"/>
      <w:sz w:val="20"/>
      <w:szCs w:val="20"/>
    </w:rPr>
  </w:style>
  <w:style w:type="character" w:customStyle="1" w:styleId="268">
    <w:name w:val="明显引用 Char"/>
    <w:link w:val="267"/>
    <w:autoRedefine/>
    <w:qFormat/>
    <w:locked/>
    <w:uiPriority w:val="0"/>
    <w:rPr>
      <w:rFonts w:cs="Times New Roman"/>
      <w:b/>
      <w:bCs/>
      <w:i/>
      <w:iCs/>
      <w:color w:val="4F81BD"/>
      <w:sz w:val="24"/>
      <w:szCs w:val="24"/>
    </w:rPr>
  </w:style>
  <w:style w:type="character" w:customStyle="1" w:styleId="269">
    <w:name w:val="正文文本缩进 3 Char2"/>
    <w:autoRedefine/>
    <w:qFormat/>
    <w:uiPriority w:val="0"/>
    <w:rPr>
      <w:rFonts w:ascii="Times New Roman" w:hAnsi="Times New Roman" w:eastAsia="宋体"/>
      <w:kern w:val="2"/>
      <w:sz w:val="16"/>
    </w:rPr>
  </w:style>
  <w:style w:type="character" w:customStyle="1" w:styleId="270">
    <w:name w:val="不明显强调12"/>
    <w:autoRedefine/>
    <w:qFormat/>
    <w:uiPriority w:val="99"/>
    <w:rPr>
      <w:rFonts w:ascii="Times New Roman" w:hAnsi="Times New Roman" w:eastAsia="宋体"/>
      <w:i/>
      <w:color w:val="808080"/>
    </w:rPr>
  </w:style>
  <w:style w:type="character" w:customStyle="1" w:styleId="271">
    <w:name w:val="标题5 Char Char"/>
    <w:link w:val="272"/>
    <w:autoRedefine/>
    <w:qFormat/>
    <w:locked/>
    <w:uiPriority w:val="0"/>
    <w:rPr>
      <w:rFonts w:ascii="Arial" w:hAnsi="Arial"/>
      <w:b/>
      <w:sz w:val="32"/>
    </w:rPr>
  </w:style>
  <w:style w:type="paragraph" w:customStyle="1" w:styleId="272">
    <w:name w:val="标题5"/>
    <w:basedOn w:val="4"/>
    <w:link w:val="271"/>
    <w:autoRedefine/>
    <w:qFormat/>
    <w:uiPriority w:val="0"/>
    <w:pPr>
      <w:spacing w:line="413" w:lineRule="auto"/>
    </w:pPr>
    <w:rPr>
      <w:rFonts w:ascii="Arial" w:hAnsi="Arial"/>
      <w:bCs/>
    </w:rPr>
  </w:style>
  <w:style w:type="character" w:customStyle="1" w:styleId="273">
    <w:name w:val="font161"/>
    <w:autoRedefine/>
    <w:qFormat/>
    <w:uiPriority w:val="0"/>
    <w:rPr>
      <w:rFonts w:ascii="Times New Roman" w:hAnsi="Times New Roman" w:eastAsia="宋体"/>
      <w:b/>
      <w:sz w:val="32"/>
    </w:rPr>
  </w:style>
  <w:style w:type="character" w:customStyle="1" w:styleId="274">
    <w:name w:val="批注框文本 Char1"/>
    <w:autoRedefine/>
    <w:qFormat/>
    <w:uiPriority w:val="0"/>
    <w:rPr>
      <w:rFonts w:ascii="Times New Roman" w:hAnsi="Times New Roman" w:eastAsia="宋体"/>
      <w:sz w:val="18"/>
    </w:rPr>
  </w:style>
  <w:style w:type="character" w:customStyle="1" w:styleId="275">
    <w:name w:val="纯文本 Char21"/>
    <w:autoRedefine/>
    <w:qFormat/>
    <w:uiPriority w:val="0"/>
    <w:rPr>
      <w:rFonts w:ascii="宋体" w:hAnsi="Courier New" w:eastAsia="宋体"/>
      <w:kern w:val="2"/>
      <w:sz w:val="21"/>
    </w:rPr>
  </w:style>
  <w:style w:type="character" w:customStyle="1" w:styleId="276">
    <w:name w:val="Char Char3"/>
    <w:autoRedefine/>
    <w:qFormat/>
    <w:uiPriority w:val="0"/>
    <w:rPr>
      <w:rFonts w:ascii="宋体" w:hAnsi="宋体" w:eastAsia="宋体"/>
      <w:kern w:val="2"/>
      <w:sz w:val="24"/>
      <w:lang w:val="en-US" w:eastAsia="zh-CN"/>
    </w:rPr>
  </w:style>
  <w:style w:type="character" w:customStyle="1" w:styleId="277">
    <w:name w:val="引用 Char Char"/>
    <w:autoRedefine/>
    <w:qFormat/>
    <w:uiPriority w:val="0"/>
    <w:rPr>
      <w:rFonts w:ascii="宋体" w:hAnsi="宋体" w:eastAsia="宋体"/>
      <w:i/>
      <w:color w:val="000000"/>
      <w:kern w:val="2"/>
      <w:sz w:val="24"/>
    </w:rPr>
  </w:style>
  <w:style w:type="character" w:customStyle="1" w:styleId="278">
    <w:name w:val="正文文本缩进 3 Char Char"/>
    <w:autoRedefine/>
    <w:qFormat/>
    <w:uiPriority w:val="0"/>
    <w:rPr>
      <w:rFonts w:ascii="仿宋_GB2312" w:hAnsi="Times New Roman" w:eastAsia="仿宋_GB2312"/>
      <w:kern w:val="2"/>
      <w:sz w:val="24"/>
      <w:lang w:val="en-US" w:eastAsia="zh-CN"/>
    </w:rPr>
  </w:style>
  <w:style w:type="character" w:customStyle="1" w:styleId="279">
    <w:name w:val="明显参考2"/>
    <w:autoRedefine/>
    <w:qFormat/>
    <w:uiPriority w:val="99"/>
    <w:rPr>
      <w:rFonts w:ascii="Times New Roman" w:hAnsi="Times New Roman" w:eastAsia="宋体"/>
      <w:b/>
      <w:smallCaps/>
      <w:color w:val="C0504D"/>
      <w:spacing w:val="5"/>
      <w:u w:val="single"/>
    </w:rPr>
  </w:style>
  <w:style w:type="character" w:customStyle="1" w:styleId="280">
    <w:name w:val="批注文字 Char"/>
    <w:autoRedefine/>
    <w:qFormat/>
    <w:uiPriority w:val="0"/>
    <w:rPr>
      <w:rFonts w:ascii="Times New Roman" w:hAnsi="Times New Roman" w:eastAsia="宋体"/>
      <w:kern w:val="2"/>
      <w:sz w:val="24"/>
    </w:rPr>
  </w:style>
  <w:style w:type="character" w:customStyle="1" w:styleId="281">
    <w:name w:val="IRMS (F) Char11"/>
    <w:autoRedefine/>
    <w:qFormat/>
    <w:uiPriority w:val="0"/>
    <w:rPr>
      <w:rFonts w:ascii="宋体" w:hAnsi="宋体" w:eastAsia="宋体"/>
      <w:kern w:val="2"/>
      <w:sz w:val="18"/>
      <w:lang w:val="en-US" w:eastAsia="zh-CN"/>
    </w:rPr>
  </w:style>
  <w:style w:type="character" w:customStyle="1" w:styleId="282">
    <w:name w:val="zhczw Char Char"/>
    <w:link w:val="283"/>
    <w:autoRedefine/>
    <w:qFormat/>
    <w:locked/>
    <w:uiPriority w:val="0"/>
    <w:rPr>
      <w:snapToGrid w:val="0"/>
      <w:spacing w:val="8"/>
      <w:sz w:val="24"/>
    </w:rPr>
  </w:style>
  <w:style w:type="paragraph" w:customStyle="1" w:styleId="283">
    <w:name w:val="zhczw"/>
    <w:basedOn w:val="1"/>
    <w:link w:val="282"/>
    <w:autoRedefine/>
    <w:qFormat/>
    <w:uiPriority w:val="0"/>
    <w:pPr>
      <w:spacing w:line="180" w:lineRule="auto"/>
    </w:pPr>
    <w:rPr>
      <w:spacing w:val="8"/>
      <w:kern w:val="0"/>
      <w:sz w:val="24"/>
      <w:szCs w:val="20"/>
    </w:rPr>
  </w:style>
  <w:style w:type="character" w:customStyle="1" w:styleId="284">
    <w:name w:val="文档结构图 Char1"/>
    <w:autoRedefine/>
    <w:qFormat/>
    <w:uiPriority w:val="0"/>
    <w:rPr>
      <w:rFonts w:ascii="宋体" w:hAnsi="Times New Roman" w:eastAsia="宋体"/>
      <w:sz w:val="18"/>
    </w:rPr>
  </w:style>
  <w:style w:type="character" w:customStyle="1" w:styleId="285">
    <w:name w:val="Char Char24"/>
    <w:autoRedefine/>
    <w:qFormat/>
    <w:uiPriority w:val="0"/>
    <w:rPr>
      <w:rFonts w:ascii="Times New Roman" w:hAnsi="Times New Roman" w:eastAsia="宋体"/>
      <w:b/>
      <w:kern w:val="44"/>
      <w:sz w:val="44"/>
      <w:lang w:val="en-US" w:eastAsia="zh-CN"/>
    </w:rPr>
  </w:style>
  <w:style w:type="character" w:customStyle="1" w:styleId="286">
    <w:name w:val="标题 Char Char"/>
    <w:autoRedefine/>
    <w:qFormat/>
    <w:uiPriority w:val="0"/>
    <w:rPr>
      <w:rFonts w:ascii="Cambria" w:hAnsi="Cambria" w:eastAsia="宋体"/>
      <w:b/>
      <w:kern w:val="2"/>
      <w:sz w:val="32"/>
    </w:rPr>
  </w:style>
  <w:style w:type="character" w:customStyle="1" w:styleId="287">
    <w:name w:val="未处理的提及1"/>
    <w:autoRedefine/>
    <w:qFormat/>
    <w:uiPriority w:val="99"/>
    <w:rPr>
      <w:rFonts w:ascii="Times New Roman" w:hAnsi="Times New Roman" w:eastAsia="宋体"/>
      <w:color w:val="808080"/>
      <w:shd w:val="clear" w:color="auto" w:fill="E6E6E6"/>
    </w:rPr>
  </w:style>
  <w:style w:type="character" w:customStyle="1" w:styleId="288">
    <w:name w:val="Heading 3 Char1"/>
    <w:autoRedefine/>
    <w:qFormat/>
    <w:uiPriority w:val="0"/>
    <w:rPr>
      <w:rFonts w:ascii="Times New Roman" w:hAnsi="Times New Roman" w:eastAsia="宋体"/>
      <w:b/>
      <w:kern w:val="2"/>
      <w:sz w:val="32"/>
      <w:lang w:val="en-US" w:eastAsia="zh-CN"/>
    </w:rPr>
  </w:style>
  <w:style w:type="character" w:customStyle="1" w:styleId="289">
    <w:name w:val="Char Char26"/>
    <w:autoRedefine/>
    <w:qFormat/>
    <w:uiPriority w:val="0"/>
    <w:rPr>
      <w:rFonts w:ascii="Cambria" w:hAnsi="Cambria" w:eastAsia="宋体"/>
      <w:b/>
      <w:kern w:val="2"/>
      <w:sz w:val="32"/>
    </w:rPr>
  </w:style>
  <w:style w:type="character" w:customStyle="1" w:styleId="290">
    <w:name w:val="1page sec3 Char"/>
    <w:autoRedefine/>
    <w:qFormat/>
    <w:uiPriority w:val="0"/>
    <w:rPr>
      <w:rFonts w:ascii="宋体" w:hAnsi="宋体" w:eastAsia="宋体"/>
      <w:kern w:val="2"/>
      <w:sz w:val="18"/>
      <w:lang w:val="en-US" w:eastAsia="zh-CN"/>
    </w:rPr>
  </w:style>
  <w:style w:type="character" w:customStyle="1" w:styleId="291">
    <w:name w:val="Intense Quote Char Char"/>
    <w:autoRedefine/>
    <w:qFormat/>
    <w:uiPriority w:val="0"/>
    <w:rPr>
      <w:rFonts w:ascii="宋体" w:hAnsi="宋体" w:eastAsia="宋体"/>
      <w:b/>
      <w:i/>
      <w:color w:val="4F81BD"/>
      <w:kern w:val="2"/>
      <w:sz w:val="24"/>
      <w:lang w:val="en-US" w:eastAsia="zh-CN"/>
    </w:rPr>
  </w:style>
  <w:style w:type="character" w:customStyle="1" w:styleId="292">
    <w:name w:val="不明显参考11"/>
    <w:autoRedefine/>
    <w:qFormat/>
    <w:uiPriority w:val="0"/>
    <w:rPr>
      <w:rFonts w:ascii="Times New Roman" w:hAnsi="Times New Roman" w:eastAsia="宋体"/>
      <w:smallCaps/>
      <w:color w:val="C0504D"/>
      <w:u w:val="single"/>
    </w:rPr>
  </w:style>
  <w:style w:type="character" w:customStyle="1" w:styleId="293">
    <w:name w:val="标题 6 Char Char"/>
    <w:autoRedefine/>
    <w:qFormat/>
    <w:uiPriority w:val="0"/>
    <w:rPr>
      <w:rFonts w:ascii="Cambria" w:hAnsi="Cambria" w:eastAsia="宋体"/>
      <w:b/>
      <w:kern w:val="2"/>
      <w:sz w:val="24"/>
    </w:rPr>
  </w:style>
  <w:style w:type="character" w:customStyle="1" w:styleId="294">
    <w:name w:val="明显引用 Char Char"/>
    <w:autoRedefine/>
    <w:qFormat/>
    <w:uiPriority w:val="0"/>
    <w:rPr>
      <w:rFonts w:ascii="宋体" w:hAnsi="宋体" w:eastAsia="宋体"/>
      <w:b/>
      <w:i/>
      <w:color w:val="4F81BD"/>
      <w:kern w:val="2"/>
      <w:sz w:val="24"/>
    </w:rPr>
  </w:style>
  <w:style w:type="character" w:customStyle="1" w:styleId="295">
    <w:name w:val="纯文本 Char3"/>
    <w:autoRedefine/>
    <w:qFormat/>
    <w:uiPriority w:val="0"/>
    <w:rPr>
      <w:rFonts w:ascii="宋体" w:hAnsi="Courier New" w:eastAsia="宋体"/>
      <w:kern w:val="2"/>
      <w:sz w:val="21"/>
    </w:rPr>
  </w:style>
  <w:style w:type="character" w:customStyle="1" w:styleId="296">
    <w:name w:val="正文文本缩进 2 Char Char"/>
    <w:autoRedefine/>
    <w:qFormat/>
    <w:uiPriority w:val="0"/>
    <w:rPr>
      <w:rFonts w:ascii="宋体" w:hAnsi="宋体" w:eastAsia="宋体"/>
      <w:sz w:val="28"/>
      <w:lang w:val="en-US" w:eastAsia="zh-CN"/>
    </w:rPr>
  </w:style>
  <w:style w:type="character" w:customStyle="1" w:styleId="297">
    <w:name w:val="IRMS (F) Char"/>
    <w:autoRedefine/>
    <w:qFormat/>
    <w:uiPriority w:val="0"/>
    <w:rPr>
      <w:rFonts w:ascii="宋体" w:hAnsi="宋体" w:eastAsia="宋体"/>
      <w:snapToGrid w:val="0"/>
      <w:sz w:val="22"/>
      <w:lang w:val="en-US" w:eastAsia="zh-TW"/>
    </w:rPr>
  </w:style>
  <w:style w:type="character" w:customStyle="1" w:styleId="298">
    <w:name w:val="ꌢ 3 Char"/>
    <w:autoRedefine/>
    <w:qFormat/>
    <w:uiPriority w:val="0"/>
    <w:rPr>
      <w:rFonts w:ascii="黑体" w:hAnsi="黑体"/>
      <w:b/>
    </w:rPr>
  </w:style>
  <w:style w:type="character" w:customStyle="1" w:styleId="299">
    <w:name w:val="明显强调11"/>
    <w:autoRedefine/>
    <w:qFormat/>
    <w:uiPriority w:val="0"/>
    <w:rPr>
      <w:rFonts w:ascii="Times New Roman" w:hAnsi="Times New Roman" w:eastAsia="宋体"/>
      <w:b/>
      <w:i/>
      <w:color w:val="4F81BD"/>
    </w:rPr>
  </w:style>
  <w:style w:type="character" w:customStyle="1" w:styleId="300">
    <w:name w:val="标题 Char1"/>
    <w:autoRedefine/>
    <w:qFormat/>
    <w:uiPriority w:val="10"/>
    <w:rPr>
      <w:rFonts w:ascii="Cambria" w:hAnsi="Cambria" w:eastAsia="宋体"/>
      <w:b/>
      <w:sz w:val="32"/>
    </w:rPr>
  </w:style>
  <w:style w:type="character" w:customStyle="1" w:styleId="301">
    <w:name w:val="页脚 Char Char"/>
    <w:autoRedefine/>
    <w:qFormat/>
    <w:uiPriority w:val="0"/>
    <w:rPr>
      <w:rFonts w:ascii="宋体" w:hAnsi="宋体" w:eastAsia="宋体"/>
      <w:kern w:val="2"/>
      <w:sz w:val="18"/>
      <w:lang w:val="en-US" w:eastAsia="zh-CN"/>
    </w:rPr>
  </w:style>
  <w:style w:type="character" w:customStyle="1" w:styleId="302">
    <w:name w:val="标题 Char2"/>
    <w:autoRedefine/>
    <w:qFormat/>
    <w:uiPriority w:val="0"/>
    <w:rPr>
      <w:rFonts w:ascii="Cambria" w:hAnsi="Cambria" w:eastAsia="宋体"/>
      <w:b/>
      <w:sz w:val="32"/>
    </w:rPr>
  </w:style>
  <w:style w:type="character" w:customStyle="1" w:styleId="303">
    <w:name w:val="明显引用 Char2"/>
    <w:autoRedefine/>
    <w:qFormat/>
    <w:uiPriority w:val="0"/>
    <w:rPr>
      <w:rFonts w:ascii="Times New Roman" w:hAnsi="Times New Roman" w:eastAsia="宋体"/>
      <w:b/>
      <w:i/>
      <w:color w:val="4F81BD"/>
      <w:kern w:val="2"/>
      <w:sz w:val="24"/>
    </w:rPr>
  </w:style>
  <w:style w:type="character" w:customStyle="1" w:styleId="304">
    <w:name w:val="IRMS (F) Char2"/>
    <w:autoRedefine/>
    <w:qFormat/>
    <w:uiPriority w:val="0"/>
    <w:rPr>
      <w:rFonts w:ascii="Times New Roman" w:hAnsi="Times New Roman" w:eastAsia="宋体"/>
      <w:kern w:val="2"/>
      <w:sz w:val="18"/>
    </w:rPr>
  </w:style>
  <w:style w:type="character" w:customStyle="1" w:styleId="305">
    <w:name w:val="正文文本缩进 Char2"/>
    <w:autoRedefine/>
    <w:qFormat/>
    <w:uiPriority w:val="0"/>
    <w:rPr>
      <w:rFonts w:ascii="Times New Roman" w:hAnsi="Times New Roman" w:eastAsia="宋体"/>
      <w:kern w:val="2"/>
      <w:sz w:val="24"/>
    </w:rPr>
  </w:style>
  <w:style w:type="character" w:customStyle="1" w:styleId="306">
    <w:name w:val="正文文本 + 间距 0 pt3"/>
    <w:autoRedefine/>
    <w:qFormat/>
    <w:uiPriority w:val="0"/>
    <w:rPr>
      <w:rFonts w:ascii="宋体" w:hAnsi="宋体" w:eastAsia="宋体"/>
      <w:spacing w:val="10"/>
      <w:kern w:val="2"/>
      <w:sz w:val="24"/>
      <w:lang w:val="en-US" w:eastAsia="en-US"/>
    </w:rPr>
  </w:style>
  <w:style w:type="character" w:customStyle="1" w:styleId="307">
    <w:name w:val="apple-converted-space"/>
    <w:autoRedefine/>
    <w:qFormat/>
    <w:uiPriority w:val="0"/>
    <w:rPr>
      <w:rFonts w:ascii="Times New Roman" w:hAnsi="Times New Roman" w:eastAsia="宋体" w:cs="Times New Roman"/>
    </w:rPr>
  </w:style>
  <w:style w:type="character" w:customStyle="1" w:styleId="308">
    <w:name w:val="标题 2 Char1"/>
    <w:autoRedefine/>
    <w:qFormat/>
    <w:uiPriority w:val="0"/>
    <w:rPr>
      <w:rFonts w:ascii="Arial" w:hAnsi="Arial" w:eastAsia="黑体"/>
      <w:b/>
      <w:kern w:val="0"/>
      <w:sz w:val="20"/>
    </w:rPr>
  </w:style>
  <w:style w:type="character" w:customStyle="1" w:styleId="309">
    <w:name w:val="IRMS (F) Char1"/>
    <w:autoRedefine/>
    <w:qFormat/>
    <w:uiPriority w:val="0"/>
    <w:rPr>
      <w:rFonts w:ascii="宋体" w:hAnsi="宋体" w:eastAsia="宋体"/>
      <w:kern w:val="2"/>
      <w:sz w:val="18"/>
      <w:lang w:val="en-US" w:eastAsia="zh-CN"/>
    </w:rPr>
  </w:style>
  <w:style w:type="character" w:customStyle="1" w:styleId="310">
    <w:name w:val="正文文本 3 Char1"/>
    <w:autoRedefine/>
    <w:qFormat/>
    <w:uiPriority w:val="0"/>
    <w:rPr>
      <w:rFonts w:ascii="Times New Roman" w:hAnsi="Times New Roman" w:eastAsia="宋体"/>
      <w:kern w:val="2"/>
      <w:sz w:val="16"/>
    </w:rPr>
  </w:style>
  <w:style w:type="character" w:customStyle="1" w:styleId="311">
    <w:name w:val="Char Char161"/>
    <w:autoRedefine/>
    <w:qFormat/>
    <w:uiPriority w:val="0"/>
    <w:rPr>
      <w:rFonts w:ascii="Times New Roman" w:hAnsi="Times New Roman" w:eastAsia="宋体"/>
      <w:kern w:val="2"/>
      <w:sz w:val="24"/>
    </w:rPr>
  </w:style>
  <w:style w:type="character" w:customStyle="1" w:styleId="312">
    <w:name w:val="textcontents"/>
    <w:autoRedefine/>
    <w:qFormat/>
    <w:uiPriority w:val="0"/>
    <w:rPr>
      <w:rFonts w:ascii="Times New Roman" w:hAnsi="Times New Roman" w:eastAsia="宋体"/>
    </w:rPr>
  </w:style>
  <w:style w:type="character" w:customStyle="1" w:styleId="313">
    <w:name w:val="1page sec3 Char1"/>
    <w:autoRedefine/>
    <w:qFormat/>
    <w:uiPriority w:val="0"/>
    <w:rPr>
      <w:rFonts w:ascii="宋体" w:hAnsi="宋体" w:eastAsia="宋体"/>
      <w:kern w:val="2"/>
      <w:sz w:val="18"/>
      <w:lang w:val="en-US" w:eastAsia="zh-CN"/>
    </w:rPr>
  </w:style>
  <w:style w:type="character" w:customStyle="1" w:styleId="314">
    <w:name w:val="批注主题 Char1"/>
    <w:autoRedefine/>
    <w:qFormat/>
    <w:uiPriority w:val="0"/>
    <w:rPr>
      <w:rFonts w:ascii="Times New Roman" w:hAnsi="Times New Roman" w:eastAsia="宋体"/>
      <w:b/>
      <w:sz w:val="24"/>
    </w:rPr>
  </w:style>
  <w:style w:type="character" w:customStyle="1" w:styleId="315">
    <w:name w:val="Plain Text Char11"/>
    <w:autoRedefine/>
    <w:qFormat/>
    <w:uiPriority w:val="0"/>
    <w:rPr>
      <w:rFonts w:ascii="宋体" w:hAnsi="Courier New" w:eastAsia="宋体"/>
      <w:sz w:val="21"/>
    </w:rPr>
  </w:style>
  <w:style w:type="paragraph" w:customStyle="1" w:styleId="316">
    <w:name w:val="标题 1_0"/>
    <w:basedOn w:val="25"/>
    <w:next w:val="25"/>
    <w:autoRedefine/>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317">
    <w:name w:val="脚注文本 字符1"/>
    <w:autoRedefine/>
    <w:semiHidden/>
    <w:qFormat/>
    <w:uiPriority w:val="99"/>
    <w:rPr>
      <w:rFonts w:cs="Times New Roman"/>
      <w:kern w:val="2"/>
      <w:sz w:val="18"/>
      <w:szCs w:val="18"/>
    </w:rPr>
  </w:style>
  <w:style w:type="paragraph" w:customStyle="1" w:styleId="318">
    <w:name w:val="页眉与页脚"/>
    <w:autoRedefine/>
    <w:qFormat/>
    <w:uiPriority w:val="99"/>
    <w:pPr>
      <w:tabs>
        <w:tab w:val="right" w:pos="9020"/>
      </w:tabs>
      <w:spacing w:line="400" w:lineRule="exact"/>
      <w:ind w:firstLine="200" w:firstLineChars="200"/>
    </w:pPr>
    <w:rPr>
      <w:rFonts w:ascii="Sweetie" w:hAnsi="Sweetie" w:eastAsia="宋体" w:cs="Wonder Arial"/>
      <w:color w:val="000000"/>
      <w:sz w:val="24"/>
      <w:szCs w:val="24"/>
      <w:lang w:val="en-US" w:eastAsia="zh-CN" w:bidi="ar-SA"/>
    </w:rPr>
  </w:style>
  <w:style w:type="character" w:customStyle="1" w:styleId="319">
    <w:name w:val="正文文本缩进 3 字符1"/>
    <w:autoRedefine/>
    <w:semiHidden/>
    <w:qFormat/>
    <w:uiPriority w:val="99"/>
    <w:rPr>
      <w:rFonts w:cs="Times New Roman"/>
      <w:kern w:val="2"/>
      <w:sz w:val="16"/>
      <w:szCs w:val="16"/>
    </w:rPr>
  </w:style>
  <w:style w:type="paragraph" w:customStyle="1" w:styleId="32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21">
    <w:name w:val="正文文本缩进 2 字符1"/>
    <w:autoRedefine/>
    <w:semiHidden/>
    <w:qFormat/>
    <w:uiPriority w:val="99"/>
    <w:rPr>
      <w:rFonts w:cs="Times New Roman"/>
      <w:kern w:val="2"/>
      <w:sz w:val="24"/>
      <w:szCs w:val="24"/>
    </w:rPr>
  </w:style>
  <w:style w:type="character" w:customStyle="1" w:styleId="322">
    <w:name w:val="正文文本 3 字符1"/>
    <w:autoRedefine/>
    <w:semiHidden/>
    <w:qFormat/>
    <w:uiPriority w:val="99"/>
    <w:rPr>
      <w:rFonts w:cs="Times New Roman"/>
      <w:kern w:val="2"/>
      <w:sz w:val="16"/>
      <w:szCs w:val="16"/>
    </w:rPr>
  </w:style>
  <w:style w:type="paragraph" w:customStyle="1" w:styleId="323">
    <w:name w:val="正文 A"/>
    <w:autoRedefine/>
    <w:qFormat/>
    <w:uiPriority w:val="99"/>
    <w:pPr>
      <w:widowControl w:val="0"/>
      <w:spacing w:line="400" w:lineRule="exact"/>
      <w:ind w:firstLine="200" w:firstLineChars="200"/>
      <w:jc w:val="both"/>
    </w:pPr>
    <w:rPr>
      <w:rFonts w:ascii="Times New Roman" w:hAnsi="Times New Roman" w:eastAsia="宋体" w:cs="Wonder Arial"/>
      <w:color w:val="000000"/>
      <w:kern w:val="2"/>
      <w:sz w:val="21"/>
      <w:szCs w:val="21"/>
      <w:u w:color="000000"/>
      <w:lang w:val="en-US" w:eastAsia="zh-CN" w:bidi="ar-SA"/>
    </w:rPr>
  </w:style>
  <w:style w:type="character" w:customStyle="1" w:styleId="324">
    <w:name w:val="正文文本缩进 Char"/>
    <w:link w:val="20"/>
    <w:autoRedefine/>
    <w:qFormat/>
    <w:locked/>
    <w:uiPriority w:val="0"/>
    <w:rPr>
      <w:rFonts w:cs="Times New Roman"/>
      <w:kern w:val="2"/>
      <w:sz w:val="24"/>
      <w:szCs w:val="24"/>
    </w:rPr>
  </w:style>
  <w:style w:type="character" w:customStyle="1" w:styleId="325">
    <w:name w:val="正文文本首行缩进 2 字符1"/>
    <w:autoRedefine/>
    <w:semiHidden/>
    <w:qFormat/>
    <w:uiPriority w:val="99"/>
    <w:rPr>
      <w:rFonts w:cs="Times New Roman"/>
      <w:kern w:val="2"/>
      <w:sz w:val="24"/>
      <w:szCs w:val="24"/>
    </w:rPr>
  </w:style>
  <w:style w:type="character" w:customStyle="1" w:styleId="326">
    <w:name w:val="文档结构图 字符1"/>
    <w:autoRedefine/>
    <w:semiHidden/>
    <w:qFormat/>
    <w:uiPriority w:val="99"/>
    <w:rPr>
      <w:rFonts w:ascii="Microsoft YaHei UI" w:eastAsia="Microsoft YaHei UI" w:cs="Times New Roman"/>
      <w:kern w:val="2"/>
      <w:sz w:val="18"/>
      <w:szCs w:val="18"/>
    </w:rPr>
  </w:style>
  <w:style w:type="character" w:customStyle="1" w:styleId="327">
    <w:name w:val="正文文本首行缩进 字符1"/>
    <w:autoRedefine/>
    <w:semiHidden/>
    <w:qFormat/>
    <w:uiPriority w:val="99"/>
    <w:rPr>
      <w:rFonts w:cs="Times New Roman"/>
      <w:kern w:val="2"/>
      <w:sz w:val="24"/>
      <w:szCs w:val="24"/>
    </w:rPr>
  </w:style>
  <w:style w:type="paragraph" w:customStyle="1" w:styleId="328">
    <w:name w:val="2-2ji"/>
    <w:basedOn w:val="3"/>
    <w:autoRedefine/>
    <w:qFormat/>
    <w:uiPriority w:val="0"/>
    <w:pPr>
      <w:spacing w:before="0" w:after="0" w:line="360" w:lineRule="auto"/>
      <w:jc w:val="center"/>
    </w:pPr>
    <w:rPr>
      <w:rFonts w:ascii="宋体" w:hAnsi="宋体" w:eastAsia="宋体"/>
      <w:sz w:val="36"/>
      <w:szCs w:val="24"/>
    </w:rPr>
  </w:style>
  <w:style w:type="paragraph" w:customStyle="1" w:styleId="329">
    <w:name w:val="Address"/>
    <w:basedOn w:val="1"/>
    <w:next w:val="1"/>
    <w:autoRedefine/>
    <w:qFormat/>
    <w:uiPriority w:val="0"/>
    <w:pPr>
      <w:autoSpaceDE w:val="0"/>
      <w:autoSpaceDN w:val="0"/>
      <w:adjustRightInd w:val="0"/>
      <w:jc w:val="left"/>
    </w:pPr>
    <w:rPr>
      <w:i/>
      <w:kern w:val="0"/>
      <w:sz w:val="24"/>
      <w:szCs w:val="20"/>
    </w:rPr>
  </w:style>
  <w:style w:type="character" w:customStyle="1" w:styleId="330">
    <w:name w:val="引用 字符1"/>
    <w:autoRedefine/>
    <w:qFormat/>
    <w:uiPriority w:val="99"/>
    <w:rPr>
      <w:rFonts w:cs="Times New Roman"/>
      <w:i/>
      <w:iCs/>
      <w:color w:val="404040"/>
      <w:kern w:val="2"/>
      <w:sz w:val="24"/>
      <w:szCs w:val="24"/>
    </w:rPr>
  </w:style>
  <w:style w:type="paragraph" w:customStyle="1" w:styleId="331">
    <w:name w:val="_Style 37"/>
    <w:basedOn w:val="1"/>
    <w:next w:val="1"/>
    <w:autoRedefine/>
    <w:qFormat/>
    <w:uiPriority w:val="0"/>
  </w:style>
  <w:style w:type="paragraph" w:customStyle="1" w:styleId="332">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33">
    <w:name w:val="TOC 标题_0"/>
    <w:basedOn w:val="316"/>
    <w:next w:val="25"/>
    <w:autoRedefine/>
    <w:qFormat/>
    <w:uiPriority w:val="0"/>
    <w:pPr>
      <w:outlineLvl w:val="9"/>
    </w:pPr>
    <w:rPr>
      <w:rFonts w:ascii="Calibri" w:hAnsi="Calibri"/>
    </w:rPr>
  </w:style>
  <w:style w:type="paragraph" w:customStyle="1" w:styleId="334">
    <w:name w:val="正文文本_0"/>
    <w:basedOn w:val="25"/>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335">
    <w:name w:val="样式 标题 3 + (中文) 黑体 小四 非加粗 段前: 7.8 磅 段后: 0 磅 行距: 固定值 20 磅"/>
    <w:basedOn w:val="4"/>
    <w:autoRedefine/>
    <w:qFormat/>
    <w:uiPriority w:val="0"/>
    <w:pPr>
      <w:spacing w:before="0" w:after="0" w:line="400" w:lineRule="exact"/>
    </w:pPr>
    <w:rPr>
      <w:rFonts w:cs="宋体"/>
      <w:b w:val="0"/>
      <w:sz w:val="21"/>
    </w:rPr>
  </w:style>
  <w:style w:type="character" w:customStyle="1" w:styleId="336">
    <w:name w:val="副标题 字符1"/>
    <w:autoRedefine/>
    <w:qFormat/>
    <w:uiPriority w:val="99"/>
    <w:rPr>
      <w:rFonts w:ascii="Calibri" w:hAnsi="Calibri" w:eastAsia="宋体" w:cs="Times New Roman"/>
      <w:b/>
      <w:bCs/>
      <w:kern w:val="28"/>
      <w:sz w:val="32"/>
      <w:szCs w:val="32"/>
    </w:rPr>
  </w:style>
  <w:style w:type="paragraph" w:customStyle="1" w:styleId="337">
    <w:name w:val="Char1"/>
    <w:basedOn w:val="1"/>
    <w:autoRedefine/>
    <w:qFormat/>
    <w:uiPriority w:val="0"/>
    <w:pPr>
      <w:widowControl/>
      <w:spacing w:after="160" w:line="240" w:lineRule="exact"/>
      <w:jc w:val="left"/>
    </w:pPr>
  </w:style>
  <w:style w:type="paragraph" w:customStyle="1" w:styleId="338">
    <w:name w:val="列出段落1"/>
    <w:basedOn w:val="1"/>
    <w:autoRedefine/>
    <w:qFormat/>
    <w:uiPriority w:val="0"/>
    <w:pPr>
      <w:ind w:firstLine="420"/>
    </w:pPr>
    <w:rPr>
      <w:rFonts w:ascii="Calibri" w:hAnsi="Calibri"/>
      <w:szCs w:val="22"/>
    </w:rPr>
  </w:style>
  <w:style w:type="paragraph" w:customStyle="1" w:styleId="339">
    <w:name w:val="正文缩进_0"/>
    <w:basedOn w:val="340"/>
    <w:autoRedefine/>
    <w:qFormat/>
    <w:uiPriority w:val="0"/>
    <w:pPr>
      <w:widowControl w:val="0"/>
      <w:ind w:firstLine="420"/>
      <w:jc w:val="both"/>
    </w:pPr>
    <w:rPr>
      <w:kern w:val="2"/>
      <w:u w:val="single"/>
    </w:rPr>
  </w:style>
  <w:style w:type="paragraph" w:customStyle="1" w:styleId="340">
    <w:name w:val="正文_1"/>
    <w:autoRedefine/>
    <w:qFormat/>
    <w:uiPriority w:val="0"/>
    <w:pPr>
      <w:spacing w:line="400" w:lineRule="exact"/>
      <w:ind w:firstLine="200" w:firstLineChars="200"/>
    </w:pPr>
    <w:rPr>
      <w:rFonts w:ascii="Times New Roman" w:hAnsi="Times New Roman" w:eastAsia="宋体" w:cs="Times New Roman"/>
      <w:sz w:val="21"/>
      <w:szCs w:val="22"/>
      <w:lang w:val="en-US" w:eastAsia="zh-CN" w:bidi="ar-SA"/>
    </w:rPr>
  </w:style>
  <w:style w:type="character" w:customStyle="1" w:styleId="341">
    <w:name w:val="正文文本 2 字符1"/>
    <w:autoRedefine/>
    <w:semiHidden/>
    <w:qFormat/>
    <w:uiPriority w:val="99"/>
    <w:rPr>
      <w:rFonts w:cs="Times New Roman"/>
      <w:kern w:val="2"/>
      <w:sz w:val="24"/>
      <w:szCs w:val="24"/>
    </w:rPr>
  </w:style>
  <w:style w:type="paragraph" w:customStyle="1" w:styleId="342">
    <w:name w:val="2"/>
    <w:next w:val="24"/>
    <w:autoRedefine/>
    <w:qFormat/>
    <w:uiPriority w:val="99"/>
    <w:pPr>
      <w:widowControl w:val="0"/>
      <w:tabs>
        <w:tab w:val="right" w:leader="dot" w:pos="8778"/>
      </w:tabs>
      <w:spacing w:line="400" w:lineRule="exact"/>
      <w:ind w:left="420" w:firstLine="200" w:firstLineChars="200"/>
      <w:jc w:val="both"/>
    </w:pPr>
    <w:rPr>
      <w:rFonts w:ascii="Calibri" w:hAnsi="Calibri" w:eastAsia="宋体" w:cs="Calibri"/>
      <w:color w:val="000000"/>
      <w:kern w:val="2"/>
      <w:sz w:val="21"/>
      <w:szCs w:val="21"/>
      <w:u w:color="000000"/>
      <w:lang w:val="en-US" w:eastAsia="zh-CN" w:bidi="ar-SA"/>
    </w:rPr>
  </w:style>
  <w:style w:type="paragraph" w:customStyle="1" w:styleId="343">
    <w:name w:val="表头A"/>
    <w:basedOn w:val="1"/>
    <w:autoRedefine/>
    <w:qFormat/>
    <w:uiPriority w:val="99"/>
    <w:pPr>
      <w:spacing w:before="160" w:after="60" w:line="312" w:lineRule="exact"/>
      <w:jc w:val="center"/>
    </w:pPr>
    <w:rPr>
      <w:rFonts w:ascii="汉仪旗黑X1-95简" w:eastAsia="黑体"/>
      <w:kern w:val="21"/>
      <w:szCs w:val="21"/>
    </w:rPr>
  </w:style>
  <w:style w:type="paragraph" w:customStyle="1" w:styleId="344">
    <w:name w:val="标题 3_0"/>
    <w:basedOn w:val="25"/>
    <w:next w:val="25"/>
    <w:autoRedefine/>
    <w:qFormat/>
    <w:uiPriority w:val="0"/>
    <w:pPr>
      <w:keepNext/>
      <w:keepLines/>
      <w:spacing w:before="260" w:after="260" w:line="413" w:lineRule="auto"/>
      <w:outlineLvl w:val="2"/>
    </w:pPr>
    <w:rPr>
      <w:rFonts w:ascii="Times New Roman" w:hAnsi="Times New Roman"/>
      <w:b/>
      <w:bCs/>
      <w:sz w:val="32"/>
      <w:szCs w:val="32"/>
    </w:rPr>
  </w:style>
  <w:style w:type="character" w:customStyle="1" w:styleId="345">
    <w:name w:val="HTML 预设格式 字符1"/>
    <w:autoRedefine/>
    <w:semiHidden/>
    <w:qFormat/>
    <w:uiPriority w:val="99"/>
    <w:rPr>
      <w:rFonts w:ascii="Courier New" w:hAnsi="Courier New" w:cs="Courier New"/>
      <w:kern w:val="2"/>
    </w:rPr>
  </w:style>
  <w:style w:type="paragraph" w:customStyle="1" w:styleId="346">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347">
    <w:name w:val="TOC 标题1"/>
    <w:basedOn w:val="2"/>
    <w:next w:val="1"/>
    <w:autoRedefine/>
    <w:qFormat/>
    <w:uiPriority w:val="0"/>
    <w:pPr>
      <w:keepLines/>
      <w:widowControl/>
      <w:autoSpaceDE/>
      <w:autoSpaceDN/>
      <w:adjustRightInd/>
      <w:spacing w:before="480" w:after="0" w:line="276" w:lineRule="auto"/>
      <w:outlineLvl w:val="9"/>
    </w:pPr>
    <w:rPr>
      <w:rFonts w:ascii="Cambria" w:hAnsi="Cambria"/>
      <w:bCs/>
      <w:color w:val="365F91"/>
      <w:kern w:val="0"/>
      <w:szCs w:val="28"/>
    </w:rPr>
  </w:style>
  <w:style w:type="paragraph" w:customStyle="1" w:styleId="348">
    <w:name w:val="1"/>
    <w:basedOn w:val="1"/>
    <w:next w:val="1"/>
    <w:autoRedefine/>
    <w:qFormat/>
    <w:uiPriority w:val="0"/>
  </w:style>
  <w:style w:type="paragraph" w:customStyle="1" w:styleId="34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350">
    <w:name w:val="p0"/>
    <w:basedOn w:val="1"/>
    <w:autoRedefine/>
    <w:qFormat/>
    <w:uiPriority w:val="0"/>
    <w:pPr>
      <w:widowControl/>
    </w:pPr>
    <w:rPr>
      <w:rFonts w:ascii="Calibri" w:hAnsi="Calibri" w:cs="宋体"/>
      <w:kern w:val="0"/>
      <w:szCs w:val="21"/>
    </w:rPr>
  </w:style>
  <w:style w:type="character" w:customStyle="1" w:styleId="351">
    <w:name w:val="明显引用 字符1"/>
    <w:autoRedefine/>
    <w:qFormat/>
    <w:uiPriority w:val="99"/>
    <w:rPr>
      <w:rFonts w:cs="Times New Roman"/>
      <w:i/>
      <w:iCs/>
      <w:color w:val="5B9BD5"/>
      <w:kern w:val="2"/>
      <w:sz w:val="24"/>
      <w:szCs w:val="24"/>
    </w:rPr>
  </w:style>
  <w:style w:type="character" w:customStyle="1" w:styleId="352">
    <w:name w:val="标题 字符1"/>
    <w:autoRedefine/>
    <w:qFormat/>
    <w:uiPriority w:val="99"/>
    <w:rPr>
      <w:rFonts w:ascii="Calibri Light" w:hAnsi="Calibri Light" w:eastAsia="宋体" w:cs="Times New Roman"/>
      <w:b/>
      <w:bCs/>
      <w:kern w:val="2"/>
      <w:sz w:val="32"/>
      <w:szCs w:val="32"/>
    </w:rPr>
  </w:style>
  <w:style w:type="paragraph" w:customStyle="1" w:styleId="35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宋体" w:cs="宋体"/>
      <w:b w:val="0"/>
      <w:kern w:val="0"/>
      <w:sz w:val="28"/>
    </w:rPr>
  </w:style>
  <w:style w:type="character" w:customStyle="1" w:styleId="354">
    <w:name w:val="尾注文本 字符1"/>
    <w:autoRedefine/>
    <w:semiHidden/>
    <w:qFormat/>
    <w:uiPriority w:val="99"/>
    <w:rPr>
      <w:rFonts w:cs="Times New Roman"/>
      <w:kern w:val="2"/>
      <w:sz w:val="24"/>
      <w:szCs w:val="24"/>
    </w:rPr>
  </w:style>
  <w:style w:type="paragraph" w:customStyle="1" w:styleId="35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6">
    <w:name w:val="标题_0"/>
    <w:basedOn w:val="340"/>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357">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58">
    <w:name w:val="标题 4_0"/>
    <w:basedOn w:val="25"/>
    <w:next w:val="25"/>
    <w:autoRedefine/>
    <w:qFormat/>
    <w:uiPriority w:val="0"/>
    <w:pPr>
      <w:keepNext/>
      <w:keepLines/>
      <w:spacing w:before="280" w:after="290" w:line="372" w:lineRule="auto"/>
      <w:outlineLvl w:val="3"/>
    </w:pPr>
    <w:rPr>
      <w:rFonts w:ascii="Cambria" w:hAnsi="Cambria"/>
      <w:b/>
      <w:bCs/>
      <w:sz w:val="28"/>
      <w:szCs w:val="28"/>
    </w:rPr>
  </w:style>
  <w:style w:type="paragraph" w:customStyle="1" w:styleId="359">
    <w:name w:val="无间隔1"/>
    <w:autoRedefine/>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60">
    <w:name w:val="TOC 标题2"/>
    <w:basedOn w:val="2"/>
    <w:next w:val="1"/>
    <w:autoRedefine/>
    <w:qFormat/>
    <w:uiPriority w:val="99"/>
    <w:pPr>
      <w:keepLines/>
      <w:autoSpaceDE/>
      <w:autoSpaceDN/>
      <w:adjustRightInd/>
      <w:spacing w:before="340" w:after="330" w:line="576" w:lineRule="auto"/>
      <w:jc w:val="both"/>
      <w:outlineLvl w:val="9"/>
    </w:pPr>
    <w:rPr>
      <w:rFonts w:ascii="Calibri" w:hAnsi="Calibri"/>
      <w:bCs/>
      <w:kern w:val="44"/>
      <w:sz w:val="44"/>
      <w:szCs w:val="44"/>
    </w:rPr>
  </w:style>
  <w:style w:type="paragraph" w:customStyle="1" w:styleId="361">
    <w:name w:val="Char Char Char Char Char Char Char"/>
    <w:basedOn w:val="1"/>
    <w:autoRedefine/>
    <w:qFormat/>
    <w:uiPriority w:val="0"/>
    <w:pPr>
      <w:widowControl/>
      <w:spacing w:after="160" w:line="240" w:lineRule="exact"/>
      <w:jc w:val="left"/>
    </w:pPr>
  </w:style>
  <w:style w:type="table" w:customStyle="1" w:styleId="362">
    <w:name w:val="Table Normal1"/>
    <w:autoRedefine/>
    <w:qFormat/>
    <w:uiPriority w:val="99"/>
    <w:tblPr>
      <w:tblCellMar>
        <w:top w:w="0" w:type="dxa"/>
        <w:left w:w="0" w:type="dxa"/>
        <w:bottom w:w="0" w:type="dxa"/>
        <w:right w:w="0" w:type="dxa"/>
      </w:tblCellMar>
    </w:tblPr>
  </w:style>
  <w:style w:type="paragraph" w:customStyle="1" w:styleId="363">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table" w:customStyle="1" w:styleId="364">
    <w:name w:val="Table Normal"/>
    <w:autoRedefine/>
    <w:unhideWhenUsed/>
    <w:qFormat/>
    <w:uiPriority w:val="0"/>
    <w:rPr>
      <w:rFonts w:ascii="Calibri" w:hAnsi="Calibri"/>
    </w:rPr>
    <w:tblPr>
      <w:tblCellMar>
        <w:top w:w="0" w:type="dxa"/>
        <w:left w:w="0" w:type="dxa"/>
        <w:bottom w:w="0" w:type="dxa"/>
        <w:right w:w="0" w:type="dxa"/>
      </w:tblCellMar>
    </w:tblPr>
  </w:style>
  <w:style w:type="table" w:customStyle="1" w:styleId="365">
    <w:name w:val="Table Normal2"/>
    <w:autoRedefine/>
    <w:unhideWhenUsed/>
    <w:qFormat/>
    <w:uiPriority w:val="0"/>
    <w:rPr>
      <w:rFonts w:ascii="Calibri" w:hAnsi="Calibri"/>
    </w:rPr>
    <w:tblPr>
      <w:tblCellMar>
        <w:top w:w="0" w:type="dxa"/>
        <w:left w:w="0" w:type="dxa"/>
        <w:bottom w:w="0" w:type="dxa"/>
        <w:right w:w="0" w:type="dxa"/>
      </w:tblCellMar>
    </w:tblPr>
  </w:style>
  <w:style w:type="character" w:customStyle="1" w:styleId="366">
    <w:name w:val="不明显强调2"/>
    <w:autoRedefine/>
    <w:qFormat/>
    <w:uiPriority w:val="0"/>
    <w:rPr>
      <w:i/>
      <w:iCs/>
      <w:color w:val="808080"/>
    </w:rPr>
  </w:style>
  <w:style w:type="character" w:customStyle="1" w:styleId="367">
    <w:name w:val="Quote Char"/>
    <w:autoRedefine/>
    <w:qFormat/>
    <w:uiPriority w:val="0"/>
    <w:rPr>
      <w:i/>
      <w:color w:val="000000"/>
      <w:kern w:val="2"/>
      <w:sz w:val="21"/>
      <w:szCs w:val="24"/>
    </w:rPr>
  </w:style>
  <w:style w:type="character" w:customStyle="1" w:styleId="368">
    <w:name w:val="明显强调3"/>
    <w:autoRedefine/>
    <w:qFormat/>
    <w:uiPriority w:val="0"/>
    <w:rPr>
      <w:b/>
      <w:bCs/>
      <w:i/>
      <w:iCs/>
      <w:color w:val="4F81BD"/>
    </w:rPr>
  </w:style>
  <w:style w:type="character" w:customStyle="1" w:styleId="369">
    <w:name w:val="不明显参考2"/>
    <w:autoRedefine/>
    <w:qFormat/>
    <w:uiPriority w:val="0"/>
    <w:rPr>
      <w:smallCaps/>
      <w:color w:val="C0504D"/>
      <w:u w:val="single"/>
    </w:rPr>
  </w:style>
  <w:style w:type="character" w:customStyle="1" w:styleId="370">
    <w:name w:val="明显参考3"/>
    <w:autoRedefine/>
    <w:qFormat/>
    <w:uiPriority w:val="0"/>
    <w:rPr>
      <w:b/>
      <w:bCs/>
      <w:smallCaps/>
      <w:color w:val="C0504D"/>
      <w:spacing w:val="5"/>
      <w:u w:val="single"/>
    </w:rPr>
  </w:style>
  <w:style w:type="character" w:customStyle="1" w:styleId="371">
    <w:name w:val="书籍标题3"/>
    <w:autoRedefine/>
    <w:qFormat/>
    <w:uiPriority w:val="0"/>
    <w:rPr>
      <w:b/>
      <w:bCs/>
      <w:smallCaps/>
      <w:spacing w:val="5"/>
    </w:rPr>
  </w:style>
  <w:style w:type="character" w:customStyle="1" w:styleId="372">
    <w:name w:val="未处理的提及"/>
    <w:autoRedefine/>
    <w:qFormat/>
    <w:uiPriority w:val="0"/>
    <w:rPr>
      <w:color w:val="808080"/>
      <w:shd w:val="clear" w:color="auto" w:fill="E6E6E6"/>
    </w:rPr>
  </w:style>
  <w:style w:type="paragraph" w:customStyle="1" w:styleId="373">
    <w:name w:val="样式1"/>
    <w:basedOn w:val="1"/>
    <w:next w:val="5"/>
    <w:autoRedefine/>
    <w:qFormat/>
    <w:uiPriority w:val="0"/>
    <w:pPr>
      <w:spacing w:line="360" w:lineRule="auto"/>
      <w:ind w:firstLine="420"/>
    </w:pPr>
    <w:rPr>
      <w:rFonts w:ascii="宋体" w:hAnsi="宋体"/>
      <w:szCs w:val="21"/>
    </w:rPr>
  </w:style>
  <w:style w:type="paragraph" w:customStyle="1" w:styleId="374">
    <w:name w:val="TOC 标题3"/>
    <w:basedOn w:val="2"/>
    <w:next w:val="1"/>
    <w:autoRedefine/>
    <w:qFormat/>
    <w:uiPriority w:val="0"/>
    <w:pPr>
      <w:keepLines/>
      <w:autoSpaceDE/>
      <w:autoSpaceDN/>
      <w:adjustRightInd/>
      <w:spacing w:before="340" w:after="330" w:line="576" w:lineRule="auto"/>
      <w:jc w:val="both"/>
      <w:outlineLvl w:val="9"/>
    </w:pPr>
    <w:rPr>
      <w:rFonts w:ascii="Calibri" w:hAnsi="Calibri"/>
      <w:bCs/>
      <w:kern w:val="44"/>
      <w:sz w:val="44"/>
      <w:szCs w:val="44"/>
    </w:rPr>
  </w:style>
  <w:style w:type="paragraph" w:customStyle="1" w:styleId="375">
    <w:name w:val="修订2"/>
    <w:autoRedefine/>
    <w:qFormat/>
    <w:uiPriority w:val="0"/>
    <w:pPr>
      <w:spacing w:line="40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376">
    <w:name w:val="TOC 标题4"/>
    <w:basedOn w:val="2"/>
    <w:next w:val="1"/>
    <w:autoRedefine/>
    <w:semiHidden/>
    <w:unhideWhenUsed/>
    <w:qFormat/>
    <w:uiPriority w:val="39"/>
    <w:pPr>
      <w:keepLines/>
      <w:widowControl/>
      <w:autoSpaceDE/>
      <w:autoSpaceDN/>
      <w:adjustRightInd/>
      <w:spacing w:before="480" w:after="0" w:line="276" w:lineRule="auto"/>
      <w:outlineLvl w:val="9"/>
    </w:pPr>
    <w:rPr>
      <w:rFonts w:asciiTheme="majorHAnsi" w:hAnsiTheme="majorHAnsi" w:eastAsiaTheme="majorEastAsia" w:cstheme="majorBidi"/>
      <w:bCs/>
      <w:color w:val="366091" w:themeColor="accent1" w:themeShade="BF"/>
      <w:kern w:val="0"/>
      <w:sz w:val="28"/>
      <w:szCs w:val="28"/>
    </w:rPr>
  </w:style>
  <w:style w:type="paragraph" w:customStyle="1" w:styleId="377">
    <w:name w:val="列表段落"/>
    <w:basedOn w:val="1"/>
    <w:autoRedefine/>
    <w:qFormat/>
    <w:uiPriority w:val="0"/>
    <w:pPr>
      <w:ind w:firstLine="420"/>
    </w:pPr>
    <w:rPr>
      <w:rFonts w:ascii="Calibri" w:hAnsi="Calibri" w:cs="Calibri"/>
      <w:szCs w:val="21"/>
    </w:rPr>
  </w:style>
  <w:style w:type="character" w:customStyle="1" w:styleId="378">
    <w:name w:val="font71"/>
    <w:basedOn w:val="50"/>
    <w:autoRedefine/>
    <w:qFormat/>
    <w:uiPriority w:val="0"/>
    <w:rPr>
      <w:rFonts w:hint="default" w:ascii="Times New Roman" w:hAnsi="Times New Roman" w:cs="Times New Roman"/>
      <w:color w:val="000000"/>
      <w:sz w:val="28"/>
      <w:szCs w:val="28"/>
      <w:u w:val="none"/>
    </w:rPr>
  </w:style>
  <w:style w:type="character" w:customStyle="1" w:styleId="379">
    <w:name w:val="font21"/>
    <w:basedOn w:val="50"/>
    <w:uiPriority w:val="0"/>
    <w:rPr>
      <w:rFonts w:hint="default" w:ascii="Times New Roman" w:hAnsi="Times New Roman" w:cs="Times New Roman"/>
      <w:color w:val="000000"/>
      <w:sz w:val="52"/>
      <w:szCs w:val="52"/>
      <w:u w:val="none"/>
    </w:rPr>
  </w:style>
  <w:style w:type="character" w:customStyle="1" w:styleId="380">
    <w:name w:val="font11"/>
    <w:basedOn w:val="50"/>
    <w:qFormat/>
    <w:uiPriority w:val="0"/>
    <w:rPr>
      <w:rFonts w:hint="eastAsia" w:ascii="宋体" w:hAnsi="宋体" w:eastAsia="宋体" w:cs="宋体"/>
      <w:color w:val="000000"/>
      <w:sz w:val="52"/>
      <w:szCs w:val="52"/>
      <w:u w:val="none"/>
    </w:rPr>
  </w:style>
  <w:style w:type="character" w:customStyle="1" w:styleId="381">
    <w:name w:val="font41"/>
    <w:basedOn w:val="50"/>
    <w:qFormat/>
    <w:uiPriority w:val="0"/>
    <w:rPr>
      <w:rFonts w:hint="default" w:ascii="Times New Roman" w:hAnsi="Times New Roman" w:cs="Times New Roman"/>
      <w:color w:val="000000"/>
      <w:sz w:val="24"/>
      <w:szCs w:val="24"/>
      <w:u w:val="none"/>
    </w:rPr>
  </w:style>
  <w:style w:type="character" w:customStyle="1" w:styleId="382">
    <w:name w:val="font31"/>
    <w:basedOn w:val="50"/>
    <w:qFormat/>
    <w:uiPriority w:val="0"/>
    <w:rPr>
      <w:rFonts w:hint="default" w:ascii="方正黑体_GBK" w:hAnsi="方正黑体_GBK" w:eastAsia="方正黑体_GBK" w:cs="方正黑体_GBK"/>
      <w:color w:val="000000"/>
      <w:sz w:val="24"/>
      <w:szCs w:val="24"/>
      <w:u w:val="none"/>
    </w:rPr>
  </w:style>
  <w:style w:type="character" w:customStyle="1" w:styleId="383">
    <w:name w:val="font51"/>
    <w:basedOn w:val="50"/>
    <w:uiPriority w:val="0"/>
    <w:rPr>
      <w:rFonts w:hint="default" w:ascii="方正仿宋_GBK" w:hAnsi="方正仿宋_GBK" w:eastAsia="方正仿宋_GBK" w:cs="方正仿宋_GBK"/>
      <w:color w:val="000000"/>
      <w:sz w:val="24"/>
      <w:szCs w:val="24"/>
      <w:u w:val="none"/>
    </w:rPr>
  </w:style>
  <w:style w:type="paragraph" w:customStyle="1" w:styleId="384">
    <w:name w:val="投标文件标题"/>
    <w:qFormat/>
    <w:uiPriority w:val="0"/>
    <w:pPr>
      <w:widowControl w:val="0"/>
      <w:spacing w:line="380" w:lineRule="exact"/>
      <w:jc w:val="center"/>
      <w:outlineLvl w:val="1"/>
    </w:pPr>
    <w:rPr>
      <w:rFonts w:ascii="Times New Roman" w:hAnsi="Times New Roman" w:eastAsia="宋体" w:cs="Times New Roman"/>
      <w:b/>
      <w:kern w:val="44"/>
      <w:sz w:val="2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1026"/>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43</Pages>
  <Words>10535</Words>
  <Characters>11465</Characters>
  <Lines>40</Lines>
  <Paragraphs>45</Paragraphs>
  <TotalTime>56</TotalTime>
  <ScaleCrop>false</ScaleCrop>
  <LinksUpToDate>false</LinksUpToDate>
  <CharactersWithSpaces>11683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2021-04-24T23:49:00Z</dcterms:created>
  <dc:creator>刘艳辉</dc:creator>
  <cp:lastModifiedBy>！...！</cp:lastModifiedBy>
  <cp:lastPrinted>2021-05-08T09:02:00Z</cp:lastPrinted>
  <dcterms:modified xsi:type="dcterms:W3CDTF">2026-05-08T10:26:51Z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FE9992AD5C9B4D229A1F40B63F433765</vt:lpwstr>
  </property>
  <property fmtid="{D5CDD505-2E9C-101B-9397-08002B2CF9AE}" pid="4" name="KSOTemplateDocerSaveRecord">
    <vt:lpwstr>eyJoZGlkIjoiNjg3OGM3NGUxNTY3MDRjYmQ2ODFmNzk3ZGExM2JiMjgiLCJ1c2VySWQiOiIyMjY1MDY3MTIifQ==</vt:lpwstr>
  </property>
</Properties>
</file>